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2" w:type="dxa"/>
        <w:tblInd w:w="-70" w:type="dxa"/>
        <w:tblCellMar>
          <w:top w:w="4" w:type="dxa"/>
          <w:left w:w="107" w:type="dxa"/>
          <w:right w:w="37" w:type="dxa"/>
        </w:tblCellMar>
        <w:tblLook w:val="00A0" w:firstRow="1" w:lastRow="0" w:firstColumn="1" w:lastColumn="0" w:noHBand="0" w:noVBand="0"/>
      </w:tblPr>
      <w:tblGrid>
        <w:gridCol w:w="3069"/>
        <w:gridCol w:w="1803"/>
        <w:gridCol w:w="4900"/>
      </w:tblGrid>
      <w:tr w:rsidR="009C758E" w14:paraId="1F29C086" w14:textId="77777777">
        <w:trPr>
          <w:trHeight w:val="2385"/>
        </w:trPr>
        <w:tc>
          <w:tcPr>
            <w:tcW w:w="9772" w:type="dxa"/>
            <w:gridSpan w:val="3"/>
            <w:tcBorders>
              <w:top w:val="single" w:sz="4" w:space="0" w:color="000000"/>
              <w:left w:val="single" w:sz="4" w:space="0" w:color="000000"/>
              <w:bottom w:val="single" w:sz="4" w:space="0" w:color="000000"/>
              <w:right w:val="single" w:sz="4" w:space="0" w:color="000000"/>
            </w:tcBorders>
            <w:shd w:val="clear" w:color="auto" w:fill="C5E0B3"/>
          </w:tcPr>
          <w:p w14:paraId="1343AC13" w14:textId="77777777" w:rsidR="009C758E" w:rsidRDefault="00DF5EEC" w:rsidP="00A320DA">
            <w:pPr>
              <w:shd w:val="clear" w:color="auto" w:fill="C5E0B3"/>
              <w:spacing w:after="0" w:line="259" w:lineRule="auto"/>
              <w:ind w:left="197" w:right="72" w:firstLine="0"/>
              <w:jc w:val="left"/>
            </w:pPr>
            <w:r>
              <w:rPr>
                <w:noProof/>
              </w:rPr>
              <w:pict w14:anchorId="4ACE3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9.95pt;margin-top:4.65pt;width:114pt;height:109.2pt;z-index:-1;visibility:visible" wrapcoords="9521 0 7958 148 3695 1923 3553 2515 1563 4734 426 7101 0 9321 0 11836 284 14203 1421 16570 3411 18937 3553 19381 7674 21304 9521 21452 12079 21452 13784 21304 17905 19381 18047 18937 20037 16570 21174 14203 21600 11836 21600 9468 21032 7101 19895 4734 17905 2515 17763 1923 13500 148 12079 0 9521 0">
                  <v:imagedata r:id="rId5" o:title=""/>
                  <w10:wrap type="through"/>
                </v:shape>
              </w:pict>
            </w:r>
            <w:r w:rsidR="009C758E" w:rsidRPr="00A320DA">
              <w:rPr>
                <w:rFonts w:ascii="Arial" w:hAnsi="Arial" w:cs="Arial"/>
                <w:b/>
                <w:bCs/>
                <w:color w:val="C45911"/>
              </w:rPr>
              <w:t xml:space="preserve"> </w:t>
            </w:r>
          </w:p>
          <w:p w14:paraId="262D1FD5" w14:textId="77777777" w:rsidR="009C758E" w:rsidRPr="00A320DA" w:rsidRDefault="009C758E" w:rsidP="00A320DA">
            <w:pPr>
              <w:shd w:val="clear" w:color="auto" w:fill="C5E0B3"/>
              <w:spacing w:after="0" w:line="259" w:lineRule="auto"/>
              <w:ind w:left="197" w:right="72" w:firstLine="0"/>
              <w:jc w:val="center"/>
              <w:rPr>
                <w:rFonts w:ascii="Arial" w:hAnsi="Arial" w:cs="Arial"/>
                <w:b/>
                <w:bCs/>
                <w:color w:val="C45911"/>
              </w:rPr>
            </w:pPr>
            <w:r w:rsidRPr="00A320DA">
              <w:rPr>
                <w:rFonts w:ascii="Arial" w:hAnsi="Arial" w:cs="Arial"/>
                <w:b/>
                <w:bCs/>
                <w:color w:val="C45911"/>
              </w:rPr>
              <w:t>МІНІСТЕРСТВО ОСВІТИ І НАУКИ УКРАЇНИ</w:t>
            </w:r>
          </w:p>
          <w:p w14:paraId="2C2AFA6F" w14:textId="77777777" w:rsidR="009C758E" w:rsidRPr="00A320DA" w:rsidRDefault="009C758E" w:rsidP="00A320DA">
            <w:pPr>
              <w:shd w:val="clear" w:color="auto" w:fill="C5E0B3"/>
              <w:spacing w:after="0" w:line="259" w:lineRule="auto"/>
              <w:ind w:left="197" w:right="72" w:firstLine="0"/>
              <w:jc w:val="center"/>
              <w:rPr>
                <w:rFonts w:ascii="Arial" w:hAnsi="Arial" w:cs="Arial"/>
                <w:b/>
                <w:bCs/>
                <w:color w:val="C45911"/>
              </w:rPr>
            </w:pPr>
            <w:r w:rsidRPr="00A320DA">
              <w:rPr>
                <w:rFonts w:ascii="Arial" w:hAnsi="Arial" w:cs="Arial"/>
                <w:b/>
                <w:bCs/>
                <w:color w:val="C45911"/>
              </w:rPr>
              <w:t>ГОРОХІВСЬКИЙ КОЛЕДЖ</w:t>
            </w:r>
          </w:p>
          <w:p w14:paraId="07D635D1" w14:textId="77777777" w:rsidR="009C758E" w:rsidRPr="00A320DA" w:rsidRDefault="009C758E" w:rsidP="00A320DA">
            <w:pPr>
              <w:shd w:val="clear" w:color="auto" w:fill="C5E0B3"/>
              <w:spacing w:after="0" w:line="259" w:lineRule="auto"/>
              <w:ind w:left="197" w:right="72" w:firstLine="0"/>
              <w:jc w:val="center"/>
              <w:rPr>
                <w:rFonts w:ascii="Arial" w:hAnsi="Arial" w:cs="Arial"/>
                <w:b/>
                <w:bCs/>
                <w:color w:val="C45911"/>
              </w:rPr>
            </w:pPr>
            <w:r w:rsidRPr="00A320DA">
              <w:rPr>
                <w:rFonts w:ascii="Arial" w:hAnsi="Arial" w:cs="Arial"/>
                <w:b/>
                <w:bCs/>
                <w:color w:val="C45911"/>
              </w:rPr>
              <w:t>ЛЬВІВСЬКОГО НАЦІОНАЛЬНОГО</w:t>
            </w:r>
          </w:p>
          <w:p w14:paraId="3FDB3CF6" w14:textId="77777777" w:rsidR="009C758E" w:rsidRDefault="009C758E" w:rsidP="00A320DA">
            <w:pPr>
              <w:shd w:val="clear" w:color="auto" w:fill="C5E0B3"/>
              <w:spacing w:after="0" w:line="259" w:lineRule="auto"/>
              <w:ind w:left="197" w:right="72" w:firstLine="0"/>
              <w:jc w:val="center"/>
            </w:pPr>
            <w:r w:rsidRPr="00A320DA">
              <w:rPr>
                <w:rFonts w:ascii="Arial" w:hAnsi="Arial" w:cs="Arial"/>
                <w:b/>
                <w:bCs/>
                <w:color w:val="C45911"/>
              </w:rPr>
              <w:t>АГРАРНОГО УНІВЕРСИТЕТУ</w:t>
            </w:r>
          </w:p>
          <w:p w14:paraId="58BE7F62" w14:textId="77777777" w:rsidR="009C758E" w:rsidRDefault="009C758E" w:rsidP="00A320DA">
            <w:pPr>
              <w:spacing w:after="0" w:line="259" w:lineRule="auto"/>
              <w:ind w:left="197" w:firstLine="0"/>
              <w:jc w:val="right"/>
            </w:pPr>
            <w:r w:rsidRPr="00A320DA">
              <w:rPr>
                <w:rFonts w:ascii="Calibri" w:hAnsi="Calibri" w:cs="Calibri"/>
                <w:sz w:val="22"/>
                <w:szCs w:val="22"/>
              </w:rPr>
              <w:t xml:space="preserve"> </w:t>
            </w:r>
            <w:r>
              <w:t xml:space="preserve"> </w:t>
            </w:r>
          </w:p>
        </w:tc>
      </w:tr>
      <w:tr w:rsidR="009C758E" w14:paraId="61BCD826" w14:textId="77777777">
        <w:trPr>
          <w:trHeight w:val="848"/>
        </w:trPr>
        <w:tc>
          <w:tcPr>
            <w:tcW w:w="9772" w:type="dxa"/>
            <w:gridSpan w:val="3"/>
            <w:tcBorders>
              <w:top w:val="single" w:sz="4" w:space="0" w:color="000000"/>
              <w:left w:val="single" w:sz="4" w:space="0" w:color="000000"/>
              <w:bottom w:val="single" w:sz="4" w:space="0" w:color="000000"/>
              <w:right w:val="single" w:sz="4" w:space="0" w:color="000000"/>
            </w:tcBorders>
            <w:vAlign w:val="center"/>
          </w:tcPr>
          <w:p w14:paraId="1FCB9A11" w14:textId="77777777" w:rsidR="009C758E" w:rsidRDefault="009C758E" w:rsidP="00A320DA">
            <w:pPr>
              <w:spacing w:after="0" w:line="259" w:lineRule="auto"/>
              <w:ind w:left="0" w:right="816" w:hanging="12"/>
              <w:jc w:val="center"/>
            </w:pPr>
            <w:r>
              <w:t>СИЛАБУС  НАВЧАЛЬНОЇ ДИСЦИПЛІНИ</w:t>
            </w:r>
          </w:p>
          <w:p w14:paraId="60E2394B" w14:textId="77777777" w:rsidR="009C758E" w:rsidRDefault="009C758E" w:rsidP="00A320DA">
            <w:pPr>
              <w:spacing w:after="0" w:line="259" w:lineRule="auto"/>
              <w:ind w:left="0" w:right="816" w:hanging="12"/>
              <w:jc w:val="center"/>
            </w:pPr>
            <w:r w:rsidRPr="00A320DA">
              <w:rPr>
                <w:b/>
                <w:bCs/>
                <w:color w:val="1F3864"/>
              </w:rPr>
              <w:t>Е</w:t>
            </w:r>
            <w:r>
              <w:rPr>
                <w:b/>
                <w:bCs/>
                <w:color w:val="1F3864"/>
              </w:rPr>
              <w:t>ЛЕКТРОННА КОМЕРЦІЯ ТА ЛОГІСТИКА</w:t>
            </w:r>
          </w:p>
        </w:tc>
      </w:tr>
      <w:tr w:rsidR="009C758E" w14:paraId="2A7B3912" w14:textId="77777777">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24BD04D8" w14:textId="77777777" w:rsidR="009C758E" w:rsidRPr="00A320DA" w:rsidRDefault="009C758E" w:rsidP="00A320DA">
            <w:pPr>
              <w:spacing w:after="0" w:line="259" w:lineRule="auto"/>
              <w:ind w:left="0" w:firstLine="0"/>
              <w:jc w:val="left"/>
              <w:rPr>
                <w:sz w:val="24"/>
                <w:szCs w:val="24"/>
              </w:rPr>
            </w:pPr>
            <w:r w:rsidRPr="00A320DA">
              <w:rPr>
                <w:sz w:val="24"/>
                <w:szCs w:val="24"/>
              </w:rPr>
              <w:t xml:space="preserve">Галузь знань </w:t>
            </w:r>
          </w:p>
        </w:tc>
        <w:tc>
          <w:tcPr>
            <w:tcW w:w="5553" w:type="dxa"/>
            <w:tcBorders>
              <w:top w:val="single" w:sz="4" w:space="0" w:color="000000"/>
              <w:left w:val="single" w:sz="4" w:space="0" w:color="000000"/>
              <w:bottom w:val="single" w:sz="4" w:space="0" w:color="000000"/>
              <w:right w:val="single" w:sz="4" w:space="0" w:color="000000"/>
            </w:tcBorders>
          </w:tcPr>
          <w:p w14:paraId="026FA08C" w14:textId="77777777" w:rsidR="009C758E" w:rsidRPr="00A320DA" w:rsidRDefault="009C758E" w:rsidP="00A320DA">
            <w:pPr>
              <w:spacing w:after="0" w:line="240" w:lineRule="auto"/>
              <w:jc w:val="left"/>
              <w:rPr>
                <w:b/>
                <w:bCs/>
                <w:sz w:val="24"/>
                <w:szCs w:val="24"/>
              </w:rPr>
            </w:pPr>
            <w:r w:rsidRPr="00A320DA">
              <w:rPr>
                <w:b/>
                <w:bCs/>
                <w:sz w:val="24"/>
                <w:szCs w:val="24"/>
              </w:rPr>
              <w:t xml:space="preserve">07 Управління та адміністрування </w:t>
            </w:r>
          </w:p>
          <w:p w14:paraId="0F6ED8AE" w14:textId="77777777" w:rsidR="009C758E" w:rsidRPr="00A320DA" w:rsidRDefault="009C758E" w:rsidP="00A320DA">
            <w:pPr>
              <w:spacing w:after="0" w:line="259" w:lineRule="auto"/>
              <w:ind w:left="1" w:firstLine="0"/>
              <w:jc w:val="left"/>
              <w:rPr>
                <w:sz w:val="24"/>
                <w:szCs w:val="24"/>
              </w:rPr>
            </w:pPr>
          </w:p>
        </w:tc>
      </w:tr>
      <w:tr w:rsidR="009C758E" w14:paraId="25B47244" w14:textId="77777777">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54493850" w14:textId="77777777" w:rsidR="009C758E" w:rsidRPr="00A320DA" w:rsidRDefault="009C758E" w:rsidP="00A320DA">
            <w:pPr>
              <w:spacing w:after="0" w:line="259" w:lineRule="auto"/>
              <w:ind w:left="0" w:firstLine="0"/>
              <w:jc w:val="left"/>
              <w:rPr>
                <w:sz w:val="24"/>
                <w:szCs w:val="24"/>
              </w:rPr>
            </w:pPr>
            <w:r w:rsidRPr="00A320DA">
              <w:rPr>
                <w:sz w:val="24"/>
                <w:szCs w:val="24"/>
              </w:rPr>
              <w:t xml:space="preserve">Шифр та назва спеціальності </w:t>
            </w:r>
          </w:p>
        </w:tc>
        <w:tc>
          <w:tcPr>
            <w:tcW w:w="5553" w:type="dxa"/>
            <w:tcBorders>
              <w:top w:val="single" w:sz="4" w:space="0" w:color="000000"/>
              <w:left w:val="single" w:sz="4" w:space="0" w:color="000000"/>
              <w:bottom w:val="single" w:sz="4" w:space="0" w:color="000000"/>
              <w:right w:val="single" w:sz="4" w:space="0" w:color="000000"/>
            </w:tcBorders>
          </w:tcPr>
          <w:p w14:paraId="18022790" w14:textId="77777777" w:rsidR="009C758E" w:rsidRPr="00A320DA" w:rsidRDefault="009C758E" w:rsidP="00A320DA">
            <w:pPr>
              <w:spacing w:after="0" w:line="240" w:lineRule="auto"/>
              <w:jc w:val="left"/>
              <w:rPr>
                <w:sz w:val="24"/>
                <w:szCs w:val="24"/>
              </w:rPr>
            </w:pPr>
            <w:r w:rsidRPr="00A320DA">
              <w:rPr>
                <w:b/>
                <w:bCs/>
                <w:sz w:val="24"/>
                <w:szCs w:val="24"/>
              </w:rPr>
              <w:t xml:space="preserve">076 </w:t>
            </w:r>
            <w:r w:rsidRPr="00A320DA">
              <w:rPr>
                <w:sz w:val="24"/>
                <w:szCs w:val="24"/>
              </w:rPr>
              <w:t xml:space="preserve"> «</w:t>
            </w:r>
            <w:r w:rsidRPr="00A320DA">
              <w:rPr>
                <w:b/>
                <w:bCs/>
                <w:sz w:val="24"/>
                <w:szCs w:val="24"/>
              </w:rPr>
              <w:t xml:space="preserve">Підприємництво, торгівля та біржова діяльність» </w:t>
            </w:r>
          </w:p>
        </w:tc>
      </w:tr>
      <w:tr w:rsidR="009C758E" w14:paraId="09C91821" w14:textId="77777777">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169061F6" w14:textId="77777777" w:rsidR="009C758E" w:rsidRPr="00A320DA" w:rsidRDefault="009C758E" w:rsidP="00A320DA">
            <w:pPr>
              <w:spacing w:after="0" w:line="240" w:lineRule="auto"/>
              <w:jc w:val="left"/>
              <w:rPr>
                <w:sz w:val="24"/>
                <w:szCs w:val="24"/>
              </w:rPr>
            </w:pPr>
            <w:r w:rsidRPr="00A320DA">
              <w:rPr>
                <w:sz w:val="24"/>
                <w:szCs w:val="24"/>
              </w:rPr>
              <w:t>Освітньо-професійна програма</w:t>
            </w:r>
          </w:p>
        </w:tc>
        <w:tc>
          <w:tcPr>
            <w:tcW w:w="5553" w:type="dxa"/>
            <w:tcBorders>
              <w:top w:val="single" w:sz="4" w:space="0" w:color="000000"/>
              <w:left w:val="single" w:sz="4" w:space="0" w:color="000000"/>
              <w:bottom w:val="single" w:sz="4" w:space="0" w:color="000000"/>
              <w:right w:val="single" w:sz="4" w:space="0" w:color="000000"/>
            </w:tcBorders>
          </w:tcPr>
          <w:p w14:paraId="3C0AEA3E" w14:textId="77777777" w:rsidR="009C758E" w:rsidRPr="00A320DA" w:rsidRDefault="009C758E" w:rsidP="00A320DA">
            <w:pPr>
              <w:spacing w:after="0" w:line="240" w:lineRule="auto"/>
              <w:jc w:val="left"/>
              <w:rPr>
                <w:b/>
                <w:bCs/>
                <w:sz w:val="24"/>
                <w:szCs w:val="24"/>
              </w:rPr>
            </w:pPr>
            <w:r w:rsidRPr="00A320DA">
              <w:rPr>
                <w:b/>
                <w:bCs/>
                <w:sz w:val="24"/>
                <w:szCs w:val="24"/>
              </w:rPr>
              <w:t xml:space="preserve">Підприємництво, торгівля та біржова діяльність </w:t>
            </w:r>
          </w:p>
        </w:tc>
      </w:tr>
      <w:tr w:rsidR="009C758E" w14:paraId="35171CE5" w14:textId="77777777">
        <w:trPr>
          <w:trHeight w:val="331"/>
        </w:trPr>
        <w:tc>
          <w:tcPr>
            <w:tcW w:w="4219" w:type="dxa"/>
            <w:gridSpan w:val="2"/>
            <w:tcBorders>
              <w:top w:val="single" w:sz="4" w:space="0" w:color="000000"/>
              <w:left w:val="single" w:sz="4" w:space="0" w:color="000000"/>
              <w:bottom w:val="single" w:sz="4" w:space="0" w:color="000000"/>
              <w:right w:val="single" w:sz="4" w:space="0" w:color="000000"/>
            </w:tcBorders>
          </w:tcPr>
          <w:p w14:paraId="02AF6808" w14:textId="77777777" w:rsidR="009C758E" w:rsidRPr="00A320DA" w:rsidRDefault="009C758E" w:rsidP="00A320DA">
            <w:pPr>
              <w:spacing w:after="0" w:line="259" w:lineRule="auto"/>
              <w:ind w:left="0" w:firstLine="0"/>
              <w:jc w:val="left"/>
              <w:rPr>
                <w:sz w:val="24"/>
                <w:szCs w:val="24"/>
              </w:rPr>
            </w:pPr>
            <w:r w:rsidRPr="00A320DA">
              <w:rPr>
                <w:sz w:val="24"/>
                <w:szCs w:val="24"/>
              </w:rPr>
              <w:t xml:space="preserve">Освітній ступінь </w:t>
            </w:r>
          </w:p>
        </w:tc>
        <w:tc>
          <w:tcPr>
            <w:tcW w:w="5553" w:type="dxa"/>
            <w:tcBorders>
              <w:top w:val="single" w:sz="4" w:space="0" w:color="000000"/>
              <w:left w:val="single" w:sz="4" w:space="0" w:color="000000"/>
              <w:bottom w:val="single" w:sz="4" w:space="0" w:color="000000"/>
              <w:right w:val="single" w:sz="4" w:space="0" w:color="000000"/>
            </w:tcBorders>
          </w:tcPr>
          <w:p w14:paraId="1E36BDAB" w14:textId="77777777" w:rsidR="009C758E" w:rsidRPr="00A320DA" w:rsidRDefault="009C758E" w:rsidP="00A320DA">
            <w:pPr>
              <w:tabs>
                <w:tab w:val="center" w:pos="5812"/>
              </w:tabs>
              <w:spacing w:after="273" w:line="259" w:lineRule="auto"/>
              <w:ind w:left="0" w:firstLine="0"/>
              <w:jc w:val="left"/>
              <w:rPr>
                <w:sz w:val="24"/>
                <w:szCs w:val="24"/>
              </w:rPr>
            </w:pPr>
            <w:r w:rsidRPr="00A320DA">
              <w:rPr>
                <w:b/>
                <w:bCs/>
                <w:sz w:val="24"/>
                <w:szCs w:val="24"/>
              </w:rPr>
              <w:t>фаховий молодший бакалавр</w:t>
            </w:r>
            <w:r w:rsidRPr="00A320DA">
              <w:rPr>
                <w:sz w:val="24"/>
                <w:szCs w:val="24"/>
              </w:rPr>
              <w:t xml:space="preserve"> </w:t>
            </w:r>
          </w:p>
        </w:tc>
      </w:tr>
      <w:tr w:rsidR="009C758E" w14:paraId="7EFEB669" w14:textId="77777777">
        <w:trPr>
          <w:trHeight w:val="420"/>
        </w:trPr>
        <w:tc>
          <w:tcPr>
            <w:tcW w:w="2313" w:type="dxa"/>
            <w:tcBorders>
              <w:top w:val="single" w:sz="4" w:space="0" w:color="000000"/>
              <w:left w:val="single" w:sz="4" w:space="0" w:color="000000"/>
              <w:bottom w:val="single" w:sz="4" w:space="0" w:color="000000"/>
              <w:right w:val="single" w:sz="4" w:space="0" w:color="000000"/>
            </w:tcBorders>
          </w:tcPr>
          <w:p w14:paraId="52BC4A84" w14:textId="77777777" w:rsidR="009C758E" w:rsidRPr="00A320DA" w:rsidRDefault="009C758E" w:rsidP="00A320DA">
            <w:pPr>
              <w:spacing w:after="0" w:line="259" w:lineRule="auto"/>
              <w:ind w:left="0" w:firstLine="0"/>
              <w:jc w:val="left"/>
              <w:rPr>
                <w:sz w:val="24"/>
                <w:szCs w:val="24"/>
              </w:rPr>
            </w:pPr>
            <w:r w:rsidRPr="00A320DA">
              <w:rPr>
                <w:sz w:val="24"/>
                <w:szCs w:val="24"/>
              </w:rPr>
              <w:t xml:space="preserve">Викладач  </w:t>
            </w:r>
          </w:p>
        </w:tc>
        <w:tc>
          <w:tcPr>
            <w:tcW w:w="7459" w:type="dxa"/>
            <w:gridSpan w:val="2"/>
            <w:tcBorders>
              <w:top w:val="single" w:sz="4" w:space="0" w:color="000000"/>
              <w:left w:val="single" w:sz="4" w:space="0" w:color="000000"/>
              <w:bottom w:val="single" w:sz="4" w:space="0" w:color="000000"/>
              <w:right w:val="single" w:sz="4" w:space="0" w:color="000000"/>
            </w:tcBorders>
          </w:tcPr>
          <w:p w14:paraId="1C83952E" w14:textId="77777777" w:rsidR="009C758E" w:rsidRPr="00A320DA" w:rsidRDefault="009C758E" w:rsidP="00A320DA">
            <w:pPr>
              <w:spacing w:after="0" w:line="259" w:lineRule="auto"/>
              <w:ind w:left="0" w:right="72" w:firstLine="0"/>
              <w:jc w:val="center"/>
              <w:rPr>
                <w:sz w:val="24"/>
                <w:szCs w:val="24"/>
              </w:rPr>
            </w:pPr>
            <w:r w:rsidRPr="00A320DA">
              <w:t>Гайда Галина Михайлівна</w:t>
            </w:r>
          </w:p>
        </w:tc>
      </w:tr>
      <w:tr w:rsidR="009C758E" w14:paraId="01D31821" w14:textId="77777777">
        <w:trPr>
          <w:trHeight w:val="656"/>
        </w:trPr>
        <w:tc>
          <w:tcPr>
            <w:tcW w:w="2313" w:type="dxa"/>
            <w:vMerge w:val="restart"/>
            <w:tcBorders>
              <w:top w:val="single" w:sz="4" w:space="0" w:color="000000"/>
              <w:left w:val="single" w:sz="4" w:space="0" w:color="000000"/>
              <w:bottom w:val="single" w:sz="4" w:space="0" w:color="000000"/>
              <w:right w:val="single" w:sz="4" w:space="0" w:color="000000"/>
            </w:tcBorders>
            <w:vAlign w:val="bottom"/>
          </w:tcPr>
          <w:p w14:paraId="0CA8DCE6" w14:textId="77777777" w:rsidR="009C758E" w:rsidRPr="00A320DA" w:rsidRDefault="00DF5EEC" w:rsidP="00A320DA">
            <w:pPr>
              <w:spacing w:after="0" w:line="259" w:lineRule="auto"/>
              <w:ind w:left="0" w:right="45" w:firstLine="0"/>
              <w:jc w:val="right"/>
              <w:rPr>
                <w:sz w:val="24"/>
                <w:szCs w:val="24"/>
              </w:rPr>
            </w:pPr>
            <w:r>
              <w:rPr>
                <w:noProof/>
                <w:sz w:val="24"/>
                <w:szCs w:val="24"/>
              </w:rPr>
              <w:pict w14:anchorId="632D3CB9">
                <v:shape id="Рисунок 1" o:spid="_x0000_i1025" type="#_x0000_t75" style="width:2in;height:2in;visibility:visible">
                  <v:imagedata r:id="rId6" o:title=""/>
                </v:shape>
              </w:pict>
            </w:r>
            <w:r w:rsidR="009C758E" w:rsidRPr="00A320DA">
              <w:rPr>
                <w:sz w:val="24"/>
                <w:szCs w:val="24"/>
              </w:rPr>
              <w:t xml:space="preserve"> </w:t>
            </w:r>
          </w:p>
        </w:tc>
        <w:tc>
          <w:tcPr>
            <w:tcW w:w="1906" w:type="dxa"/>
            <w:tcBorders>
              <w:top w:val="single" w:sz="4" w:space="0" w:color="000000"/>
              <w:left w:val="single" w:sz="4" w:space="0" w:color="000000"/>
              <w:bottom w:val="single" w:sz="4" w:space="0" w:color="000000"/>
              <w:right w:val="single" w:sz="4" w:space="0" w:color="000000"/>
            </w:tcBorders>
          </w:tcPr>
          <w:p w14:paraId="452F15AF" w14:textId="77777777" w:rsidR="009C758E" w:rsidRPr="00A320DA" w:rsidRDefault="009C758E" w:rsidP="00A320DA">
            <w:pPr>
              <w:spacing w:after="0" w:line="259" w:lineRule="auto"/>
              <w:ind w:left="40" w:firstLine="0"/>
              <w:jc w:val="left"/>
              <w:rPr>
                <w:sz w:val="24"/>
                <w:szCs w:val="24"/>
              </w:rPr>
            </w:pPr>
            <w:r w:rsidRPr="00A320DA">
              <w:rPr>
                <w:sz w:val="24"/>
                <w:szCs w:val="24"/>
              </w:rPr>
              <w:t xml:space="preserve">Посада </w:t>
            </w:r>
          </w:p>
        </w:tc>
        <w:tc>
          <w:tcPr>
            <w:tcW w:w="5553" w:type="dxa"/>
            <w:tcBorders>
              <w:top w:val="single" w:sz="4" w:space="0" w:color="000000"/>
              <w:left w:val="single" w:sz="4" w:space="0" w:color="000000"/>
              <w:bottom w:val="single" w:sz="4" w:space="0" w:color="000000"/>
              <w:right w:val="single" w:sz="4" w:space="0" w:color="000000"/>
            </w:tcBorders>
          </w:tcPr>
          <w:p w14:paraId="3A5FA1E8" w14:textId="77777777" w:rsidR="009C758E" w:rsidRPr="00A320DA" w:rsidRDefault="009C758E" w:rsidP="00A320DA">
            <w:pPr>
              <w:spacing w:after="0" w:line="259" w:lineRule="auto"/>
              <w:ind w:left="40" w:firstLine="0"/>
              <w:jc w:val="left"/>
              <w:rPr>
                <w:sz w:val="24"/>
                <w:szCs w:val="24"/>
              </w:rPr>
            </w:pPr>
            <w:r w:rsidRPr="00A320DA">
              <w:rPr>
                <w:b/>
                <w:bCs/>
                <w:sz w:val="24"/>
                <w:szCs w:val="24"/>
              </w:rPr>
              <w:t xml:space="preserve">Викладач-методист, спеціаліст вищої кваліфікаційної категорії </w:t>
            </w:r>
          </w:p>
        </w:tc>
      </w:tr>
      <w:tr w:rsidR="009C758E" w14:paraId="523F5CE1" w14:textId="77777777">
        <w:trPr>
          <w:trHeight w:val="655"/>
        </w:trPr>
        <w:tc>
          <w:tcPr>
            <w:tcW w:w="0" w:type="auto"/>
            <w:vMerge/>
            <w:tcBorders>
              <w:top w:val="nil"/>
              <w:left w:val="single" w:sz="4" w:space="0" w:color="000000"/>
              <w:bottom w:val="nil"/>
              <w:right w:val="single" w:sz="4" w:space="0" w:color="000000"/>
            </w:tcBorders>
          </w:tcPr>
          <w:p w14:paraId="1A514B1C" w14:textId="77777777" w:rsidR="009C758E" w:rsidRDefault="009C758E" w:rsidP="00A320DA">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3BBB2F97" w14:textId="77777777" w:rsidR="009C758E" w:rsidRPr="00A320DA" w:rsidRDefault="009C758E" w:rsidP="00A320DA">
            <w:pPr>
              <w:spacing w:after="0" w:line="259" w:lineRule="auto"/>
              <w:ind w:left="40" w:firstLine="0"/>
              <w:jc w:val="left"/>
              <w:rPr>
                <w:sz w:val="24"/>
                <w:szCs w:val="24"/>
              </w:rPr>
            </w:pPr>
            <w:r w:rsidRPr="00A320DA">
              <w:rPr>
                <w:sz w:val="24"/>
                <w:szCs w:val="24"/>
              </w:rPr>
              <w:t xml:space="preserve">Контактна інформація викладача </w:t>
            </w:r>
          </w:p>
        </w:tc>
        <w:tc>
          <w:tcPr>
            <w:tcW w:w="5553" w:type="dxa"/>
            <w:tcBorders>
              <w:top w:val="single" w:sz="4" w:space="0" w:color="000000"/>
              <w:left w:val="single" w:sz="4" w:space="0" w:color="000000"/>
              <w:bottom w:val="single" w:sz="4" w:space="0" w:color="000000"/>
              <w:right w:val="single" w:sz="4" w:space="0" w:color="000000"/>
            </w:tcBorders>
          </w:tcPr>
          <w:p w14:paraId="171D8A1A" w14:textId="77777777" w:rsidR="009C758E" w:rsidRPr="00A320DA" w:rsidRDefault="009C758E" w:rsidP="00A320DA">
            <w:pPr>
              <w:spacing w:after="0" w:line="259" w:lineRule="auto"/>
              <w:ind w:left="40" w:firstLine="0"/>
              <w:jc w:val="left"/>
              <w:rPr>
                <w:sz w:val="24"/>
                <w:szCs w:val="24"/>
              </w:rPr>
            </w:pPr>
          </w:p>
          <w:p w14:paraId="6347BD8B" w14:textId="77777777" w:rsidR="009C758E" w:rsidRPr="00A320DA" w:rsidRDefault="009C758E" w:rsidP="00A320DA">
            <w:pPr>
              <w:spacing w:after="0" w:line="259" w:lineRule="auto"/>
              <w:ind w:left="40" w:firstLine="0"/>
              <w:jc w:val="left"/>
              <w:rPr>
                <w:sz w:val="24"/>
                <w:szCs w:val="24"/>
                <w:lang w:val="en-US"/>
              </w:rPr>
            </w:pPr>
            <w:r w:rsidRPr="00A320DA">
              <w:rPr>
                <w:sz w:val="24"/>
                <w:szCs w:val="24"/>
              </w:rPr>
              <w:t xml:space="preserve">Е-mail   </w:t>
            </w:r>
            <w:r w:rsidRPr="00A320DA">
              <w:rPr>
                <w:sz w:val="24"/>
                <w:szCs w:val="24"/>
                <w:lang w:val="en-US"/>
              </w:rPr>
              <w:t>Gaida22galyna64@gmail.com</w:t>
            </w:r>
          </w:p>
        </w:tc>
      </w:tr>
      <w:tr w:rsidR="009C758E" w14:paraId="526C7737" w14:textId="77777777">
        <w:trPr>
          <w:trHeight w:val="391"/>
        </w:trPr>
        <w:tc>
          <w:tcPr>
            <w:tcW w:w="0" w:type="auto"/>
            <w:vMerge/>
            <w:tcBorders>
              <w:top w:val="nil"/>
              <w:left w:val="single" w:sz="4" w:space="0" w:color="000000"/>
              <w:bottom w:val="nil"/>
              <w:right w:val="single" w:sz="4" w:space="0" w:color="000000"/>
            </w:tcBorders>
          </w:tcPr>
          <w:p w14:paraId="63DB0658" w14:textId="77777777" w:rsidR="009C758E" w:rsidRDefault="009C758E" w:rsidP="00A320DA">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648F394E" w14:textId="77777777" w:rsidR="009C758E" w:rsidRPr="00A320DA" w:rsidRDefault="009C758E" w:rsidP="00A320DA">
            <w:pPr>
              <w:spacing w:after="0" w:line="259" w:lineRule="auto"/>
              <w:ind w:left="40" w:firstLine="0"/>
              <w:jc w:val="left"/>
              <w:rPr>
                <w:sz w:val="24"/>
                <w:szCs w:val="24"/>
              </w:rPr>
            </w:pPr>
            <w:r w:rsidRPr="00A320DA">
              <w:rPr>
                <w:sz w:val="24"/>
                <w:szCs w:val="24"/>
              </w:rPr>
              <w:t>Робоче місце</w:t>
            </w:r>
          </w:p>
        </w:tc>
        <w:tc>
          <w:tcPr>
            <w:tcW w:w="5553" w:type="dxa"/>
            <w:tcBorders>
              <w:top w:val="single" w:sz="4" w:space="0" w:color="000000"/>
              <w:left w:val="single" w:sz="4" w:space="0" w:color="000000"/>
              <w:bottom w:val="single" w:sz="4" w:space="0" w:color="000000"/>
              <w:right w:val="single" w:sz="4" w:space="0" w:color="000000"/>
            </w:tcBorders>
          </w:tcPr>
          <w:p w14:paraId="65964F48" w14:textId="77777777" w:rsidR="009C758E" w:rsidRPr="00E15B75" w:rsidRDefault="009C758E" w:rsidP="00A320DA">
            <w:pPr>
              <w:spacing w:after="0" w:line="259" w:lineRule="auto"/>
              <w:ind w:left="40" w:firstLine="0"/>
              <w:jc w:val="left"/>
              <w:rPr>
                <w:sz w:val="24"/>
                <w:szCs w:val="24"/>
                <w:lang w:val="ru-RU"/>
              </w:rPr>
            </w:pPr>
            <w:r w:rsidRPr="00A320DA">
              <w:rPr>
                <w:b/>
                <w:bCs/>
                <w:sz w:val="24"/>
                <w:szCs w:val="24"/>
              </w:rPr>
              <w:t>Аудиторія 16, кабінет інформаційні системи в фінансово-кредитних установах</w:t>
            </w:r>
          </w:p>
        </w:tc>
      </w:tr>
      <w:tr w:rsidR="009C758E" w14:paraId="6B51AE8C" w14:textId="77777777">
        <w:trPr>
          <w:trHeight w:val="884"/>
        </w:trPr>
        <w:tc>
          <w:tcPr>
            <w:tcW w:w="0" w:type="auto"/>
            <w:vMerge/>
            <w:tcBorders>
              <w:top w:val="nil"/>
              <w:left w:val="single" w:sz="4" w:space="0" w:color="000000"/>
              <w:bottom w:val="single" w:sz="4" w:space="0" w:color="000000"/>
              <w:right w:val="single" w:sz="4" w:space="0" w:color="000000"/>
            </w:tcBorders>
          </w:tcPr>
          <w:p w14:paraId="26264EB3" w14:textId="77777777" w:rsidR="009C758E" w:rsidRDefault="009C758E" w:rsidP="00A320DA">
            <w:pPr>
              <w:spacing w:after="160" w:line="259" w:lineRule="auto"/>
              <w:ind w:left="0" w:firstLine="0"/>
              <w:jc w:val="left"/>
            </w:pPr>
          </w:p>
        </w:tc>
        <w:tc>
          <w:tcPr>
            <w:tcW w:w="1906" w:type="dxa"/>
            <w:tcBorders>
              <w:top w:val="single" w:sz="4" w:space="0" w:color="000000"/>
              <w:left w:val="single" w:sz="4" w:space="0" w:color="000000"/>
              <w:bottom w:val="single" w:sz="4" w:space="0" w:color="000000"/>
              <w:right w:val="single" w:sz="4" w:space="0" w:color="000000"/>
            </w:tcBorders>
          </w:tcPr>
          <w:p w14:paraId="26A5FB13" w14:textId="77777777" w:rsidR="009C758E" w:rsidRPr="00A320DA" w:rsidRDefault="009C758E" w:rsidP="00A320DA">
            <w:pPr>
              <w:spacing w:after="0" w:line="259" w:lineRule="auto"/>
              <w:ind w:left="40" w:firstLine="0"/>
              <w:jc w:val="left"/>
              <w:rPr>
                <w:sz w:val="24"/>
                <w:szCs w:val="24"/>
              </w:rPr>
            </w:pPr>
            <w:r w:rsidRPr="00A320DA">
              <w:rPr>
                <w:sz w:val="24"/>
                <w:szCs w:val="24"/>
              </w:rPr>
              <w:t>Консультації</w:t>
            </w:r>
          </w:p>
        </w:tc>
        <w:tc>
          <w:tcPr>
            <w:tcW w:w="5553" w:type="dxa"/>
            <w:tcBorders>
              <w:top w:val="single" w:sz="4" w:space="0" w:color="000000"/>
              <w:left w:val="single" w:sz="4" w:space="0" w:color="000000"/>
              <w:bottom w:val="single" w:sz="4" w:space="0" w:color="000000"/>
              <w:right w:val="single" w:sz="4" w:space="0" w:color="000000"/>
            </w:tcBorders>
          </w:tcPr>
          <w:p w14:paraId="489DDDC5" w14:textId="77777777" w:rsidR="009C758E" w:rsidRPr="00A320DA" w:rsidRDefault="009C758E" w:rsidP="00A320DA">
            <w:pPr>
              <w:spacing w:after="0" w:line="259" w:lineRule="auto"/>
              <w:ind w:left="40" w:firstLine="0"/>
              <w:jc w:val="left"/>
              <w:rPr>
                <w:sz w:val="24"/>
                <w:szCs w:val="24"/>
              </w:rPr>
            </w:pPr>
            <w:r w:rsidRPr="00A320DA">
              <w:rPr>
                <w:sz w:val="24"/>
                <w:szCs w:val="24"/>
              </w:rPr>
              <w:t>дистанційні; за домовленістю з ініціативи здобувача; за розкладом</w:t>
            </w:r>
          </w:p>
        </w:tc>
      </w:tr>
      <w:tr w:rsidR="009C758E" w14:paraId="39459FDD" w14:textId="77777777">
        <w:trPr>
          <w:trHeight w:val="672"/>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37A224D9" w14:textId="77777777" w:rsidR="009C758E" w:rsidRPr="00A320DA" w:rsidRDefault="009C758E" w:rsidP="00A320DA">
            <w:pPr>
              <w:spacing w:after="0" w:line="259" w:lineRule="auto"/>
              <w:ind w:left="38" w:firstLine="0"/>
              <w:jc w:val="left"/>
              <w:rPr>
                <w:sz w:val="24"/>
                <w:szCs w:val="24"/>
              </w:rPr>
            </w:pPr>
            <w:r w:rsidRPr="00A320DA">
              <w:rPr>
                <w:sz w:val="24"/>
                <w:szCs w:val="24"/>
              </w:rPr>
              <w:t xml:space="preserve">Статус дисципліни  </w:t>
            </w:r>
          </w:p>
        </w:tc>
        <w:tc>
          <w:tcPr>
            <w:tcW w:w="5553" w:type="dxa"/>
            <w:tcBorders>
              <w:top w:val="single" w:sz="4" w:space="0" w:color="000000"/>
              <w:left w:val="single" w:sz="4" w:space="0" w:color="000000"/>
              <w:bottom w:val="single" w:sz="4" w:space="0" w:color="000000"/>
              <w:right w:val="single" w:sz="4" w:space="0" w:color="000000"/>
            </w:tcBorders>
          </w:tcPr>
          <w:p w14:paraId="626C7990" w14:textId="77777777" w:rsidR="009C758E" w:rsidRPr="00A320DA" w:rsidRDefault="009C758E" w:rsidP="00A320DA">
            <w:pPr>
              <w:spacing w:after="0" w:line="259" w:lineRule="auto"/>
              <w:ind w:left="40" w:firstLine="0"/>
              <w:rPr>
                <w:b/>
                <w:bCs/>
                <w:sz w:val="24"/>
                <w:szCs w:val="24"/>
              </w:rPr>
            </w:pPr>
          </w:p>
          <w:p w14:paraId="76807641" w14:textId="5752FF99" w:rsidR="009C758E" w:rsidRPr="00A320DA" w:rsidRDefault="00DF5EEC" w:rsidP="00A320DA">
            <w:pPr>
              <w:spacing w:after="0" w:line="259" w:lineRule="auto"/>
              <w:ind w:left="40" w:firstLine="0"/>
              <w:rPr>
                <w:i/>
                <w:iCs/>
                <w:sz w:val="24"/>
                <w:szCs w:val="24"/>
              </w:rPr>
            </w:pPr>
            <w:r>
              <w:rPr>
                <w:i/>
                <w:iCs/>
                <w:sz w:val="24"/>
                <w:szCs w:val="24"/>
              </w:rPr>
              <w:t>нормативна</w:t>
            </w:r>
          </w:p>
        </w:tc>
      </w:tr>
      <w:tr w:rsidR="009C758E" w14:paraId="2FE6E386" w14:textId="77777777">
        <w:trPr>
          <w:trHeight w:val="445"/>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3F12ABB0" w14:textId="77777777" w:rsidR="009C758E" w:rsidRPr="00A320DA" w:rsidRDefault="009C758E" w:rsidP="00A320DA">
            <w:pPr>
              <w:spacing w:after="0" w:line="259" w:lineRule="auto"/>
              <w:ind w:left="38" w:firstLine="0"/>
              <w:jc w:val="left"/>
              <w:rPr>
                <w:sz w:val="24"/>
                <w:szCs w:val="24"/>
              </w:rPr>
            </w:pPr>
            <w:r w:rsidRPr="00A320DA">
              <w:rPr>
                <w:sz w:val="24"/>
                <w:szCs w:val="24"/>
              </w:rPr>
              <w:t xml:space="preserve">Форма навчання </w:t>
            </w:r>
          </w:p>
        </w:tc>
        <w:tc>
          <w:tcPr>
            <w:tcW w:w="5553" w:type="dxa"/>
            <w:tcBorders>
              <w:top w:val="single" w:sz="4" w:space="0" w:color="000000"/>
              <w:left w:val="single" w:sz="4" w:space="0" w:color="000000"/>
              <w:bottom w:val="single" w:sz="4" w:space="0" w:color="000000"/>
              <w:right w:val="single" w:sz="4" w:space="0" w:color="000000"/>
            </w:tcBorders>
          </w:tcPr>
          <w:p w14:paraId="4A5166F0" w14:textId="77777777" w:rsidR="009C758E" w:rsidRPr="00A320DA" w:rsidRDefault="009C758E" w:rsidP="00A320DA">
            <w:pPr>
              <w:spacing w:after="0" w:line="259" w:lineRule="auto"/>
              <w:ind w:left="40" w:firstLine="0"/>
              <w:rPr>
                <w:b/>
                <w:bCs/>
                <w:sz w:val="24"/>
                <w:szCs w:val="24"/>
              </w:rPr>
            </w:pPr>
            <w:r w:rsidRPr="00A320DA">
              <w:rPr>
                <w:b/>
                <w:bCs/>
                <w:sz w:val="24"/>
                <w:szCs w:val="24"/>
              </w:rPr>
              <w:t>денна</w:t>
            </w:r>
          </w:p>
        </w:tc>
      </w:tr>
      <w:tr w:rsidR="009C758E" w14:paraId="1094DAE8" w14:textId="77777777">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47B35975" w14:textId="77777777" w:rsidR="009C758E" w:rsidRPr="00A320DA" w:rsidRDefault="009C758E" w:rsidP="00A320DA">
            <w:pPr>
              <w:spacing w:after="0" w:line="259" w:lineRule="auto"/>
              <w:ind w:left="38" w:firstLine="0"/>
              <w:jc w:val="left"/>
              <w:rPr>
                <w:sz w:val="24"/>
                <w:szCs w:val="24"/>
              </w:rPr>
            </w:pPr>
            <w:r w:rsidRPr="00A320DA">
              <w:rPr>
                <w:sz w:val="24"/>
                <w:szCs w:val="24"/>
              </w:rPr>
              <w:t xml:space="preserve">Час та місце проведення: курс, семестр </w:t>
            </w:r>
          </w:p>
        </w:tc>
        <w:tc>
          <w:tcPr>
            <w:tcW w:w="5553" w:type="dxa"/>
            <w:tcBorders>
              <w:top w:val="single" w:sz="4" w:space="0" w:color="000000"/>
              <w:left w:val="single" w:sz="4" w:space="0" w:color="000000"/>
              <w:bottom w:val="single" w:sz="4" w:space="0" w:color="000000"/>
              <w:right w:val="single" w:sz="4" w:space="0" w:color="000000"/>
            </w:tcBorders>
          </w:tcPr>
          <w:p w14:paraId="467BA5CF" w14:textId="77777777" w:rsidR="009C758E" w:rsidRPr="00A320DA" w:rsidRDefault="009C758E" w:rsidP="00A320DA">
            <w:pPr>
              <w:spacing w:after="0" w:line="259" w:lineRule="auto"/>
              <w:ind w:left="40" w:firstLine="0"/>
              <w:jc w:val="left"/>
              <w:rPr>
                <w:sz w:val="24"/>
                <w:szCs w:val="24"/>
              </w:rPr>
            </w:pPr>
            <w:r w:rsidRPr="00A320DA">
              <w:rPr>
                <w:b/>
                <w:bCs/>
                <w:sz w:val="24"/>
                <w:szCs w:val="24"/>
              </w:rPr>
              <w:t xml:space="preserve">3 курс, </w:t>
            </w:r>
            <w:r w:rsidRPr="00A320DA">
              <w:rPr>
                <w:b/>
                <w:bCs/>
                <w:sz w:val="24"/>
                <w:szCs w:val="24"/>
                <w:lang w:val="en-US"/>
              </w:rPr>
              <w:t>VI</w:t>
            </w:r>
            <w:r w:rsidRPr="00A320DA">
              <w:rPr>
                <w:b/>
                <w:bCs/>
                <w:sz w:val="24"/>
                <w:szCs w:val="24"/>
              </w:rPr>
              <w:t xml:space="preserve"> семестр; відповідно до розкладу </w:t>
            </w:r>
          </w:p>
        </w:tc>
      </w:tr>
      <w:tr w:rsidR="009C758E" w14:paraId="3A148933" w14:textId="77777777">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399EAE8E" w14:textId="77777777" w:rsidR="009C758E" w:rsidRPr="00A320DA" w:rsidRDefault="009C758E" w:rsidP="00A320DA">
            <w:pPr>
              <w:spacing w:after="0" w:line="259" w:lineRule="auto"/>
              <w:ind w:left="38" w:firstLine="0"/>
              <w:jc w:val="left"/>
              <w:rPr>
                <w:sz w:val="24"/>
                <w:szCs w:val="24"/>
              </w:rPr>
            </w:pPr>
            <w:r w:rsidRPr="00A320DA">
              <w:rPr>
                <w:sz w:val="24"/>
                <w:szCs w:val="24"/>
              </w:rPr>
              <w:t xml:space="preserve">Тривалість курсу, кількість кредитів </w:t>
            </w:r>
          </w:p>
        </w:tc>
        <w:tc>
          <w:tcPr>
            <w:tcW w:w="5553" w:type="dxa"/>
            <w:tcBorders>
              <w:top w:val="single" w:sz="4" w:space="0" w:color="000000"/>
              <w:left w:val="single" w:sz="4" w:space="0" w:color="000000"/>
              <w:bottom w:val="single" w:sz="4" w:space="0" w:color="000000"/>
              <w:right w:val="single" w:sz="4" w:space="0" w:color="000000"/>
            </w:tcBorders>
          </w:tcPr>
          <w:p w14:paraId="179B40E0" w14:textId="77777777" w:rsidR="009C758E" w:rsidRPr="00A320DA" w:rsidRDefault="009C758E" w:rsidP="00A320DA">
            <w:pPr>
              <w:spacing w:after="0" w:line="259" w:lineRule="auto"/>
              <w:ind w:left="40" w:firstLine="0"/>
              <w:jc w:val="left"/>
              <w:rPr>
                <w:sz w:val="24"/>
                <w:szCs w:val="24"/>
              </w:rPr>
            </w:pPr>
            <w:r w:rsidRPr="00A320DA">
              <w:rPr>
                <w:b/>
                <w:bCs/>
                <w:sz w:val="24"/>
                <w:szCs w:val="24"/>
              </w:rPr>
              <w:t>3 кредитів ЄКТС/90 годин</w:t>
            </w:r>
          </w:p>
        </w:tc>
      </w:tr>
      <w:tr w:rsidR="009C758E" w14:paraId="77564F9E" w14:textId="77777777">
        <w:trPr>
          <w:trHeight w:val="406"/>
        </w:trPr>
        <w:tc>
          <w:tcPr>
            <w:tcW w:w="4219" w:type="dxa"/>
            <w:gridSpan w:val="2"/>
            <w:tcBorders>
              <w:top w:val="single" w:sz="4" w:space="0" w:color="000000"/>
              <w:left w:val="single" w:sz="4" w:space="0" w:color="000000"/>
              <w:bottom w:val="single" w:sz="4" w:space="0" w:color="000000"/>
              <w:right w:val="single" w:sz="4" w:space="0" w:color="000000"/>
            </w:tcBorders>
          </w:tcPr>
          <w:p w14:paraId="40E0295E" w14:textId="77777777" w:rsidR="009C758E" w:rsidRPr="00A320DA" w:rsidRDefault="009C758E" w:rsidP="00A320DA">
            <w:pPr>
              <w:spacing w:after="0" w:line="259" w:lineRule="auto"/>
              <w:ind w:left="38" w:firstLine="0"/>
              <w:jc w:val="left"/>
              <w:rPr>
                <w:sz w:val="24"/>
                <w:szCs w:val="24"/>
              </w:rPr>
            </w:pPr>
            <w:r w:rsidRPr="00A320DA">
              <w:rPr>
                <w:sz w:val="24"/>
                <w:szCs w:val="24"/>
              </w:rPr>
              <w:t>Розподіл за видами занять та годинами навчання</w:t>
            </w:r>
          </w:p>
        </w:tc>
        <w:tc>
          <w:tcPr>
            <w:tcW w:w="5553" w:type="dxa"/>
            <w:tcBorders>
              <w:top w:val="single" w:sz="4" w:space="0" w:color="000000"/>
              <w:left w:val="single" w:sz="4" w:space="0" w:color="000000"/>
              <w:bottom w:val="single" w:sz="4" w:space="0" w:color="000000"/>
              <w:right w:val="single" w:sz="4" w:space="0" w:color="000000"/>
            </w:tcBorders>
          </w:tcPr>
          <w:p w14:paraId="729FCBB2" w14:textId="77777777" w:rsidR="009C758E" w:rsidRPr="00A320DA" w:rsidRDefault="009C758E" w:rsidP="00A320DA">
            <w:pPr>
              <w:spacing w:after="0" w:line="259" w:lineRule="auto"/>
              <w:ind w:left="40" w:firstLine="0"/>
              <w:jc w:val="left"/>
              <w:rPr>
                <w:b/>
                <w:bCs/>
                <w:sz w:val="24"/>
                <w:szCs w:val="24"/>
              </w:rPr>
            </w:pPr>
            <w:r w:rsidRPr="00A320DA">
              <w:rPr>
                <w:sz w:val="24"/>
                <w:szCs w:val="24"/>
              </w:rPr>
              <w:t>аудиторні заняття – 64 годин (лекції – 32 годин, практичні  заняття – 32 годин), самостійна робота – 26 годин</w:t>
            </w:r>
          </w:p>
        </w:tc>
      </w:tr>
      <w:tr w:rsidR="009C758E" w14:paraId="004A5E26" w14:textId="77777777">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4539463A" w14:textId="77777777" w:rsidR="009C758E" w:rsidRPr="00A320DA" w:rsidRDefault="009C758E" w:rsidP="00A320DA">
            <w:pPr>
              <w:spacing w:after="0" w:line="259" w:lineRule="auto"/>
              <w:ind w:left="38" w:firstLine="0"/>
              <w:jc w:val="left"/>
              <w:rPr>
                <w:sz w:val="24"/>
                <w:szCs w:val="24"/>
              </w:rPr>
            </w:pPr>
            <w:r w:rsidRPr="00A320DA">
              <w:rPr>
                <w:sz w:val="24"/>
                <w:szCs w:val="24"/>
              </w:rPr>
              <w:t xml:space="preserve">Форма контролю  </w:t>
            </w:r>
          </w:p>
        </w:tc>
        <w:tc>
          <w:tcPr>
            <w:tcW w:w="5553" w:type="dxa"/>
            <w:tcBorders>
              <w:top w:val="single" w:sz="4" w:space="0" w:color="000000"/>
              <w:left w:val="single" w:sz="4" w:space="0" w:color="000000"/>
              <w:bottom w:val="single" w:sz="4" w:space="0" w:color="000000"/>
              <w:right w:val="single" w:sz="4" w:space="0" w:color="000000"/>
            </w:tcBorders>
          </w:tcPr>
          <w:p w14:paraId="4147F337" w14:textId="77777777" w:rsidR="009C758E" w:rsidRPr="00A320DA" w:rsidRDefault="009C758E" w:rsidP="00A320DA">
            <w:pPr>
              <w:spacing w:after="0" w:line="259" w:lineRule="auto"/>
              <w:ind w:left="40" w:firstLine="0"/>
              <w:jc w:val="left"/>
              <w:rPr>
                <w:b/>
                <w:bCs/>
                <w:sz w:val="24"/>
                <w:szCs w:val="24"/>
              </w:rPr>
            </w:pPr>
            <w:r w:rsidRPr="00A320DA">
              <w:rPr>
                <w:b/>
                <w:bCs/>
                <w:sz w:val="24"/>
                <w:szCs w:val="24"/>
              </w:rPr>
              <w:t>Залік</w:t>
            </w:r>
          </w:p>
        </w:tc>
      </w:tr>
      <w:tr w:rsidR="009C758E" w14:paraId="531C6243" w14:textId="77777777">
        <w:trPr>
          <w:trHeight w:val="334"/>
        </w:trPr>
        <w:tc>
          <w:tcPr>
            <w:tcW w:w="4219" w:type="dxa"/>
            <w:gridSpan w:val="2"/>
            <w:tcBorders>
              <w:top w:val="single" w:sz="4" w:space="0" w:color="000000"/>
              <w:left w:val="single" w:sz="4" w:space="0" w:color="000000"/>
              <w:bottom w:val="single" w:sz="4" w:space="0" w:color="000000"/>
              <w:right w:val="single" w:sz="4" w:space="0" w:color="000000"/>
            </w:tcBorders>
          </w:tcPr>
          <w:p w14:paraId="400A9120" w14:textId="77777777" w:rsidR="009C758E" w:rsidRPr="00A320DA" w:rsidRDefault="009C758E" w:rsidP="00A320DA">
            <w:pPr>
              <w:spacing w:after="0" w:line="259" w:lineRule="auto"/>
              <w:ind w:left="38" w:firstLine="0"/>
              <w:jc w:val="left"/>
              <w:rPr>
                <w:sz w:val="24"/>
                <w:szCs w:val="24"/>
              </w:rPr>
            </w:pPr>
            <w:r w:rsidRPr="00A320DA">
              <w:rPr>
                <w:sz w:val="24"/>
                <w:szCs w:val="24"/>
              </w:rPr>
              <w:t>Мова викладання</w:t>
            </w:r>
          </w:p>
        </w:tc>
        <w:tc>
          <w:tcPr>
            <w:tcW w:w="5553" w:type="dxa"/>
            <w:tcBorders>
              <w:top w:val="single" w:sz="4" w:space="0" w:color="000000"/>
              <w:left w:val="single" w:sz="4" w:space="0" w:color="000000"/>
              <w:bottom w:val="single" w:sz="4" w:space="0" w:color="000000"/>
              <w:right w:val="single" w:sz="4" w:space="0" w:color="000000"/>
            </w:tcBorders>
          </w:tcPr>
          <w:p w14:paraId="706E50BD" w14:textId="77777777" w:rsidR="009C758E" w:rsidRPr="00A320DA" w:rsidRDefault="009C758E" w:rsidP="00A320DA">
            <w:pPr>
              <w:spacing w:after="0" w:line="259" w:lineRule="auto"/>
              <w:ind w:left="40" w:firstLine="0"/>
              <w:jc w:val="left"/>
              <w:rPr>
                <w:b/>
                <w:bCs/>
                <w:sz w:val="24"/>
                <w:szCs w:val="24"/>
              </w:rPr>
            </w:pPr>
            <w:r w:rsidRPr="00A320DA">
              <w:rPr>
                <w:b/>
                <w:bCs/>
                <w:sz w:val="24"/>
                <w:szCs w:val="24"/>
              </w:rPr>
              <w:t>українська</w:t>
            </w:r>
          </w:p>
        </w:tc>
      </w:tr>
      <w:tr w:rsidR="009C758E" w14:paraId="36AD9C61" w14:textId="77777777">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14:paraId="02F28B12" w14:textId="77777777" w:rsidR="009C758E" w:rsidRPr="00A320DA" w:rsidRDefault="009C758E" w:rsidP="00A320DA">
            <w:pPr>
              <w:spacing w:after="0" w:line="259" w:lineRule="auto"/>
              <w:ind w:left="38" w:firstLine="0"/>
              <w:jc w:val="left"/>
              <w:rPr>
                <w:sz w:val="24"/>
                <w:szCs w:val="24"/>
              </w:rPr>
            </w:pPr>
            <w:r w:rsidRPr="00A320DA">
              <w:rPr>
                <w:sz w:val="24"/>
                <w:szCs w:val="24"/>
              </w:rPr>
              <w:t>Сторінка дисципліни в Інтернеті</w:t>
            </w:r>
          </w:p>
          <w:p w14:paraId="2DCDE624" w14:textId="77777777" w:rsidR="009C758E" w:rsidRPr="00A320DA" w:rsidRDefault="009C758E" w:rsidP="00A320DA">
            <w:pPr>
              <w:spacing w:after="0" w:line="259" w:lineRule="auto"/>
              <w:ind w:left="38" w:firstLine="0"/>
              <w:jc w:val="left"/>
              <w:rPr>
                <w:sz w:val="24"/>
                <w:szCs w:val="24"/>
              </w:rPr>
            </w:pPr>
            <w:r w:rsidRPr="00A320DA">
              <w:rPr>
                <w:sz w:val="24"/>
                <w:szCs w:val="24"/>
              </w:rPr>
              <w:t>Дистанційний курс</w:t>
            </w:r>
          </w:p>
        </w:tc>
        <w:tc>
          <w:tcPr>
            <w:tcW w:w="5553" w:type="dxa"/>
            <w:tcBorders>
              <w:top w:val="single" w:sz="4" w:space="0" w:color="000000"/>
              <w:left w:val="single" w:sz="4" w:space="0" w:color="000000"/>
              <w:bottom w:val="single" w:sz="4" w:space="0" w:color="000000"/>
              <w:right w:val="single" w:sz="4" w:space="0" w:color="000000"/>
            </w:tcBorders>
          </w:tcPr>
          <w:p w14:paraId="4F02BA30" w14:textId="77777777" w:rsidR="009C758E" w:rsidRPr="00A320DA" w:rsidRDefault="009C758E" w:rsidP="00A320DA">
            <w:pPr>
              <w:pStyle w:val="1"/>
              <w:spacing w:after="0" w:line="240" w:lineRule="auto"/>
              <w:ind w:left="0"/>
              <w:jc w:val="left"/>
              <w:rPr>
                <w:sz w:val="24"/>
                <w:szCs w:val="24"/>
              </w:rPr>
            </w:pPr>
            <w:r w:rsidRPr="00A320DA">
              <w:rPr>
                <w:b w:val="0"/>
                <w:bCs w:val="0"/>
                <w:sz w:val="24"/>
                <w:szCs w:val="24"/>
              </w:rPr>
              <w:t xml:space="preserve">Вказується посилання на розроблений електронний курс та розміщений в Google Classroom </w:t>
            </w:r>
          </w:p>
        </w:tc>
      </w:tr>
      <w:tr w:rsidR="009C758E" w14:paraId="432F2E3C" w14:textId="77777777">
        <w:trPr>
          <w:trHeight w:val="653"/>
        </w:trPr>
        <w:tc>
          <w:tcPr>
            <w:tcW w:w="4219" w:type="dxa"/>
            <w:gridSpan w:val="2"/>
            <w:tcBorders>
              <w:top w:val="single" w:sz="4" w:space="0" w:color="000000"/>
              <w:left w:val="single" w:sz="4" w:space="0" w:color="000000"/>
              <w:bottom w:val="single" w:sz="4" w:space="0" w:color="000000"/>
              <w:right w:val="single" w:sz="4" w:space="0" w:color="000000"/>
            </w:tcBorders>
          </w:tcPr>
          <w:p w14:paraId="3D550004" w14:textId="77777777" w:rsidR="009C758E" w:rsidRPr="00A320DA" w:rsidRDefault="009C758E" w:rsidP="00A320DA">
            <w:pPr>
              <w:spacing w:after="26"/>
            </w:pPr>
            <w:r w:rsidRPr="00A320DA">
              <w:rPr>
                <w:sz w:val="24"/>
                <w:szCs w:val="24"/>
              </w:rPr>
              <w:t xml:space="preserve">Сторінка курсу на платформі Мoodle </w:t>
            </w:r>
          </w:p>
          <w:p w14:paraId="00EE7DF0" w14:textId="77777777" w:rsidR="009C758E" w:rsidRPr="00A320DA" w:rsidRDefault="009C758E" w:rsidP="00A320DA">
            <w:pPr>
              <w:spacing w:after="0" w:line="259" w:lineRule="auto"/>
              <w:ind w:left="38" w:firstLine="0"/>
              <w:jc w:val="left"/>
              <w:rPr>
                <w:sz w:val="24"/>
                <w:szCs w:val="24"/>
              </w:rPr>
            </w:pPr>
            <w:r w:rsidRPr="00A320DA">
              <w:rPr>
                <w:sz w:val="24"/>
                <w:szCs w:val="24"/>
              </w:rPr>
              <w:t>(персональна навчальна система)</w:t>
            </w:r>
          </w:p>
        </w:tc>
        <w:tc>
          <w:tcPr>
            <w:tcW w:w="5553" w:type="dxa"/>
            <w:tcBorders>
              <w:top w:val="single" w:sz="4" w:space="0" w:color="000000"/>
              <w:left w:val="single" w:sz="4" w:space="0" w:color="000000"/>
              <w:bottom w:val="single" w:sz="4" w:space="0" w:color="000000"/>
              <w:right w:val="single" w:sz="4" w:space="0" w:color="000000"/>
            </w:tcBorders>
          </w:tcPr>
          <w:p w14:paraId="5862038D" w14:textId="77777777" w:rsidR="009C758E" w:rsidRPr="00A320DA" w:rsidRDefault="009C758E" w:rsidP="00A320DA">
            <w:pPr>
              <w:pStyle w:val="1"/>
              <w:spacing w:after="0" w:line="240" w:lineRule="auto"/>
              <w:ind w:left="0"/>
              <w:jc w:val="left"/>
              <w:rPr>
                <w:b w:val="0"/>
                <w:bCs w:val="0"/>
                <w:sz w:val="24"/>
                <w:szCs w:val="24"/>
              </w:rPr>
            </w:pPr>
            <w:r w:rsidRPr="00A320DA">
              <w:rPr>
                <w:b w:val="0"/>
                <w:bCs w:val="0"/>
                <w:sz w:val="24"/>
                <w:szCs w:val="24"/>
              </w:rPr>
              <w:t>робоча програма, курс лекцій, лабораторні, практичні роботи, презентації курсу, навчальні відеофільми,   тестовий контроль, перелік питань для підсумкового контролю, компетентності, програмні результати навчання</w:t>
            </w:r>
          </w:p>
        </w:tc>
      </w:tr>
    </w:tbl>
    <w:p w14:paraId="040D9C53" w14:textId="77777777" w:rsidR="009C758E" w:rsidRDefault="009C758E">
      <w:pPr>
        <w:spacing w:after="66" w:line="259" w:lineRule="auto"/>
        <w:ind w:left="12" w:firstLine="0"/>
        <w:jc w:val="left"/>
      </w:pPr>
      <w:r>
        <w:rPr>
          <w:b/>
          <w:bCs/>
          <w:sz w:val="24"/>
          <w:szCs w:val="24"/>
        </w:rPr>
        <w:t xml:space="preserve"> </w:t>
      </w:r>
    </w:p>
    <w:p w14:paraId="1932DE8B" w14:textId="77777777" w:rsidR="009C758E" w:rsidRDefault="009C758E">
      <w:pPr>
        <w:spacing w:after="160" w:line="259" w:lineRule="auto"/>
        <w:ind w:left="0" w:firstLine="0"/>
        <w:jc w:val="left"/>
        <w:rPr>
          <w:b/>
          <w:bCs/>
        </w:rPr>
      </w:pPr>
    </w:p>
    <w:p w14:paraId="4F902B6C" w14:textId="77777777" w:rsidR="009C758E" w:rsidRPr="00EA2003" w:rsidRDefault="009C758E" w:rsidP="009B1E3A">
      <w:pPr>
        <w:spacing w:after="0" w:line="259" w:lineRule="auto"/>
        <w:ind w:left="10" w:right="61"/>
        <w:jc w:val="center"/>
      </w:pPr>
      <w:r w:rsidRPr="00EA2003">
        <w:rPr>
          <w:b/>
          <w:bCs/>
        </w:rPr>
        <w:t xml:space="preserve">Опис навчальної дисципліни </w:t>
      </w:r>
    </w:p>
    <w:tbl>
      <w:tblPr>
        <w:tblW w:w="9781" w:type="dxa"/>
        <w:tblInd w:w="-76" w:type="dxa"/>
        <w:tblLayout w:type="fixed"/>
        <w:tblCellMar>
          <w:top w:w="53" w:type="dxa"/>
          <w:right w:w="48" w:type="dxa"/>
        </w:tblCellMar>
        <w:tblLook w:val="00A0" w:firstRow="1" w:lastRow="0" w:firstColumn="1" w:lastColumn="0" w:noHBand="0" w:noVBand="0"/>
      </w:tblPr>
      <w:tblGrid>
        <w:gridCol w:w="725"/>
        <w:gridCol w:w="67"/>
        <w:gridCol w:w="1012"/>
        <w:gridCol w:w="6237"/>
        <w:gridCol w:w="1740"/>
      </w:tblGrid>
      <w:tr w:rsidR="009C758E" w14:paraId="28010292" w14:textId="77777777">
        <w:trPr>
          <w:trHeight w:val="1114"/>
        </w:trPr>
        <w:tc>
          <w:tcPr>
            <w:tcW w:w="1804" w:type="dxa"/>
            <w:gridSpan w:val="3"/>
            <w:tcBorders>
              <w:top w:val="single" w:sz="4" w:space="0" w:color="000000"/>
              <w:left w:val="single" w:sz="4" w:space="0" w:color="000000"/>
              <w:bottom w:val="single" w:sz="4" w:space="0" w:color="000000"/>
              <w:right w:val="single" w:sz="4" w:space="0" w:color="000000"/>
            </w:tcBorders>
          </w:tcPr>
          <w:p w14:paraId="68DEBF86" w14:textId="77777777" w:rsidR="009C758E" w:rsidRDefault="009C758E" w:rsidP="00A320DA">
            <w:pPr>
              <w:spacing w:after="0" w:line="259" w:lineRule="auto"/>
              <w:ind w:left="0" w:firstLine="0"/>
              <w:jc w:val="left"/>
            </w:pPr>
            <w:r w:rsidRPr="00A320DA">
              <w:rPr>
                <w:b/>
                <w:bCs/>
                <w:sz w:val="24"/>
                <w:szCs w:val="24"/>
              </w:rPr>
              <w:t xml:space="preserve">Мета вивчення навчальної дисципліни </w:t>
            </w:r>
          </w:p>
        </w:tc>
        <w:tc>
          <w:tcPr>
            <w:tcW w:w="7977" w:type="dxa"/>
            <w:gridSpan w:val="2"/>
            <w:tcBorders>
              <w:top w:val="single" w:sz="4" w:space="0" w:color="000000"/>
              <w:left w:val="single" w:sz="4" w:space="0" w:color="000000"/>
              <w:bottom w:val="single" w:sz="4" w:space="0" w:color="000000"/>
              <w:right w:val="single" w:sz="4" w:space="0" w:color="000000"/>
            </w:tcBorders>
          </w:tcPr>
          <w:p w14:paraId="44666A18" w14:textId="77777777" w:rsidR="009C758E" w:rsidRPr="00A320DA" w:rsidRDefault="009C758E" w:rsidP="00A320DA">
            <w:pPr>
              <w:spacing w:after="0" w:line="259" w:lineRule="auto"/>
              <w:ind w:left="0" w:right="58" w:firstLine="0"/>
              <w:rPr>
                <w:sz w:val="24"/>
                <w:szCs w:val="24"/>
              </w:rPr>
            </w:pPr>
            <w:r w:rsidRPr="00A320DA">
              <w:rPr>
                <w:sz w:val="24"/>
                <w:szCs w:val="24"/>
              </w:rPr>
              <w:t>Формування у майбутніх фахівців системних знань і розуміння концептуальних основ електронної комерції та логістики, теорії й практики розвитку цього курсу та набуття навичок самостійної роботи щодо засвоєння навчального матеріалу стосовно сучасних методів управління в електронній комерції та логістиці.</w:t>
            </w:r>
          </w:p>
        </w:tc>
      </w:tr>
      <w:tr w:rsidR="009C758E" w14:paraId="0BDD5050" w14:textId="77777777">
        <w:trPr>
          <w:trHeight w:val="1114"/>
        </w:trPr>
        <w:tc>
          <w:tcPr>
            <w:tcW w:w="1804" w:type="dxa"/>
            <w:gridSpan w:val="3"/>
            <w:tcBorders>
              <w:top w:val="single" w:sz="4" w:space="0" w:color="000000"/>
              <w:left w:val="single" w:sz="4" w:space="0" w:color="000000"/>
              <w:bottom w:val="single" w:sz="4" w:space="0" w:color="000000"/>
              <w:right w:val="single" w:sz="4" w:space="0" w:color="000000"/>
            </w:tcBorders>
          </w:tcPr>
          <w:p w14:paraId="49CC6B70"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t>Завдання дисципліни</w:t>
            </w:r>
          </w:p>
        </w:tc>
        <w:tc>
          <w:tcPr>
            <w:tcW w:w="7977" w:type="dxa"/>
            <w:gridSpan w:val="2"/>
            <w:tcBorders>
              <w:top w:val="single" w:sz="4" w:space="0" w:color="000000"/>
              <w:left w:val="single" w:sz="4" w:space="0" w:color="000000"/>
              <w:bottom w:val="single" w:sz="4" w:space="0" w:color="000000"/>
              <w:right w:val="single" w:sz="4" w:space="0" w:color="000000"/>
            </w:tcBorders>
          </w:tcPr>
          <w:p w14:paraId="42427DB5" w14:textId="77777777" w:rsidR="009C758E" w:rsidRPr="00A320DA" w:rsidRDefault="009C758E" w:rsidP="00A320DA">
            <w:pPr>
              <w:spacing w:after="198" w:line="240" w:lineRule="auto"/>
              <w:ind w:left="40" w:right="24" w:firstLine="140"/>
              <w:rPr>
                <w:sz w:val="24"/>
                <w:szCs w:val="24"/>
              </w:rPr>
            </w:pPr>
            <w:r w:rsidRPr="00A320DA">
              <w:rPr>
                <w:sz w:val="24"/>
                <w:szCs w:val="24"/>
              </w:rPr>
              <w:t xml:space="preserve">Набуття студентами теоретичних знань з питань концепції, стратегії та тактики електронної комерції та логістики; опанування студентами методичним інструментарієм розроблення та реалізації завдань електронної комерції та логістики; оволодіння навичками комерційного мислення та розроблення пропозицій щодо удосконалення систем і механізмів ; набуття навичок аналізу комерційної діяльності з залученням інформаційних систем, процесів формування виробничих  ситуацій та прийняття рішень під час вирішення проблем електронної комерції та логістики на практиці. </w:t>
            </w:r>
          </w:p>
        </w:tc>
      </w:tr>
      <w:tr w:rsidR="009C758E" w14:paraId="45127718" w14:textId="77777777">
        <w:trPr>
          <w:trHeight w:val="1114"/>
        </w:trPr>
        <w:tc>
          <w:tcPr>
            <w:tcW w:w="1804" w:type="dxa"/>
            <w:gridSpan w:val="3"/>
            <w:tcBorders>
              <w:top w:val="single" w:sz="4" w:space="0" w:color="000000"/>
              <w:left w:val="single" w:sz="4" w:space="0" w:color="000000"/>
              <w:bottom w:val="single" w:sz="4" w:space="0" w:color="000000"/>
              <w:right w:val="single" w:sz="4" w:space="0" w:color="000000"/>
            </w:tcBorders>
          </w:tcPr>
          <w:p w14:paraId="445ED272"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t>Пререквізити курсу</w:t>
            </w:r>
          </w:p>
        </w:tc>
        <w:tc>
          <w:tcPr>
            <w:tcW w:w="7977" w:type="dxa"/>
            <w:gridSpan w:val="2"/>
            <w:tcBorders>
              <w:top w:val="single" w:sz="4" w:space="0" w:color="000000"/>
              <w:left w:val="single" w:sz="4" w:space="0" w:color="000000"/>
              <w:bottom w:val="single" w:sz="4" w:space="0" w:color="000000"/>
              <w:right w:val="single" w:sz="4" w:space="0" w:color="000000"/>
            </w:tcBorders>
          </w:tcPr>
          <w:p w14:paraId="04BC40E6" w14:textId="77777777" w:rsidR="009C758E" w:rsidRPr="00A320DA" w:rsidRDefault="009C758E" w:rsidP="00A320DA">
            <w:pPr>
              <w:spacing w:after="77" w:line="259" w:lineRule="auto"/>
              <w:ind w:left="39" w:firstLine="142"/>
              <w:rPr>
                <w:sz w:val="24"/>
                <w:szCs w:val="24"/>
              </w:rPr>
            </w:pPr>
            <w:r w:rsidRPr="00A320DA">
              <w:rPr>
                <w:sz w:val="24"/>
                <w:szCs w:val="24"/>
              </w:rPr>
              <w:t xml:space="preserve">Інформатика та комп»ютеризація, Політекономія, економіка,  Математика, Правознавство та правове забезпечення, Технологія зберігання і переробки сільськогосподарської продукції,  </w:t>
            </w:r>
          </w:p>
        </w:tc>
      </w:tr>
      <w:tr w:rsidR="009C758E" w14:paraId="3DBE038D" w14:textId="77777777">
        <w:trPr>
          <w:trHeight w:val="776"/>
        </w:trPr>
        <w:tc>
          <w:tcPr>
            <w:tcW w:w="1804" w:type="dxa"/>
            <w:gridSpan w:val="3"/>
            <w:tcBorders>
              <w:top w:val="single" w:sz="4" w:space="0" w:color="000000"/>
              <w:left w:val="single" w:sz="4" w:space="0" w:color="000000"/>
              <w:bottom w:val="single" w:sz="4" w:space="0" w:color="000000"/>
              <w:right w:val="single" w:sz="4" w:space="0" w:color="000000"/>
            </w:tcBorders>
          </w:tcPr>
          <w:p w14:paraId="706FAEC1"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t>Постреквізити курсу</w:t>
            </w:r>
          </w:p>
        </w:tc>
        <w:tc>
          <w:tcPr>
            <w:tcW w:w="7977" w:type="dxa"/>
            <w:gridSpan w:val="2"/>
            <w:tcBorders>
              <w:top w:val="single" w:sz="4" w:space="0" w:color="000000"/>
              <w:left w:val="single" w:sz="4" w:space="0" w:color="000000"/>
              <w:bottom w:val="single" w:sz="4" w:space="0" w:color="000000"/>
              <w:right w:val="single" w:sz="4" w:space="0" w:color="000000"/>
            </w:tcBorders>
          </w:tcPr>
          <w:p w14:paraId="0790168E" w14:textId="77777777" w:rsidR="009C758E" w:rsidRPr="00A320DA" w:rsidRDefault="009C758E" w:rsidP="00A320DA">
            <w:pPr>
              <w:spacing w:after="0" w:line="259" w:lineRule="auto"/>
              <w:ind w:left="0" w:right="58" w:firstLine="0"/>
              <w:rPr>
                <w:sz w:val="24"/>
                <w:szCs w:val="24"/>
              </w:rPr>
            </w:pPr>
            <w:r w:rsidRPr="00A320DA">
              <w:rPr>
                <w:sz w:val="24"/>
                <w:szCs w:val="24"/>
              </w:rPr>
              <w:t>Менеджмент, Товарознавство та експертиза товарів, Підприємництво та біржова діяльність, ринкові дослідження, ІСТБО</w:t>
            </w:r>
          </w:p>
        </w:tc>
      </w:tr>
      <w:tr w:rsidR="009C758E" w14:paraId="7295BE47" w14:textId="77777777">
        <w:trPr>
          <w:trHeight w:val="776"/>
        </w:trPr>
        <w:tc>
          <w:tcPr>
            <w:tcW w:w="1804" w:type="dxa"/>
            <w:gridSpan w:val="3"/>
            <w:tcBorders>
              <w:top w:val="single" w:sz="4" w:space="0" w:color="000000"/>
              <w:left w:val="single" w:sz="4" w:space="0" w:color="000000"/>
              <w:bottom w:val="single" w:sz="4" w:space="0" w:color="000000"/>
              <w:right w:val="single" w:sz="4" w:space="0" w:color="000000"/>
            </w:tcBorders>
          </w:tcPr>
          <w:p w14:paraId="3D9B1A61"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t xml:space="preserve">Компетентності, розвиток яких забезпечує навчальна дисципліна </w:t>
            </w:r>
          </w:p>
          <w:p w14:paraId="024FD322" w14:textId="77777777" w:rsidR="009C758E" w:rsidRPr="00A320DA" w:rsidRDefault="009C758E" w:rsidP="00A320DA">
            <w:pPr>
              <w:spacing w:after="0" w:line="259" w:lineRule="auto"/>
              <w:ind w:left="0" w:firstLine="0"/>
              <w:jc w:val="left"/>
              <w:rPr>
                <w:b/>
                <w:bCs/>
                <w:sz w:val="24"/>
                <w:szCs w:val="24"/>
              </w:rPr>
            </w:pPr>
          </w:p>
        </w:tc>
        <w:tc>
          <w:tcPr>
            <w:tcW w:w="7977" w:type="dxa"/>
            <w:gridSpan w:val="2"/>
            <w:tcBorders>
              <w:top w:val="single" w:sz="4" w:space="0" w:color="000000"/>
              <w:left w:val="single" w:sz="4" w:space="0" w:color="000000"/>
              <w:bottom w:val="single" w:sz="4" w:space="0" w:color="000000"/>
              <w:right w:val="single" w:sz="4" w:space="0" w:color="000000"/>
            </w:tcBorders>
          </w:tcPr>
          <w:p w14:paraId="4B63754D" w14:textId="77777777" w:rsidR="009C758E" w:rsidRPr="00A320DA" w:rsidRDefault="009C758E" w:rsidP="00A320DA">
            <w:pPr>
              <w:spacing w:after="0" w:line="259" w:lineRule="auto"/>
              <w:ind w:left="0" w:right="58" w:firstLine="0"/>
              <w:rPr>
                <w:sz w:val="24"/>
                <w:szCs w:val="24"/>
              </w:rPr>
            </w:pPr>
            <w:r w:rsidRPr="00A320DA">
              <w:rPr>
                <w:b/>
                <w:bCs/>
                <w:sz w:val="24"/>
                <w:szCs w:val="24"/>
              </w:rPr>
              <w:t>Інтегральна компетентність.</w:t>
            </w:r>
            <w:r w:rsidRPr="00A320DA">
              <w:rPr>
                <w:sz w:val="24"/>
                <w:szCs w:val="24"/>
              </w:rPr>
              <w:t xml:space="preserve"> Здатність вирішувати типові спеціалізовані задачі та практичні проблеми в галузі підприємницької, торговельної та біржової  діяльності або у процесі навчання, що вимагає застосування положень і методів системи наук, які формують концепції організації і функціонування підприємницьких, торговель</w:t>
            </w:r>
            <w:r w:rsidRPr="00A320DA">
              <w:rPr>
                <w:sz w:val="24"/>
                <w:szCs w:val="24"/>
              </w:rPr>
              <w:softHyphen/>
              <w:t>них, біржових структур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p w14:paraId="4197DC6C" w14:textId="77777777" w:rsidR="009C758E" w:rsidRPr="00A320DA" w:rsidRDefault="009C758E" w:rsidP="00A320DA">
            <w:pPr>
              <w:spacing w:after="0" w:line="259" w:lineRule="auto"/>
              <w:ind w:left="0" w:right="58" w:firstLine="0"/>
              <w:rPr>
                <w:sz w:val="24"/>
                <w:szCs w:val="24"/>
              </w:rPr>
            </w:pPr>
            <w:r w:rsidRPr="00A320DA">
              <w:rPr>
                <w:b/>
                <w:bCs/>
                <w:sz w:val="24"/>
                <w:szCs w:val="24"/>
              </w:rPr>
              <w:t>Загальні компетентності</w:t>
            </w:r>
            <w:r w:rsidRPr="00A320DA">
              <w:rPr>
                <w:sz w:val="24"/>
                <w:szCs w:val="24"/>
              </w:rPr>
              <w:t>. ЗК 1. Здатність реалізувати свої права і обов’язки як члена суспільства, усвідом</w:t>
            </w:r>
            <w:r w:rsidRPr="00A320DA">
              <w:rPr>
                <w:sz w:val="24"/>
                <w:szCs w:val="24"/>
              </w:rPr>
              <w:softHyphen/>
              <w:t>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79EFF6B8" w14:textId="77777777" w:rsidR="009C758E" w:rsidRPr="00A320DA" w:rsidRDefault="009C758E" w:rsidP="00A320DA">
            <w:pPr>
              <w:spacing w:after="0" w:line="259" w:lineRule="auto"/>
              <w:ind w:left="0" w:right="58" w:firstLine="0"/>
              <w:rPr>
                <w:sz w:val="24"/>
                <w:szCs w:val="24"/>
              </w:rPr>
            </w:pPr>
            <w:r w:rsidRPr="00A320DA">
              <w:rPr>
                <w:sz w:val="24"/>
                <w:szCs w:val="24"/>
              </w:rPr>
              <w:t>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w:t>
            </w:r>
            <w:r w:rsidRPr="00A320DA">
              <w:rPr>
                <w:sz w:val="24"/>
                <w:szCs w:val="24"/>
              </w:rPr>
              <w:softHyphen/>
              <w:t xml:space="preserve">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екектронної комерції . </w:t>
            </w:r>
          </w:p>
          <w:p w14:paraId="05D8E8BC" w14:textId="77777777" w:rsidR="009C758E" w:rsidRPr="00A320DA" w:rsidRDefault="009C758E" w:rsidP="00A320DA">
            <w:pPr>
              <w:spacing w:after="0" w:line="259" w:lineRule="auto"/>
              <w:ind w:left="0" w:right="58" w:firstLine="0"/>
              <w:rPr>
                <w:sz w:val="24"/>
                <w:szCs w:val="24"/>
              </w:rPr>
            </w:pPr>
            <w:r w:rsidRPr="00A320DA">
              <w:rPr>
                <w:sz w:val="24"/>
                <w:szCs w:val="24"/>
              </w:rPr>
              <w:t>ЗК 3. Здатність застосовувати знання у практичних ситуаціях.</w:t>
            </w:r>
          </w:p>
          <w:p w14:paraId="6D651962" w14:textId="77777777" w:rsidR="009C758E" w:rsidRPr="00A320DA" w:rsidRDefault="009C758E" w:rsidP="00A320DA">
            <w:pPr>
              <w:spacing w:after="0" w:line="259" w:lineRule="auto"/>
              <w:ind w:left="0" w:right="58" w:firstLine="0"/>
              <w:rPr>
                <w:b/>
                <w:bCs/>
                <w:sz w:val="24"/>
                <w:szCs w:val="24"/>
              </w:rPr>
            </w:pPr>
            <w:r w:rsidRPr="00A320DA">
              <w:rPr>
                <w:b/>
                <w:bCs/>
                <w:sz w:val="24"/>
                <w:szCs w:val="24"/>
              </w:rPr>
              <w:t>Спеціальні компетентності.</w:t>
            </w:r>
          </w:p>
          <w:p w14:paraId="5A8BC16E" w14:textId="77777777" w:rsidR="009C758E" w:rsidRPr="00A320DA" w:rsidRDefault="009C758E" w:rsidP="00A320DA">
            <w:pPr>
              <w:spacing w:after="0" w:line="259" w:lineRule="auto"/>
              <w:ind w:left="0" w:right="58" w:firstLine="0"/>
              <w:jc w:val="left"/>
              <w:rPr>
                <w:sz w:val="24"/>
                <w:szCs w:val="24"/>
              </w:rPr>
            </w:pPr>
            <w:r w:rsidRPr="00A320DA">
              <w:rPr>
                <w:sz w:val="24"/>
                <w:szCs w:val="24"/>
              </w:rPr>
              <w:t xml:space="preserve"> СК 2. Здатність обирати та використовувати  відповідні методи, інструментарій для обґрун</w:t>
            </w:r>
            <w:r w:rsidRPr="00A320DA">
              <w:rPr>
                <w:sz w:val="24"/>
                <w:szCs w:val="24"/>
              </w:rPr>
              <w:softHyphen/>
              <w:t>тування рішень щодо діяльності підприємства.</w:t>
            </w:r>
          </w:p>
          <w:p w14:paraId="3E888A7A" w14:textId="77777777" w:rsidR="009C758E" w:rsidRPr="00A320DA" w:rsidRDefault="009C758E" w:rsidP="00A320DA">
            <w:pPr>
              <w:spacing w:after="0" w:line="259" w:lineRule="auto"/>
              <w:ind w:left="0" w:right="58" w:firstLine="0"/>
              <w:jc w:val="left"/>
              <w:rPr>
                <w:sz w:val="24"/>
                <w:szCs w:val="24"/>
              </w:rPr>
            </w:pPr>
            <w:r w:rsidRPr="00A320DA">
              <w:rPr>
                <w:sz w:val="24"/>
                <w:szCs w:val="24"/>
              </w:rPr>
              <w:t>СК 5. Здатність здійснювати діяльність із дотриманням вимог нормативно-правових документів у сфері підприємницької, торговельної та біржової діяльності.</w:t>
            </w:r>
          </w:p>
          <w:p w14:paraId="17354B48" w14:textId="77777777" w:rsidR="009C758E" w:rsidRPr="00A320DA" w:rsidRDefault="009C758E" w:rsidP="00A320DA">
            <w:pPr>
              <w:spacing w:after="0" w:line="259" w:lineRule="auto"/>
              <w:ind w:left="0" w:right="58" w:firstLine="0"/>
              <w:rPr>
                <w:sz w:val="24"/>
                <w:szCs w:val="24"/>
              </w:rPr>
            </w:pPr>
            <w:r w:rsidRPr="00A320DA">
              <w:rPr>
                <w:sz w:val="24"/>
                <w:szCs w:val="24"/>
              </w:rPr>
              <w:t>СК 6. Здатність виконувати професійні завдання з організації діяльності підприємницьких, торговельних та біржових структур.</w:t>
            </w:r>
          </w:p>
        </w:tc>
      </w:tr>
      <w:tr w:rsidR="009C758E" w14:paraId="443E2C8A" w14:textId="77777777">
        <w:trPr>
          <w:trHeight w:val="776"/>
        </w:trPr>
        <w:tc>
          <w:tcPr>
            <w:tcW w:w="1804" w:type="dxa"/>
            <w:gridSpan w:val="3"/>
            <w:tcBorders>
              <w:top w:val="single" w:sz="4" w:space="0" w:color="000000"/>
              <w:left w:val="single" w:sz="4" w:space="0" w:color="000000"/>
              <w:bottom w:val="single" w:sz="4" w:space="0" w:color="000000"/>
              <w:right w:val="single" w:sz="4" w:space="0" w:color="000000"/>
            </w:tcBorders>
          </w:tcPr>
          <w:p w14:paraId="75B1A1AD"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lastRenderedPageBreak/>
              <w:t>Програмні результати навчання</w:t>
            </w:r>
          </w:p>
        </w:tc>
        <w:tc>
          <w:tcPr>
            <w:tcW w:w="7977" w:type="dxa"/>
            <w:gridSpan w:val="2"/>
            <w:tcBorders>
              <w:top w:val="single" w:sz="4" w:space="0" w:color="000000"/>
              <w:left w:val="single" w:sz="4" w:space="0" w:color="000000"/>
              <w:bottom w:val="single" w:sz="4" w:space="0" w:color="000000"/>
              <w:right w:val="single" w:sz="4" w:space="0" w:color="000000"/>
            </w:tcBorders>
          </w:tcPr>
          <w:p w14:paraId="3A945BAA" w14:textId="77777777" w:rsidR="009C758E" w:rsidRPr="00A320DA" w:rsidRDefault="009C758E" w:rsidP="00A320DA">
            <w:pPr>
              <w:spacing w:after="0" w:line="259" w:lineRule="auto"/>
              <w:ind w:left="0" w:right="58" w:firstLine="0"/>
              <w:rPr>
                <w:sz w:val="24"/>
                <w:szCs w:val="24"/>
              </w:rPr>
            </w:pPr>
            <w:r w:rsidRPr="00A320DA">
              <w:rPr>
                <w:sz w:val="24"/>
                <w:szCs w:val="24"/>
              </w:rPr>
              <w:t>РН 1. Знати свої права, як члена суспільства, цінності громадянського суспільства, верховенства права, прав і свобод людини і громадянина України.</w:t>
            </w:r>
          </w:p>
          <w:p w14:paraId="688D5F4C" w14:textId="77777777" w:rsidR="009C758E" w:rsidRPr="00A320DA" w:rsidRDefault="009C758E" w:rsidP="00A320DA">
            <w:pPr>
              <w:spacing w:after="0" w:line="259" w:lineRule="auto"/>
              <w:ind w:left="0" w:right="58" w:firstLine="0"/>
              <w:rPr>
                <w:sz w:val="24"/>
                <w:szCs w:val="24"/>
              </w:rPr>
            </w:pPr>
            <w:r w:rsidRPr="00A320DA">
              <w:rPr>
                <w:sz w:val="24"/>
                <w:szCs w:val="24"/>
              </w:rPr>
              <w:t>РН 2. Застосовувати знання, розуміння закономірностей та сучасних досягнень у підприємницькій, торговельній та біржовій діяльності із професійною метою.</w:t>
            </w:r>
          </w:p>
          <w:p w14:paraId="128DDEF3" w14:textId="77777777" w:rsidR="009C758E" w:rsidRPr="00A320DA" w:rsidRDefault="009C758E" w:rsidP="00A320DA">
            <w:pPr>
              <w:spacing w:after="0" w:line="259" w:lineRule="auto"/>
              <w:ind w:left="0" w:right="58" w:firstLine="0"/>
              <w:rPr>
                <w:sz w:val="24"/>
                <w:szCs w:val="24"/>
              </w:rPr>
            </w:pPr>
            <w:r w:rsidRPr="00A320DA">
              <w:rPr>
                <w:sz w:val="24"/>
                <w:szCs w:val="24"/>
              </w:rPr>
              <w:t>РН 4. Використовувати сучасні комп’ютерні й телекомунікаційні технології обміну та поширення професійно спрямованої інформації у сфері підприємництва, торгівлі та біржової діяльності.</w:t>
            </w:r>
          </w:p>
          <w:p w14:paraId="67AEB8D0" w14:textId="77777777" w:rsidR="009C758E" w:rsidRPr="00A320DA" w:rsidRDefault="009C758E" w:rsidP="00A320DA">
            <w:pPr>
              <w:spacing w:after="0" w:line="259" w:lineRule="auto"/>
              <w:ind w:left="0" w:right="58" w:firstLine="0"/>
              <w:rPr>
                <w:sz w:val="24"/>
                <w:szCs w:val="24"/>
              </w:rPr>
            </w:pPr>
            <w:r w:rsidRPr="00A320DA">
              <w:rPr>
                <w:sz w:val="24"/>
                <w:szCs w:val="24"/>
              </w:rPr>
              <w:t>РН 5. Здійснювати пошук, самостійний відбір інформації з різних джерел у сфері підприємницької, торговельної та біржової діяльності.</w:t>
            </w:r>
          </w:p>
          <w:p w14:paraId="34F4E7AB" w14:textId="77777777" w:rsidR="009C758E" w:rsidRPr="00A320DA" w:rsidRDefault="009C758E" w:rsidP="00A320DA">
            <w:pPr>
              <w:spacing w:after="0" w:line="259" w:lineRule="auto"/>
              <w:ind w:left="0" w:right="58" w:firstLine="0"/>
              <w:rPr>
                <w:sz w:val="24"/>
                <w:szCs w:val="24"/>
              </w:rPr>
            </w:pPr>
            <w:r w:rsidRPr="00A320DA">
              <w:rPr>
                <w:sz w:val="24"/>
                <w:szCs w:val="24"/>
              </w:rPr>
              <w:t>РН 6. Проявляти ініціативу та підприємливість, володіти навичками міжособистісної взаємодії для досягнення професійної мети.</w:t>
            </w:r>
          </w:p>
          <w:p w14:paraId="32685860" w14:textId="77777777" w:rsidR="009C758E" w:rsidRPr="00A320DA" w:rsidRDefault="009C758E" w:rsidP="00A320DA">
            <w:pPr>
              <w:spacing w:after="0" w:line="259" w:lineRule="auto"/>
              <w:ind w:left="0" w:right="58" w:firstLine="0"/>
              <w:rPr>
                <w:sz w:val="24"/>
                <w:szCs w:val="24"/>
              </w:rPr>
            </w:pPr>
            <w:r w:rsidRPr="00A320DA">
              <w:rPr>
                <w:sz w:val="24"/>
                <w:szCs w:val="24"/>
              </w:rPr>
              <w:t xml:space="preserve">РН 7. Застосовувати всебічні спеціалізовані емпіричні й теоретичні знання у сфері підприємництва, торгівлі та біржової діяльності для подальшого використання у практичній діяльності. </w:t>
            </w:r>
          </w:p>
          <w:p w14:paraId="681318C3" w14:textId="77777777" w:rsidR="009C758E" w:rsidRPr="00A320DA" w:rsidRDefault="009C758E" w:rsidP="00A320DA">
            <w:pPr>
              <w:spacing w:after="0" w:line="259" w:lineRule="auto"/>
              <w:ind w:left="0" w:right="58" w:firstLine="0"/>
              <w:rPr>
                <w:sz w:val="24"/>
                <w:szCs w:val="24"/>
              </w:rPr>
            </w:pPr>
            <w:r w:rsidRPr="00A320DA">
              <w:rPr>
                <w:sz w:val="24"/>
                <w:szCs w:val="24"/>
              </w:rPr>
              <w:t>РН 8. Володіти методами й інструментарієм для підготовки проєктів управлінських рішень щодо створення й функціонування підприємницьких, торговельних і біржових структур.</w:t>
            </w:r>
          </w:p>
          <w:p w14:paraId="3FA9F264" w14:textId="77777777" w:rsidR="009C758E" w:rsidRPr="00A320DA" w:rsidRDefault="009C758E" w:rsidP="00A320DA">
            <w:pPr>
              <w:spacing w:after="0" w:line="259" w:lineRule="auto"/>
              <w:ind w:left="0" w:right="58" w:firstLine="0"/>
              <w:rPr>
                <w:sz w:val="24"/>
                <w:szCs w:val="24"/>
              </w:rPr>
            </w:pPr>
            <w:r w:rsidRPr="00A320DA">
              <w:rPr>
                <w:sz w:val="24"/>
                <w:szCs w:val="24"/>
              </w:rPr>
              <w:t>РН 9. Застосовувати інноваційні підходи у підприємницькій, торговельній та біржовій діяльності.</w:t>
            </w:r>
          </w:p>
          <w:p w14:paraId="75C4C256" w14:textId="77777777" w:rsidR="009C758E" w:rsidRPr="00A320DA" w:rsidRDefault="009C758E" w:rsidP="00A320DA">
            <w:pPr>
              <w:spacing w:after="0" w:line="259" w:lineRule="auto"/>
              <w:ind w:left="0" w:right="58" w:firstLine="0"/>
              <w:rPr>
                <w:sz w:val="24"/>
                <w:szCs w:val="24"/>
              </w:rPr>
            </w:pPr>
            <w:r w:rsidRPr="00A320DA">
              <w:rPr>
                <w:sz w:val="24"/>
                <w:szCs w:val="24"/>
              </w:rPr>
              <w:t>РН 11. Знати основи нормативно-правового забезпечення діяльності підприємницьких, торговельних та біржових структур і застосовувати їх на практиці.</w:t>
            </w:r>
          </w:p>
          <w:p w14:paraId="18605F8C" w14:textId="77777777" w:rsidR="009C758E" w:rsidRPr="00A320DA" w:rsidRDefault="009C758E" w:rsidP="00A320DA">
            <w:pPr>
              <w:spacing w:after="0" w:line="259" w:lineRule="auto"/>
              <w:ind w:left="0" w:right="58" w:firstLine="0"/>
              <w:rPr>
                <w:sz w:val="24"/>
                <w:szCs w:val="24"/>
              </w:rPr>
            </w:pPr>
            <w:r w:rsidRPr="00A320DA">
              <w:rPr>
                <w:sz w:val="24"/>
                <w:szCs w:val="24"/>
              </w:rPr>
              <w:t>РН 12. Виконувати професійні завдання з організації̈ діяльності підприємницьких, торговельних та біржових структур.</w:t>
            </w:r>
          </w:p>
        </w:tc>
      </w:tr>
      <w:tr w:rsidR="009C758E" w14:paraId="40A54E65" w14:textId="77777777">
        <w:trPr>
          <w:trHeight w:val="356"/>
        </w:trPr>
        <w:tc>
          <w:tcPr>
            <w:tcW w:w="9781" w:type="dxa"/>
            <w:gridSpan w:val="5"/>
            <w:tcBorders>
              <w:top w:val="single" w:sz="4" w:space="0" w:color="000000"/>
              <w:left w:val="single" w:sz="4" w:space="0" w:color="000000"/>
              <w:bottom w:val="single" w:sz="4" w:space="0" w:color="000000"/>
              <w:right w:val="single" w:sz="4" w:space="0" w:color="000000"/>
            </w:tcBorders>
          </w:tcPr>
          <w:p w14:paraId="203F8A31" w14:textId="77777777" w:rsidR="009C758E" w:rsidRPr="00A320DA" w:rsidRDefault="009C758E" w:rsidP="00A320DA">
            <w:pPr>
              <w:spacing w:after="0" w:line="259" w:lineRule="auto"/>
              <w:ind w:left="0" w:right="58" w:firstLine="0"/>
              <w:jc w:val="center"/>
              <w:rPr>
                <w:b/>
                <w:bCs/>
                <w:sz w:val="24"/>
                <w:szCs w:val="24"/>
              </w:rPr>
            </w:pPr>
            <w:r w:rsidRPr="00A320DA">
              <w:rPr>
                <w:b/>
                <w:bCs/>
                <w:sz w:val="24"/>
                <w:szCs w:val="24"/>
              </w:rPr>
              <w:t>ЗМІСТ НАВЧАЛЬНОЇ ДИСЦИПЛІНИ</w:t>
            </w:r>
          </w:p>
        </w:tc>
      </w:tr>
      <w:tr w:rsidR="009C758E" w14:paraId="740E1CCA" w14:textId="77777777">
        <w:trPr>
          <w:trHeight w:val="776"/>
        </w:trPr>
        <w:tc>
          <w:tcPr>
            <w:tcW w:w="9781" w:type="dxa"/>
            <w:gridSpan w:val="5"/>
            <w:tcBorders>
              <w:top w:val="single" w:sz="4" w:space="0" w:color="000000"/>
              <w:left w:val="single" w:sz="4" w:space="0" w:color="000000"/>
              <w:bottom w:val="single" w:sz="4" w:space="0" w:color="000000"/>
              <w:right w:val="single" w:sz="4" w:space="0" w:color="000000"/>
            </w:tcBorders>
          </w:tcPr>
          <w:p w14:paraId="20BD554E" w14:textId="77777777" w:rsidR="009C758E" w:rsidRPr="00A320DA" w:rsidRDefault="009C758E" w:rsidP="00A320DA">
            <w:pPr>
              <w:spacing w:after="0" w:line="259" w:lineRule="auto"/>
              <w:ind w:left="0" w:right="58" w:firstLine="0"/>
              <w:rPr>
                <w:b/>
                <w:bCs/>
                <w:sz w:val="24"/>
                <w:szCs w:val="24"/>
              </w:rPr>
            </w:pPr>
            <w:r w:rsidRPr="00A320DA">
              <w:rPr>
                <w:b/>
                <w:bCs/>
                <w:sz w:val="24"/>
                <w:szCs w:val="24"/>
              </w:rPr>
              <w:t xml:space="preserve">          ПРОГРАМА НАВЧАЛЬНОЇ ДИСЦИПЛІНИ ТА ОСНОВНІ ТЕМИ </w:t>
            </w:r>
          </w:p>
          <w:p w14:paraId="1A7E584C" w14:textId="77777777" w:rsidR="009C758E" w:rsidRPr="00A320DA" w:rsidRDefault="009C758E" w:rsidP="00A320DA">
            <w:pPr>
              <w:spacing w:before="100" w:beforeAutospacing="1" w:after="100" w:afterAutospacing="1"/>
              <w:rPr>
                <w:b/>
                <w:bCs/>
                <w:sz w:val="27"/>
                <w:szCs w:val="27"/>
              </w:rPr>
            </w:pPr>
            <w:r w:rsidRPr="00A320DA">
              <w:rPr>
                <w:b/>
                <w:bCs/>
                <w:sz w:val="24"/>
                <w:szCs w:val="24"/>
              </w:rPr>
              <w:t>Тема 1</w:t>
            </w:r>
            <w:r w:rsidRPr="00A320DA">
              <w:rPr>
                <w:b/>
                <w:bCs/>
                <w:sz w:val="27"/>
                <w:szCs w:val="27"/>
              </w:rPr>
              <w:t>. Основні поняття електронної комерції.</w:t>
            </w:r>
          </w:p>
          <w:p w14:paraId="7C0E0F9B" w14:textId="77777777" w:rsidR="009C758E" w:rsidRPr="00A320DA" w:rsidRDefault="009C758E" w:rsidP="00A320DA">
            <w:pPr>
              <w:pStyle w:val="a4"/>
              <w:numPr>
                <w:ilvl w:val="0"/>
                <w:numId w:val="11"/>
              </w:numPr>
              <w:spacing w:before="100" w:beforeAutospacing="1" w:after="100" w:afterAutospacing="1"/>
              <w:rPr>
                <w:sz w:val="24"/>
                <w:szCs w:val="24"/>
              </w:rPr>
            </w:pPr>
            <w:r w:rsidRPr="00A320DA">
              <w:rPr>
                <w:sz w:val="24"/>
                <w:szCs w:val="24"/>
              </w:rPr>
              <w:t>Поняття, значення та загальні ознаки електронної комерції.</w:t>
            </w:r>
          </w:p>
          <w:p w14:paraId="4279AFC2" w14:textId="77777777" w:rsidR="009C758E" w:rsidRPr="00A320DA" w:rsidRDefault="009C758E" w:rsidP="00A320DA">
            <w:pPr>
              <w:pStyle w:val="a4"/>
              <w:numPr>
                <w:ilvl w:val="0"/>
                <w:numId w:val="11"/>
              </w:numPr>
              <w:spacing w:before="100" w:beforeAutospacing="1" w:after="100" w:afterAutospacing="1"/>
              <w:rPr>
                <w:sz w:val="24"/>
                <w:szCs w:val="24"/>
              </w:rPr>
            </w:pPr>
            <w:r w:rsidRPr="00A320DA">
              <w:rPr>
                <w:sz w:val="24"/>
                <w:szCs w:val="24"/>
              </w:rPr>
              <w:t xml:space="preserve"> Історія ви-никнення перших систем електронної комерції. Правові  внутрішньодержавні та міжнародні акти електронної комерції.</w:t>
            </w:r>
          </w:p>
          <w:p w14:paraId="51588875" w14:textId="77777777" w:rsidR="009C758E" w:rsidRPr="00A320DA" w:rsidRDefault="009C758E" w:rsidP="00A320DA">
            <w:pPr>
              <w:spacing w:before="100" w:beforeAutospacing="1" w:after="100" w:afterAutospacing="1"/>
              <w:rPr>
                <w:sz w:val="24"/>
                <w:szCs w:val="24"/>
              </w:rPr>
            </w:pPr>
            <w:r w:rsidRPr="00A320DA">
              <w:rPr>
                <w:sz w:val="24"/>
                <w:szCs w:val="24"/>
              </w:rPr>
              <w:t>3. Порівняльний аналіз традиційної комерції бізнесу з електронною.</w:t>
            </w:r>
          </w:p>
          <w:p w14:paraId="4C77C852" w14:textId="77777777" w:rsidR="009C758E" w:rsidRPr="00A320DA" w:rsidRDefault="009C758E" w:rsidP="00A320DA">
            <w:pPr>
              <w:spacing w:before="100" w:beforeAutospacing="1" w:after="100" w:afterAutospacing="1"/>
              <w:rPr>
                <w:sz w:val="24"/>
                <w:szCs w:val="24"/>
              </w:rPr>
            </w:pPr>
            <w:r w:rsidRPr="00A320DA">
              <w:rPr>
                <w:sz w:val="24"/>
                <w:szCs w:val="24"/>
              </w:rPr>
              <w:t xml:space="preserve"> 4. Визначення електронної комерції, характеристика та аналіз. </w:t>
            </w:r>
          </w:p>
          <w:p w14:paraId="2A4CC722" w14:textId="77777777" w:rsidR="009C758E" w:rsidRPr="00A320DA" w:rsidRDefault="009C758E" w:rsidP="00A320DA">
            <w:pPr>
              <w:spacing w:before="100" w:beforeAutospacing="1" w:after="100" w:afterAutospacing="1"/>
              <w:rPr>
                <w:sz w:val="24"/>
                <w:szCs w:val="24"/>
              </w:rPr>
            </w:pPr>
            <w:r w:rsidRPr="00A320DA">
              <w:rPr>
                <w:sz w:val="24"/>
                <w:szCs w:val="24"/>
              </w:rPr>
              <w:t xml:space="preserve">5. Аналiз та характеристика бізнес-операцій та операцій, в яких використовується електронна комерція. </w:t>
            </w:r>
          </w:p>
          <w:p w14:paraId="5E8038EB" w14:textId="77777777" w:rsidR="009C758E" w:rsidRPr="00A320DA" w:rsidRDefault="009C758E" w:rsidP="00A320DA">
            <w:pPr>
              <w:spacing w:before="100" w:beforeAutospacing="1" w:after="100" w:afterAutospacing="1"/>
              <w:rPr>
                <w:sz w:val="24"/>
                <w:szCs w:val="24"/>
              </w:rPr>
            </w:pPr>
            <w:r w:rsidRPr="00A320DA">
              <w:rPr>
                <w:sz w:val="24"/>
                <w:szCs w:val="24"/>
              </w:rPr>
              <w:t>6. Види електронної комерці</w:t>
            </w:r>
          </w:p>
          <w:p w14:paraId="781479D7" w14:textId="77777777" w:rsidR="009C758E" w:rsidRPr="00A320DA" w:rsidRDefault="009C758E" w:rsidP="00A320DA">
            <w:pPr>
              <w:spacing w:after="0"/>
              <w:rPr>
                <w:sz w:val="27"/>
                <w:szCs w:val="27"/>
              </w:rPr>
            </w:pPr>
            <w:r w:rsidRPr="00A320DA">
              <w:rPr>
                <w:b/>
                <w:bCs/>
                <w:sz w:val="24"/>
                <w:szCs w:val="24"/>
              </w:rPr>
              <w:t xml:space="preserve">Тема 2. </w:t>
            </w:r>
            <w:r w:rsidRPr="00A320DA">
              <w:rPr>
                <w:b/>
                <w:bCs/>
                <w:sz w:val="27"/>
                <w:szCs w:val="27"/>
              </w:rPr>
              <w:t>Маркетинг в електронній комерції.</w:t>
            </w:r>
            <w:r w:rsidRPr="00A320DA">
              <w:rPr>
                <w:sz w:val="27"/>
                <w:szCs w:val="27"/>
              </w:rPr>
              <w:t xml:space="preserve"> </w:t>
            </w:r>
          </w:p>
          <w:p w14:paraId="44933194" w14:textId="77777777" w:rsidR="009C758E" w:rsidRPr="00A320DA" w:rsidRDefault="009C758E" w:rsidP="00A320DA">
            <w:pPr>
              <w:pStyle w:val="a4"/>
              <w:numPr>
                <w:ilvl w:val="0"/>
                <w:numId w:val="12"/>
              </w:numPr>
              <w:spacing w:after="0"/>
              <w:rPr>
                <w:sz w:val="24"/>
                <w:szCs w:val="24"/>
              </w:rPr>
            </w:pPr>
            <w:r w:rsidRPr="00A320DA">
              <w:rPr>
                <w:sz w:val="24"/>
                <w:szCs w:val="24"/>
              </w:rPr>
              <w:t>Вплив інтернету на маркетингову систему підприємства.</w:t>
            </w:r>
          </w:p>
          <w:p w14:paraId="5DE1D9FF" w14:textId="77777777" w:rsidR="009C758E" w:rsidRPr="00A320DA" w:rsidRDefault="009C758E" w:rsidP="00A320DA">
            <w:pPr>
              <w:pStyle w:val="a4"/>
              <w:numPr>
                <w:ilvl w:val="0"/>
                <w:numId w:val="12"/>
              </w:numPr>
              <w:spacing w:after="0"/>
              <w:rPr>
                <w:sz w:val="24"/>
                <w:szCs w:val="24"/>
              </w:rPr>
            </w:pPr>
            <w:r w:rsidRPr="00A320DA">
              <w:rPr>
                <w:sz w:val="24"/>
                <w:szCs w:val="24"/>
              </w:rPr>
              <w:t xml:space="preserve"> Маркетингові дослідження на інтернет-ринку – первинні і вторинні маркетингові дослідження. </w:t>
            </w:r>
          </w:p>
          <w:p w14:paraId="3C7506AB" w14:textId="77777777" w:rsidR="009C758E" w:rsidRPr="00A320DA" w:rsidRDefault="009C758E" w:rsidP="00A320DA">
            <w:pPr>
              <w:pStyle w:val="a4"/>
              <w:numPr>
                <w:ilvl w:val="0"/>
                <w:numId w:val="12"/>
              </w:numPr>
              <w:spacing w:after="0"/>
              <w:rPr>
                <w:sz w:val="24"/>
                <w:szCs w:val="24"/>
              </w:rPr>
            </w:pPr>
            <w:r w:rsidRPr="00A320DA">
              <w:rPr>
                <w:sz w:val="24"/>
                <w:szCs w:val="24"/>
              </w:rPr>
              <w:t xml:space="preserve">Об’єкти дослідження на інтернет-ринку, бенчмаркінг. </w:t>
            </w:r>
          </w:p>
          <w:p w14:paraId="708DB1B3" w14:textId="77777777" w:rsidR="009C758E" w:rsidRPr="00A320DA" w:rsidRDefault="009C758E" w:rsidP="00A320DA">
            <w:pPr>
              <w:pStyle w:val="a4"/>
              <w:numPr>
                <w:ilvl w:val="0"/>
                <w:numId w:val="12"/>
              </w:numPr>
              <w:spacing w:after="0"/>
              <w:rPr>
                <w:sz w:val="24"/>
                <w:szCs w:val="24"/>
              </w:rPr>
            </w:pPr>
            <w:r w:rsidRPr="00A320DA">
              <w:rPr>
                <w:sz w:val="24"/>
                <w:szCs w:val="24"/>
              </w:rPr>
              <w:t>Поняття реклами, іміджева та стимулювальна реклама. Переваги реклами в інтернеті. Форми реклами (банери, текстові блоки, розсилання, спонсорські пакети та інше).</w:t>
            </w:r>
          </w:p>
          <w:p w14:paraId="06E7093B" w14:textId="77777777" w:rsidR="009C758E" w:rsidRPr="00A320DA" w:rsidRDefault="009C758E" w:rsidP="00A320DA">
            <w:pPr>
              <w:pStyle w:val="a4"/>
              <w:numPr>
                <w:ilvl w:val="0"/>
                <w:numId w:val="12"/>
              </w:numPr>
              <w:spacing w:after="0"/>
              <w:rPr>
                <w:sz w:val="24"/>
                <w:szCs w:val="24"/>
              </w:rPr>
            </w:pPr>
            <w:r w:rsidRPr="00A320DA">
              <w:rPr>
                <w:sz w:val="24"/>
                <w:szCs w:val="24"/>
              </w:rPr>
              <w:lastRenderedPageBreak/>
              <w:t>Принципи маркетингу в інтернеті. Індивідуальний та масовий маркетинг.</w:t>
            </w:r>
          </w:p>
          <w:p w14:paraId="6859D0CE" w14:textId="77777777" w:rsidR="009C758E" w:rsidRPr="00A320DA" w:rsidRDefault="009C758E" w:rsidP="00A320DA">
            <w:pPr>
              <w:spacing w:after="0" w:line="259" w:lineRule="auto"/>
              <w:ind w:left="0" w:right="58" w:firstLine="0"/>
              <w:rPr>
                <w:b/>
                <w:bCs/>
                <w:sz w:val="24"/>
                <w:szCs w:val="24"/>
              </w:rPr>
            </w:pPr>
            <w:r w:rsidRPr="00A320DA">
              <w:rPr>
                <w:b/>
                <w:bCs/>
                <w:sz w:val="24"/>
                <w:szCs w:val="24"/>
              </w:rPr>
              <w:t xml:space="preserve">Тема 3. </w:t>
            </w:r>
            <w:r w:rsidRPr="00A320DA">
              <w:rPr>
                <w:b/>
                <w:bCs/>
                <w:sz w:val="27"/>
                <w:szCs w:val="27"/>
              </w:rPr>
              <w:t xml:space="preserve">Вимоги до платіжних систем та їх класифікація. </w:t>
            </w:r>
            <w:r w:rsidRPr="00A320DA">
              <w:rPr>
                <w:b/>
                <w:bCs/>
                <w:sz w:val="24"/>
                <w:szCs w:val="24"/>
              </w:rPr>
              <w:t xml:space="preserve"> </w:t>
            </w:r>
          </w:p>
          <w:p w14:paraId="58AC6DC3" w14:textId="77777777" w:rsidR="009C758E" w:rsidRPr="00A320DA" w:rsidRDefault="009C758E" w:rsidP="00A320DA">
            <w:pPr>
              <w:pStyle w:val="a4"/>
              <w:numPr>
                <w:ilvl w:val="0"/>
                <w:numId w:val="13"/>
              </w:numPr>
              <w:spacing w:after="0" w:line="240" w:lineRule="auto"/>
              <w:jc w:val="left"/>
              <w:rPr>
                <w:sz w:val="24"/>
                <w:szCs w:val="24"/>
              </w:rPr>
            </w:pPr>
            <w:r w:rsidRPr="00A320DA">
              <w:rPr>
                <w:sz w:val="24"/>
                <w:szCs w:val="24"/>
              </w:rPr>
              <w:t>Платіжні системи на основі кредитних карток. Учасники платіжної системи.</w:t>
            </w:r>
          </w:p>
          <w:p w14:paraId="69FBC680" w14:textId="77777777" w:rsidR="009C758E" w:rsidRPr="00A320DA" w:rsidRDefault="009C758E" w:rsidP="00A320DA">
            <w:pPr>
              <w:pStyle w:val="a4"/>
              <w:numPr>
                <w:ilvl w:val="0"/>
                <w:numId w:val="13"/>
              </w:numPr>
              <w:spacing w:after="0" w:line="240" w:lineRule="auto"/>
              <w:jc w:val="left"/>
              <w:rPr>
                <w:sz w:val="24"/>
                <w:szCs w:val="24"/>
              </w:rPr>
            </w:pPr>
            <w:r w:rsidRPr="00A320DA">
              <w:rPr>
                <w:sz w:val="24"/>
                <w:szCs w:val="24"/>
              </w:rPr>
              <w:t>Міжнародні і українські платіжні системи, що використовують кредитні картки. Поняття електронних грошей, мікрогроші, мікротрансакції.</w:t>
            </w:r>
          </w:p>
          <w:p w14:paraId="7AFB1595" w14:textId="77777777" w:rsidR="009C758E" w:rsidRPr="00A320DA" w:rsidRDefault="009C758E" w:rsidP="00A320DA">
            <w:pPr>
              <w:pStyle w:val="a4"/>
              <w:numPr>
                <w:ilvl w:val="0"/>
                <w:numId w:val="13"/>
              </w:numPr>
              <w:spacing w:after="0" w:line="240" w:lineRule="auto"/>
              <w:jc w:val="left"/>
              <w:rPr>
                <w:sz w:val="24"/>
                <w:szCs w:val="24"/>
              </w:rPr>
            </w:pPr>
            <w:r w:rsidRPr="00A320DA">
              <w:rPr>
                <w:sz w:val="24"/>
                <w:szCs w:val="24"/>
              </w:rPr>
              <w:t xml:space="preserve"> Схема розрахунків у платіжних системах, що використовують Smart-card. </w:t>
            </w:r>
          </w:p>
          <w:p w14:paraId="0D77E35A" w14:textId="77777777" w:rsidR="009C758E" w:rsidRPr="00A320DA" w:rsidRDefault="009C758E" w:rsidP="00A320DA">
            <w:pPr>
              <w:pStyle w:val="a4"/>
              <w:numPr>
                <w:ilvl w:val="0"/>
                <w:numId w:val="13"/>
              </w:numPr>
              <w:spacing w:after="0" w:line="240" w:lineRule="auto"/>
              <w:jc w:val="left"/>
              <w:rPr>
                <w:sz w:val="24"/>
                <w:szCs w:val="24"/>
              </w:rPr>
            </w:pPr>
            <w:r w:rsidRPr="00A320DA">
              <w:rPr>
                <w:sz w:val="24"/>
                <w:szCs w:val="24"/>
              </w:rPr>
              <w:t>Платіжні системи на основі електронних чеків. Системи Інтернет-банкінгу та керування банківськими рахунками через Інтернет.</w:t>
            </w:r>
          </w:p>
          <w:p w14:paraId="4B59AEAA" w14:textId="77777777" w:rsidR="009C758E" w:rsidRPr="00A320DA" w:rsidRDefault="009C758E" w:rsidP="00A320DA">
            <w:pPr>
              <w:pStyle w:val="a4"/>
              <w:numPr>
                <w:ilvl w:val="0"/>
                <w:numId w:val="13"/>
              </w:numPr>
              <w:spacing w:after="0" w:line="240" w:lineRule="auto"/>
              <w:jc w:val="left"/>
              <w:rPr>
                <w:sz w:val="24"/>
                <w:szCs w:val="24"/>
              </w:rPr>
            </w:pPr>
            <w:r w:rsidRPr="00A320DA">
              <w:rPr>
                <w:sz w:val="24"/>
                <w:szCs w:val="24"/>
              </w:rPr>
              <w:t xml:space="preserve"> Системи управління інвестиціями через Інтернет. Інтернет-трейдинг, його типи (робота з цінними паперами, торгівля валютою на ринку FOREX) та основні функціональні можливості систем. </w:t>
            </w:r>
          </w:p>
          <w:p w14:paraId="4A8E87B9" w14:textId="77777777" w:rsidR="009C758E" w:rsidRPr="00A320DA" w:rsidRDefault="009C758E" w:rsidP="00A320DA">
            <w:pPr>
              <w:pStyle w:val="a4"/>
              <w:numPr>
                <w:ilvl w:val="0"/>
                <w:numId w:val="13"/>
              </w:numPr>
              <w:spacing w:after="0" w:line="240" w:lineRule="auto"/>
              <w:jc w:val="left"/>
              <w:rPr>
                <w:sz w:val="27"/>
                <w:szCs w:val="27"/>
              </w:rPr>
            </w:pPr>
            <w:r w:rsidRPr="00A320DA">
              <w:rPr>
                <w:sz w:val="24"/>
                <w:szCs w:val="24"/>
              </w:rPr>
              <w:t>Організація електронного способу страхування в системах Інтернет-страхування</w:t>
            </w:r>
            <w:r w:rsidRPr="00A320DA">
              <w:rPr>
                <w:sz w:val="27"/>
                <w:szCs w:val="27"/>
              </w:rPr>
              <w:t>.</w:t>
            </w:r>
          </w:p>
          <w:p w14:paraId="58F9A77C" w14:textId="77777777" w:rsidR="009C758E" w:rsidRPr="00A320DA" w:rsidRDefault="009C758E" w:rsidP="00A320DA">
            <w:pPr>
              <w:spacing w:after="0" w:line="259" w:lineRule="auto"/>
              <w:ind w:left="0" w:right="58" w:firstLine="0"/>
              <w:rPr>
                <w:sz w:val="24"/>
                <w:szCs w:val="24"/>
              </w:rPr>
            </w:pPr>
          </w:p>
          <w:p w14:paraId="7C9B33BC" w14:textId="77777777" w:rsidR="009C758E" w:rsidRPr="00A320DA" w:rsidRDefault="009C758E" w:rsidP="00A320DA">
            <w:pPr>
              <w:spacing w:after="0" w:line="259" w:lineRule="auto"/>
              <w:ind w:left="0" w:right="58" w:firstLine="0"/>
              <w:rPr>
                <w:sz w:val="24"/>
                <w:szCs w:val="24"/>
              </w:rPr>
            </w:pPr>
            <w:r w:rsidRPr="00A320DA">
              <w:rPr>
                <w:b/>
                <w:bCs/>
                <w:sz w:val="24"/>
                <w:szCs w:val="24"/>
              </w:rPr>
              <w:t xml:space="preserve">Тема 4. </w:t>
            </w:r>
            <w:r w:rsidRPr="00A320DA">
              <w:rPr>
                <w:b/>
                <w:bCs/>
                <w:sz w:val="27"/>
                <w:szCs w:val="27"/>
              </w:rPr>
              <w:t>Електронний ринок на базі інтернет.</w:t>
            </w:r>
          </w:p>
          <w:p w14:paraId="691C9E84" w14:textId="77777777" w:rsidR="009C758E" w:rsidRPr="00A320DA" w:rsidRDefault="009C758E" w:rsidP="00A320DA">
            <w:pPr>
              <w:pStyle w:val="a4"/>
              <w:numPr>
                <w:ilvl w:val="0"/>
                <w:numId w:val="14"/>
              </w:numPr>
              <w:spacing w:before="100" w:beforeAutospacing="1" w:after="100" w:afterAutospacing="1"/>
              <w:rPr>
                <w:b/>
                <w:bCs/>
                <w:sz w:val="24"/>
                <w:szCs w:val="24"/>
              </w:rPr>
            </w:pPr>
            <w:r w:rsidRPr="00A320DA">
              <w:rPr>
                <w:sz w:val="24"/>
                <w:szCs w:val="24"/>
              </w:rPr>
              <w:t>Електронний ринок — поняття та основні принципи функціонування.</w:t>
            </w:r>
          </w:p>
          <w:p w14:paraId="09FA2B76" w14:textId="77777777" w:rsidR="009C758E" w:rsidRPr="00A320DA" w:rsidRDefault="009C758E" w:rsidP="00A320DA">
            <w:pPr>
              <w:pStyle w:val="a4"/>
              <w:numPr>
                <w:ilvl w:val="0"/>
                <w:numId w:val="14"/>
              </w:numPr>
              <w:spacing w:before="100" w:beforeAutospacing="1" w:after="100" w:afterAutospacing="1"/>
              <w:rPr>
                <w:b/>
                <w:bCs/>
                <w:sz w:val="24"/>
                <w:szCs w:val="24"/>
              </w:rPr>
            </w:pPr>
            <w:r w:rsidRPr="00A320DA">
              <w:rPr>
                <w:sz w:val="24"/>
                <w:szCs w:val="24"/>
              </w:rPr>
              <w:t xml:space="preserve"> Сектори ринку електронної комерції (роздрібний ринок, сектор торгівлі між підприємствами, електронний фінансовий ринок). </w:t>
            </w:r>
          </w:p>
          <w:p w14:paraId="5D620ADB" w14:textId="77777777" w:rsidR="009C758E" w:rsidRPr="00A320DA" w:rsidRDefault="009C758E" w:rsidP="00A320DA">
            <w:pPr>
              <w:pStyle w:val="a4"/>
              <w:numPr>
                <w:ilvl w:val="0"/>
                <w:numId w:val="14"/>
              </w:numPr>
              <w:spacing w:before="100" w:beforeAutospacing="1" w:after="100" w:afterAutospacing="1"/>
              <w:rPr>
                <w:b/>
                <w:bCs/>
                <w:sz w:val="24"/>
                <w:szCs w:val="24"/>
              </w:rPr>
            </w:pPr>
            <w:r w:rsidRPr="00A320DA">
              <w:rPr>
                <w:sz w:val="24"/>
                <w:szCs w:val="24"/>
              </w:rPr>
              <w:t>Інтернет-магазини — необхідні умови ефективного функціонування.</w:t>
            </w:r>
            <w:r w:rsidRPr="00A320DA">
              <w:rPr>
                <w:b/>
                <w:bCs/>
                <w:sz w:val="24"/>
                <w:szCs w:val="24"/>
              </w:rPr>
              <w:t xml:space="preserve"> </w:t>
            </w:r>
          </w:p>
          <w:p w14:paraId="15476E38" w14:textId="77777777" w:rsidR="009C758E" w:rsidRPr="00A320DA" w:rsidRDefault="009C758E" w:rsidP="00A320DA">
            <w:pPr>
              <w:spacing w:after="0" w:line="259" w:lineRule="auto"/>
              <w:ind w:left="0" w:right="58" w:firstLine="0"/>
              <w:rPr>
                <w:sz w:val="24"/>
                <w:szCs w:val="24"/>
              </w:rPr>
            </w:pPr>
          </w:p>
          <w:p w14:paraId="705C1B14" w14:textId="77777777" w:rsidR="009C758E" w:rsidRPr="00A320DA" w:rsidRDefault="009C758E" w:rsidP="00A320DA">
            <w:pPr>
              <w:spacing w:after="0" w:line="259" w:lineRule="auto"/>
              <w:ind w:left="0" w:right="58" w:firstLine="0"/>
              <w:rPr>
                <w:b/>
                <w:bCs/>
                <w:sz w:val="27"/>
                <w:szCs w:val="27"/>
              </w:rPr>
            </w:pPr>
            <w:r w:rsidRPr="00A320DA">
              <w:rPr>
                <w:b/>
                <w:bCs/>
                <w:sz w:val="24"/>
                <w:szCs w:val="24"/>
              </w:rPr>
              <w:t xml:space="preserve">Тема 5. </w:t>
            </w:r>
            <w:r w:rsidRPr="00A320DA">
              <w:rPr>
                <w:b/>
                <w:bCs/>
                <w:sz w:val="27"/>
                <w:szCs w:val="27"/>
              </w:rPr>
              <w:t>Програмні інструменти для електронної комерції.</w:t>
            </w:r>
          </w:p>
          <w:p w14:paraId="1887CC13" w14:textId="77777777" w:rsidR="009C758E" w:rsidRPr="00A320DA" w:rsidRDefault="009C758E" w:rsidP="00A320DA">
            <w:pPr>
              <w:pStyle w:val="a4"/>
              <w:numPr>
                <w:ilvl w:val="0"/>
                <w:numId w:val="15"/>
              </w:numPr>
              <w:spacing w:after="0" w:line="240" w:lineRule="auto"/>
              <w:jc w:val="left"/>
              <w:rPr>
                <w:sz w:val="24"/>
                <w:szCs w:val="24"/>
              </w:rPr>
            </w:pPr>
            <w:r w:rsidRPr="00A320DA">
              <w:rPr>
                <w:sz w:val="24"/>
                <w:szCs w:val="24"/>
              </w:rPr>
              <w:t>Сайт як засіб підтримки споживача</w:t>
            </w:r>
            <w:r w:rsidRPr="00A320DA">
              <w:rPr>
                <w:sz w:val="24"/>
                <w:szCs w:val="24"/>
                <w:lang w:val="ru-RU"/>
              </w:rPr>
              <w:t xml:space="preserve">, класифікація та аналіз. </w:t>
            </w:r>
          </w:p>
          <w:p w14:paraId="2CACA77B" w14:textId="77777777" w:rsidR="009C758E" w:rsidRPr="00A320DA" w:rsidRDefault="009C758E" w:rsidP="00A320DA">
            <w:pPr>
              <w:pStyle w:val="a4"/>
              <w:numPr>
                <w:ilvl w:val="0"/>
                <w:numId w:val="15"/>
              </w:numPr>
              <w:spacing w:after="0" w:line="240" w:lineRule="auto"/>
              <w:jc w:val="left"/>
              <w:rPr>
                <w:sz w:val="24"/>
                <w:szCs w:val="24"/>
              </w:rPr>
            </w:pPr>
            <w:r w:rsidRPr="00A320DA">
              <w:rPr>
                <w:sz w:val="24"/>
                <w:szCs w:val="24"/>
                <w:lang w:val="ru-RU"/>
              </w:rPr>
              <w:t xml:space="preserve">Клієнтська база даних — характеристика та аналіз. </w:t>
            </w:r>
          </w:p>
          <w:p w14:paraId="76A1E476" w14:textId="77777777" w:rsidR="009C758E" w:rsidRPr="00A320DA" w:rsidRDefault="009C758E" w:rsidP="00A320DA">
            <w:pPr>
              <w:pStyle w:val="a4"/>
              <w:numPr>
                <w:ilvl w:val="0"/>
                <w:numId w:val="15"/>
              </w:numPr>
              <w:spacing w:after="0" w:line="240" w:lineRule="auto"/>
              <w:jc w:val="left"/>
              <w:rPr>
                <w:sz w:val="24"/>
                <w:szCs w:val="24"/>
              </w:rPr>
            </w:pPr>
            <w:r w:rsidRPr="00A320DA">
              <w:rPr>
                <w:sz w:val="24"/>
                <w:szCs w:val="24"/>
                <w:lang w:val="ru-RU"/>
              </w:rPr>
              <w:t xml:space="preserve">Альтернативні торгові системи — характеристика та аналіз. </w:t>
            </w:r>
          </w:p>
          <w:p w14:paraId="3BC66759" w14:textId="77777777" w:rsidR="009C758E" w:rsidRPr="00A320DA" w:rsidRDefault="009C758E" w:rsidP="00A320DA">
            <w:pPr>
              <w:spacing w:after="0" w:line="259" w:lineRule="auto"/>
              <w:ind w:left="0" w:right="58" w:firstLine="0"/>
              <w:rPr>
                <w:sz w:val="24"/>
                <w:szCs w:val="24"/>
              </w:rPr>
            </w:pPr>
          </w:p>
          <w:p w14:paraId="45778B23" w14:textId="77777777" w:rsidR="009C758E" w:rsidRPr="00A320DA" w:rsidRDefault="009C758E" w:rsidP="00A320DA">
            <w:pPr>
              <w:spacing w:before="100" w:beforeAutospacing="1" w:after="100" w:afterAutospacing="1"/>
              <w:rPr>
                <w:b/>
                <w:bCs/>
                <w:sz w:val="27"/>
                <w:szCs w:val="27"/>
              </w:rPr>
            </w:pPr>
            <w:r w:rsidRPr="00A320DA">
              <w:rPr>
                <w:b/>
                <w:bCs/>
                <w:sz w:val="24"/>
                <w:szCs w:val="24"/>
              </w:rPr>
              <w:t xml:space="preserve">Тема 6. </w:t>
            </w:r>
            <w:r w:rsidRPr="00A320DA">
              <w:rPr>
                <w:b/>
                <w:bCs/>
                <w:sz w:val="27"/>
                <w:szCs w:val="27"/>
              </w:rPr>
              <w:t>Поняття стимулювання збуту в електронній комерції.</w:t>
            </w:r>
          </w:p>
          <w:p w14:paraId="16219456" w14:textId="77777777" w:rsidR="009C758E" w:rsidRPr="00A320DA" w:rsidRDefault="009C758E" w:rsidP="00A320DA">
            <w:pPr>
              <w:pStyle w:val="a4"/>
              <w:numPr>
                <w:ilvl w:val="0"/>
                <w:numId w:val="16"/>
              </w:numPr>
              <w:spacing w:after="0" w:line="240" w:lineRule="auto"/>
              <w:jc w:val="left"/>
              <w:rPr>
                <w:sz w:val="24"/>
                <w:szCs w:val="24"/>
              </w:rPr>
            </w:pPr>
            <w:r w:rsidRPr="00A320DA">
              <w:rPr>
                <w:sz w:val="24"/>
                <w:szCs w:val="24"/>
              </w:rPr>
              <w:t>Фактори, що сприяють стимулювання збуту.</w:t>
            </w:r>
          </w:p>
          <w:p w14:paraId="214459D2" w14:textId="77777777" w:rsidR="009C758E" w:rsidRPr="00A320DA" w:rsidRDefault="009C758E" w:rsidP="00A320DA">
            <w:pPr>
              <w:pStyle w:val="a4"/>
              <w:numPr>
                <w:ilvl w:val="0"/>
                <w:numId w:val="16"/>
              </w:numPr>
              <w:spacing w:after="0" w:line="240" w:lineRule="auto"/>
              <w:jc w:val="left"/>
              <w:rPr>
                <w:sz w:val="24"/>
                <w:szCs w:val="24"/>
              </w:rPr>
            </w:pPr>
            <w:r w:rsidRPr="00A320DA">
              <w:rPr>
                <w:sz w:val="24"/>
                <w:szCs w:val="24"/>
              </w:rPr>
              <w:t xml:space="preserve"> Методи заохочення споживачів</w:t>
            </w:r>
          </w:p>
          <w:p w14:paraId="56369811" w14:textId="77777777" w:rsidR="009C758E" w:rsidRPr="00A320DA" w:rsidRDefault="009C758E" w:rsidP="00A320DA">
            <w:pPr>
              <w:pStyle w:val="a4"/>
              <w:numPr>
                <w:ilvl w:val="0"/>
                <w:numId w:val="16"/>
              </w:numPr>
              <w:spacing w:after="0" w:line="240" w:lineRule="auto"/>
              <w:jc w:val="left"/>
              <w:rPr>
                <w:sz w:val="24"/>
                <w:szCs w:val="24"/>
              </w:rPr>
            </w:pPr>
            <w:r w:rsidRPr="00A320DA">
              <w:rPr>
                <w:sz w:val="24"/>
                <w:szCs w:val="24"/>
              </w:rPr>
              <w:t>Розвиток та використання стандартів в системах електронної комерції.</w:t>
            </w:r>
          </w:p>
          <w:p w14:paraId="0774A8A9" w14:textId="77777777" w:rsidR="009C758E" w:rsidRPr="00A320DA" w:rsidRDefault="009C758E" w:rsidP="00A320DA">
            <w:pPr>
              <w:pStyle w:val="a4"/>
              <w:numPr>
                <w:ilvl w:val="0"/>
                <w:numId w:val="16"/>
              </w:numPr>
              <w:spacing w:after="0" w:line="240" w:lineRule="auto"/>
              <w:jc w:val="left"/>
              <w:rPr>
                <w:sz w:val="24"/>
                <w:szCs w:val="24"/>
              </w:rPr>
            </w:pPr>
            <w:r w:rsidRPr="00A320DA">
              <w:rPr>
                <w:sz w:val="24"/>
                <w:szCs w:val="24"/>
              </w:rPr>
              <w:t>Міжнародні стандарти електронного обміну даними в електронній комерції.</w:t>
            </w:r>
          </w:p>
          <w:p w14:paraId="2176FEC3" w14:textId="77777777" w:rsidR="009C758E" w:rsidRPr="00A320DA" w:rsidRDefault="009C758E" w:rsidP="00A320DA">
            <w:pPr>
              <w:pStyle w:val="a4"/>
              <w:spacing w:after="0" w:line="240" w:lineRule="auto"/>
              <w:ind w:firstLine="0"/>
              <w:jc w:val="left"/>
              <w:rPr>
                <w:sz w:val="24"/>
                <w:szCs w:val="24"/>
              </w:rPr>
            </w:pPr>
            <w:r w:rsidRPr="00A320DA">
              <w:rPr>
                <w:sz w:val="24"/>
                <w:szCs w:val="24"/>
              </w:rPr>
              <w:t xml:space="preserve"> </w:t>
            </w:r>
          </w:p>
          <w:p w14:paraId="6D184E7C" w14:textId="77777777" w:rsidR="009C758E" w:rsidRPr="00A320DA" w:rsidRDefault="009C758E" w:rsidP="00A320DA">
            <w:pPr>
              <w:spacing w:after="0" w:line="259" w:lineRule="auto"/>
              <w:ind w:left="0" w:right="58" w:firstLine="0"/>
              <w:rPr>
                <w:sz w:val="24"/>
                <w:szCs w:val="24"/>
              </w:rPr>
            </w:pPr>
            <w:r w:rsidRPr="00A320DA">
              <w:rPr>
                <w:b/>
                <w:bCs/>
                <w:sz w:val="24"/>
                <w:szCs w:val="24"/>
              </w:rPr>
              <w:t xml:space="preserve">Тема 7. </w:t>
            </w:r>
            <w:r w:rsidRPr="00A320DA">
              <w:rPr>
                <w:b/>
                <w:bCs/>
                <w:sz w:val="27"/>
                <w:szCs w:val="27"/>
              </w:rPr>
              <w:t>Інформаційні електронні послуги.</w:t>
            </w:r>
          </w:p>
          <w:p w14:paraId="5887EE78" w14:textId="77777777" w:rsidR="009C758E" w:rsidRPr="00A320DA" w:rsidRDefault="009C758E" w:rsidP="00A320DA">
            <w:pPr>
              <w:spacing w:before="100" w:beforeAutospacing="1" w:after="100" w:afterAutospacing="1"/>
              <w:rPr>
                <w:sz w:val="24"/>
                <w:szCs w:val="24"/>
              </w:rPr>
            </w:pPr>
            <w:r w:rsidRPr="00A320DA">
              <w:rPr>
                <w:sz w:val="24"/>
                <w:szCs w:val="24"/>
              </w:rPr>
              <w:t xml:space="preserve">      1. Інтернет-брокерінг, інтернет-трейдинг; інтернет-страхування. </w:t>
            </w:r>
          </w:p>
          <w:p w14:paraId="71D46282" w14:textId="77777777" w:rsidR="009C758E" w:rsidRPr="00A320DA" w:rsidRDefault="009C758E" w:rsidP="00A320DA">
            <w:pPr>
              <w:pStyle w:val="a4"/>
              <w:numPr>
                <w:ilvl w:val="0"/>
                <w:numId w:val="17"/>
              </w:numPr>
              <w:spacing w:before="100" w:beforeAutospacing="1" w:after="100" w:afterAutospacing="1"/>
              <w:rPr>
                <w:sz w:val="24"/>
                <w:szCs w:val="24"/>
              </w:rPr>
            </w:pPr>
            <w:r w:rsidRPr="00A320DA">
              <w:rPr>
                <w:sz w:val="24"/>
                <w:szCs w:val="24"/>
              </w:rPr>
              <w:t>Можливості застосування електронної комерції.</w:t>
            </w:r>
          </w:p>
          <w:p w14:paraId="7BD40B29" w14:textId="77777777" w:rsidR="009C758E" w:rsidRPr="00A320DA" w:rsidRDefault="009C758E" w:rsidP="00A320DA">
            <w:pPr>
              <w:pStyle w:val="a4"/>
              <w:numPr>
                <w:ilvl w:val="0"/>
                <w:numId w:val="17"/>
              </w:numPr>
              <w:spacing w:before="100" w:beforeAutospacing="1" w:after="100" w:afterAutospacing="1"/>
              <w:rPr>
                <w:sz w:val="24"/>
                <w:szCs w:val="24"/>
              </w:rPr>
            </w:pPr>
            <w:r w:rsidRPr="00A320DA">
              <w:rPr>
                <w:sz w:val="24"/>
                <w:szCs w:val="24"/>
              </w:rPr>
              <w:t xml:space="preserve"> Необхідність експериментування в ринковому просторі. </w:t>
            </w:r>
          </w:p>
          <w:p w14:paraId="10BD2081" w14:textId="77777777" w:rsidR="009C758E" w:rsidRPr="00A320DA" w:rsidRDefault="009C758E" w:rsidP="00A320DA">
            <w:pPr>
              <w:pStyle w:val="a4"/>
              <w:numPr>
                <w:ilvl w:val="0"/>
                <w:numId w:val="17"/>
              </w:numPr>
              <w:spacing w:before="100" w:beforeAutospacing="1" w:after="100" w:afterAutospacing="1"/>
              <w:rPr>
                <w:sz w:val="24"/>
                <w:szCs w:val="24"/>
              </w:rPr>
            </w:pPr>
            <w:r w:rsidRPr="00A320DA">
              <w:rPr>
                <w:sz w:val="24"/>
                <w:szCs w:val="24"/>
              </w:rPr>
              <w:t xml:space="preserve">Організаційні питання. </w:t>
            </w:r>
          </w:p>
          <w:p w14:paraId="4294AB09" w14:textId="77777777" w:rsidR="009C758E" w:rsidRPr="00A320DA" w:rsidRDefault="009C758E" w:rsidP="00A320DA">
            <w:pPr>
              <w:spacing w:after="0" w:line="259" w:lineRule="auto"/>
              <w:ind w:left="0" w:right="58" w:firstLine="0"/>
              <w:rPr>
                <w:sz w:val="24"/>
                <w:szCs w:val="24"/>
              </w:rPr>
            </w:pPr>
          </w:p>
          <w:p w14:paraId="5C725E9F" w14:textId="77777777" w:rsidR="009C758E" w:rsidRPr="00A320DA" w:rsidRDefault="009C758E" w:rsidP="00A320DA">
            <w:pPr>
              <w:spacing w:after="0" w:line="259" w:lineRule="auto"/>
              <w:ind w:left="0" w:right="58" w:firstLine="0"/>
              <w:rPr>
                <w:b/>
                <w:bCs/>
                <w:sz w:val="27"/>
                <w:szCs w:val="27"/>
              </w:rPr>
            </w:pPr>
            <w:r w:rsidRPr="00A320DA">
              <w:rPr>
                <w:b/>
                <w:bCs/>
                <w:sz w:val="24"/>
                <w:szCs w:val="24"/>
              </w:rPr>
              <w:t xml:space="preserve">Тема 8.  </w:t>
            </w:r>
            <w:r w:rsidRPr="00A320DA">
              <w:rPr>
                <w:b/>
                <w:bCs/>
                <w:sz w:val="27"/>
                <w:szCs w:val="27"/>
              </w:rPr>
              <w:t>Поняття віртуального підприємства.</w:t>
            </w:r>
          </w:p>
          <w:p w14:paraId="2AA4D83F" w14:textId="77777777" w:rsidR="009C758E" w:rsidRPr="00A320DA" w:rsidRDefault="009C758E" w:rsidP="00A320DA">
            <w:pPr>
              <w:pStyle w:val="a4"/>
              <w:numPr>
                <w:ilvl w:val="0"/>
                <w:numId w:val="18"/>
              </w:numPr>
              <w:spacing w:after="0" w:line="240" w:lineRule="auto"/>
              <w:jc w:val="left"/>
              <w:rPr>
                <w:sz w:val="24"/>
                <w:szCs w:val="24"/>
              </w:rPr>
            </w:pPr>
            <w:r w:rsidRPr="00A320DA">
              <w:rPr>
                <w:sz w:val="24"/>
                <w:szCs w:val="24"/>
              </w:rPr>
              <w:t>Класи віртуальних підприємств.</w:t>
            </w:r>
          </w:p>
          <w:p w14:paraId="1108C49A" w14:textId="77777777" w:rsidR="009C758E" w:rsidRPr="00A320DA" w:rsidRDefault="009C758E" w:rsidP="00A320DA">
            <w:pPr>
              <w:pStyle w:val="a4"/>
              <w:numPr>
                <w:ilvl w:val="0"/>
                <w:numId w:val="18"/>
              </w:numPr>
              <w:spacing w:after="0" w:line="240" w:lineRule="auto"/>
              <w:jc w:val="left"/>
              <w:rPr>
                <w:sz w:val="24"/>
                <w:szCs w:val="24"/>
              </w:rPr>
            </w:pPr>
            <w:r w:rsidRPr="00A320DA">
              <w:rPr>
                <w:sz w:val="24"/>
                <w:szCs w:val="24"/>
              </w:rPr>
              <w:t xml:space="preserve"> Життєвий цикл та необхідні функціональні можливості віртуальних підприємств.</w:t>
            </w:r>
          </w:p>
          <w:p w14:paraId="186B0803" w14:textId="77777777" w:rsidR="009C758E" w:rsidRPr="00A320DA" w:rsidRDefault="009C758E" w:rsidP="00A320DA">
            <w:pPr>
              <w:pStyle w:val="a4"/>
              <w:numPr>
                <w:ilvl w:val="0"/>
                <w:numId w:val="18"/>
              </w:numPr>
              <w:spacing w:after="0" w:line="240" w:lineRule="auto"/>
              <w:jc w:val="left"/>
              <w:rPr>
                <w:sz w:val="24"/>
                <w:szCs w:val="24"/>
              </w:rPr>
            </w:pPr>
            <w:r w:rsidRPr="00A320DA">
              <w:rPr>
                <w:sz w:val="24"/>
                <w:szCs w:val="24"/>
              </w:rPr>
              <w:t xml:space="preserve">Системи Workflow. Керування знаннями віртуальних підприємств. </w:t>
            </w:r>
          </w:p>
          <w:p w14:paraId="5D1F1A2E" w14:textId="77777777" w:rsidR="009C758E" w:rsidRPr="00A320DA" w:rsidRDefault="009C758E" w:rsidP="00A320DA">
            <w:pPr>
              <w:pStyle w:val="a4"/>
              <w:numPr>
                <w:ilvl w:val="0"/>
                <w:numId w:val="18"/>
              </w:numPr>
              <w:spacing w:after="0" w:line="240" w:lineRule="auto"/>
              <w:jc w:val="left"/>
              <w:rPr>
                <w:sz w:val="24"/>
                <w:szCs w:val="24"/>
              </w:rPr>
            </w:pPr>
            <w:r w:rsidRPr="00A320DA">
              <w:rPr>
                <w:sz w:val="24"/>
                <w:szCs w:val="24"/>
              </w:rPr>
              <w:t>Програмні агенти та мультиагентні системи</w:t>
            </w:r>
          </w:p>
          <w:p w14:paraId="0D3C2E4E" w14:textId="77777777" w:rsidR="009C758E" w:rsidRPr="00A320DA" w:rsidRDefault="009C758E" w:rsidP="00A320DA">
            <w:pPr>
              <w:spacing w:after="0" w:line="259" w:lineRule="auto"/>
              <w:ind w:left="0" w:right="58" w:firstLine="0"/>
              <w:rPr>
                <w:sz w:val="24"/>
                <w:szCs w:val="24"/>
              </w:rPr>
            </w:pPr>
          </w:p>
          <w:p w14:paraId="58C926C6" w14:textId="77777777" w:rsidR="009C758E" w:rsidRPr="00A320DA" w:rsidRDefault="009C758E" w:rsidP="00A320DA">
            <w:pPr>
              <w:spacing w:after="0" w:line="259" w:lineRule="auto"/>
              <w:ind w:left="0" w:right="58" w:firstLine="0"/>
              <w:rPr>
                <w:b/>
                <w:bCs/>
                <w:sz w:val="27"/>
                <w:szCs w:val="27"/>
              </w:rPr>
            </w:pPr>
            <w:r w:rsidRPr="00A320DA">
              <w:rPr>
                <w:b/>
                <w:bCs/>
                <w:sz w:val="24"/>
                <w:szCs w:val="24"/>
              </w:rPr>
              <w:t xml:space="preserve">Тема 9. </w:t>
            </w:r>
            <w:r w:rsidRPr="00A320DA">
              <w:rPr>
                <w:b/>
                <w:bCs/>
                <w:sz w:val="27"/>
                <w:szCs w:val="27"/>
              </w:rPr>
              <w:t>Нові інформаційні технології в комерційній діяльності.</w:t>
            </w:r>
          </w:p>
          <w:p w14:paraId="37E15BDD" w14:textId="77777777" w:rsidR="009C758E" w:rsidRPr="00A320DA" w:rsidRDefault="009C758E" w:rsidP="00A320DA">
            <w:pPr>
              <w:spacing w:before="100" w:beforeAutospacing="1" w:after="100" w:afterAutospacing="1"/>
              <w:rPr>
                <w:sz w:val="24"/>
                <w:szCs w:val="24"/>
              </w:rPr>
            </w:pPr>
          </w:p>
          <w:p w14:paraId="5B8DF045" w14:textId="77777777" w:rsidR="009C758E" w:rsidRPr="00A320DA" w:rsidRDefault="009C758E" w:rsidP="00A320DA">
            <w:pPr>
              <w:pStyle w:val="a4"/>
              <w:numPr>
                <w:ilvl w:val="0"/>
                <w:numId w:val="19"/>
              </w:numPr>
              <w:spacing w:before="100" w:beforeAutospacing="1" w:after="100" w:afterAutospacing="1"/>
              <w:rPr>
                <w:sz w:val="24"/>
                <w:szCs w:val="24"/>
              </w:rPr>
            </w:pPr>
            <w:r w:rsidRPr="00A320DA">
              <w:rPr>
                <w:sz w:val="24"/>
                <w:szCs w:val="24"/>
              </w:rPr>
              <w:lastRenderedPageBreak/>
              <w:t xml:space="preserve">Інформаційний простір бізнесу. </w:t>
            </w:r>
          </w:p>
          <w:p w14:paraId="6F476FBD" w14:textId="77777777" w:rsidR="009C758E" w:rsidRPr="00A320DA" w:rsidRDefault="009C758E" w:rsidP="00A320DA">
            <w:pPr>
              <w:pStyle w:val="a4"/>
              <w:numPr>
                <w:ilvl w:val="0"/>
                <w:numId w:val="19"/>
              </w:numPr>
              <w:spacing w:before="100" w:beforeAutospacing="1" w:after="100" w:afterAutospacing="1"/>
              <w:rPr>
                <w:sz w:val="24"/>
                <w:szCs w:val="24"/>
              </w:rPr>
            </w:pPr>
            <w:r w:rsidRPr="00A320DA">
              <w:rPr>
                <w:sz w:val="24"/>
                <w:szCs w:val="24"/>
              </w:rPr>
              <w:t>Нова роль бібліотеки. Інформаційний ринок у країнах Центральної і Східної Європи. Технології комерційного поширення інформації.</w:t>
            </w:r>
          </w:p>
          <w:p w14:paraId="22969C59" w14:textId="77777777" w:rsidR="009C758E" w:rsidRPr="00A320DA" w:rsidRDefault="009C758E" w:rsidP="00A320DA">
            <w:pPr>
              <w:pStyle w:val="a4"/>
              <w:numPr>
                <w:ilvl w:val="0"/>
                <w:numId w:val="19"/>
              </w:numPr>
              <w:spacing w:before="100" w:beforeAutospacing="1" w:after="100" w:afterAutospacing="1"/>
              <w:rPr>
                <w:sz w:val="24"/>
                <w:szCs w:val="24"/>
              </w:rPr>
            </w:pPr>
            <w:r w:rsidRPr="00A320DA">
              <w:rPr>
                <w:sz w:val="24"/>
                <w:szCs w:val="24"/>
              </w:rPr>
              <w:t xml:space="preserve"> Правове середовище інформаційної діяльності.</w:t>
            </w:r>
          </w:p>
          <w:p w14:paraId="06F8D163" w14:textId="77777777" w:rsidR="009C758E" w:rsidRPr="00A320DA" w:rsidRDefault="009C758E" w:rsidP="00A320DA">
            <w:pPr>
              <w:spacing w:after="0" w:line="259" w:lineRule="auto"/>
              <w:ind w:left="0" w:right="58" w:firstLine="0"/>
              <w:rPr>
                <w:b/>
                <w:bCs/>
              </w:rPr>
            </w:pPr>
            <w:r w:rsidRPr="00A320DA">
              <w:rPr>
                <w:b/>
                <w:bCs/>
                <w:sz w:val="24"/>
                <w:szCs w:val="24"/>
              </w:rPr>
              <w:t xml:space="preserve">Тема 10.   </w:t>
            </w:r>
            <w:r w:rsidRPr="00A320DA">
              <w:rPr>
                <w:b/>
                <w:bCs/>
              </w:rPr>
              <w:t>Поняття і сутність логістики.</w:t>
            </w:r>
          </w:p>
          <w:p w14:paraId="12856848" w14:textId="77777777" w:rsidR="009C758E" w:rsidRPr="00A320DA" w:rsidRDefault="009C758E" w:rsidP="00A320DA">
            <w:pPr>
              <w:pStyle w:val="a4"/>
              <w:numPr>
                <w:ilvl w:val="0"/>
                <w:numId w:val="20"/>
              </w:numPr>
              <w:spacing w:after="0" w:line="240" w:lineRule="auto"/>
              <w:jc w:val="left"/>
              <w:rPr>
                <w:b/>
                <w:bCs/>
                <w:sz w:val="24"/>
                <w:szCs w:val="24"/>
              </w:rPr>
            </w:pPr>
            <w:r w:rsidRPr="00A320DA">
              <w:rPr>
                <w:color w:val="auto"/>
                <w:sz w:val="24"/>
                <w:szCs w:val="24"/>
                <w:lang w:eastAsia="ru-RU"/>
              </w:rPr>
              <w:t>Передумови, причини та етапи створення логістики.</w:t>
            </w:r>
          </w:p>
          <w:p w14:paraId="22FE572B" w14:textId="77777777" w:rsidR="009C758E" w:rsidRPr="00A320DA" w:rsidRDefault="009C758E" w:rsidP="00A320DA">
            <w:pPr>
              <w:pStyle w:val="a4"/>
              <w:numPr>
                <w:ilvl w:val="0"/>
                <w:numId w:val="20"/>
              </w:numPr>
              <w:spacing w:after="0" w:line="240" w:lineRule="auto"/>
              <w:jc w:val="left"/>
              <w:rPr>
                <w:b/>
                <w:bCs/>
                <w:sz w:val="24"/>
                <w:szCs w:val="24"/>
              </w:rPr>
            </w:pPr>
            <w:r w:rsidRPr="00A320DA">
              <w:rPr>
                <w:color w:val="auto"/>
                <w:sz w:val="24"/>
                <w:szCs w:val="24"/>
                <w:lang w:eastAsia="ru-RU"/>
              </w:rPr>
              <w:t xml:space="preserve"> Мета і завдання логістики. Логістичний мікс “8R”. Рівні формування логістичної системи. Досвід зарубіжних країн у застосуванні логістики. Роль логістики у реформуванні економіки України.</w:t>
            </w:r>
          </w:p>
          <w:p w14:paraId="1262CB44" w14:textId="77777777" w:rsidR="009C758E" w:rsidRPr="00A320DA" w:rsidRDefault="009C758E" w:rsidP="00A320DA">
            <w:pPr>
              <w:pStyle w:val="a4"/>
              <w:numPr>
                <w:ilvl w:val="0"/>
                <w:numId w:val="20"/>
              </w:numPr>
              <w:spacing w:after="0" w:line="240" w:lineRule="auto"/>
              <w:jc w:val="left"/>
              <w:rPr>
                <w:b/>
                <w:bCs/>
                <w:sz w:val="24"/>
                <w:szCs w:val="24"/>
              </w:rPr>
            </w:pPr>
            <w:r w:rsidRPr="00A320DA">
              <w:rPr>
                <w:color w:val="auto"/>
                <w:sz w:val="24"/>
                <w:szCs w:val="24"/>
                <w:lang w:eastAsia="ru-RU"/>
              </w:rPr>
              <w:t xml:space="preserve">Загальна характеристика технологічних процесів. </w:t>
            </w:r>
          </w:p>
          <w:p w14:paraId="731C9D7B" w14:textId="77777777" w:rsidR="009C758E" w:rsidRPr="00A320DA" w:rsidRDefault="009C758E" w:rsidP="00A320DA">
            <w:pPr>
              <w:pStyle w:val="a4"/>
              <w:numPr>
                <w:ilvl w:val="0"/>
                <w:numId w:val="20"/>
              </w:numPr>
              <w:spacing w:after="0" w:line="240" w:lineRule="auto"/>
              <w:jc w:val="left"/>
              <w:rPr>
                <w:b/>
                <w:bCs/>
                <w:sz w:val="24"/>
                <w:szCs w:val="24"/>
              </w:rPr>
            </w:pPr>
            <w:r w:rsidRPr="00A320DA">
              <w:rPr>
                <w:color w:val="auto"/>
                <w:sz w:val="24"/>
                <w:szCs w:val="24"/>
                <w:lang w:eastAsia="ru-RU"/>
              </w:rPr>
              <w:t>Поняття та  класифікація  матеріальних потоків. Організація управління матеріальними потоками. Інформаційні потоки та їх класифікація. Фінансові потоки та їх класифікація.</w:t>
            </w:r>
          </w:p>
          <w:p w14:paraId="2BD27737" w14:textId="77777777" w:rsidR="009C758E" w:rsidRPr="00A320DA" w:rsidRDefault="009C758E" w:rsidP="00A320DA">
            <w:pPr>
              <w:spacing w:after="0" w:line="259" w:lineRule="auto"/>
              <w:ind w:left="0" w:right="58" w:firstLine="0"/>
              <w:rPr>
                <w:b/>
                <w:bCs/>
              </w:rPr>
            </w:pPr>
            <w:r w:rsidRPr="00A320DA">
              <w:rPr>
                <w:b/>
                <w:bCs/>
                <w:sz w:val="24"/>
                <w:szCs w:val="24"/>
              </w:rPr>
              <w:t xml:space="preserve">Тема 11.  </w:t>
            </w:r>
            <w:r w:rsidRPr="00A320DA">
              <w:rPr>
                <w:b/>
                <w:bCs/>
              </w:rPr>
              <w:t>Логістичний сервіс.</w:t>
            </w:r>
          </w:p>
          <w:p w14:paraId="44343273" w14:textId="77777777" w:rsidR="009C758E" w:rsidRPr="00A320DA" w:rsidRDefault="009C758E" w:rsidP="00A320DA">
            <w:pPr>
              <w:pStyle w:val="a4"/>
              <w:numPr>
                <w:ilvl w:val="0"/>
                <w:numId w:val="25"/>
              </w:numPr>
              <w:spacing w:after="0" w:line="259" w:lineRule="auto"/>
              <w:ind w:right="58"/>
              <w:rPr>
                <w:sz w:val="24"/>
                <w:szCs w:val="24"/>
              </w:rPr>
            </w:pPr>
            <w:r w:rsidRPr="00A320DA">
              <w:rPr>
                <w:sz w:val="24"/>
                <w:szCs w:val="24"/>
              </w:rPr>
              <w:t>Поняття та принципи логістичного сервісу.</w:t>
            </w:r>
          </w:p>
          <w:p w14:paraId="21804BD5" w14:textId="77777777" w:rsidR="009C758E" w:rsidRPr="00A320DA" w:rsidRDefault="009C758E" w:rsidP="00A320DA">
            <w:pPr>
              <w:pStyle w:val="a4"/>
              <w:numPr>
                <w:ilvl w:val="0"/>
                <w:numId w:val="25"/>
              </w:numPr>
              <w:spacing w:after="0" w:line="259" w:lineRule="auto"/>
              <w:ind w:right="58"/>
              <w:rPr>
                <w:b/>
                <w:bCs/>
                <w:sz w:val="24"/>
                <w:szCs w:val="24"/>
              </w:rPr>
            </w:pPr>
            <w:r w:rsidRPr="00A320DA">
              <w:rPr>
                <w:sz w:val="24"/>
                <w:szCs w:val="24"/>
              </w:rPr>
              <w:t xml:space="preserve"> Класифікація видів сервісу.</w:t>
            </w:r>
          </w:p>
          <w:p w14:paraId="51E9ECFD" w14:textId="77777777" w:rsidR="009C758E" w:rsidRPr="00A320DA" w:rsidRDefault="009C758E" w:rsidP="00A320DA">
            <w:pPr>
              <w:pStyle w:val="a4"/>
              <w:numPr>
                <w:ilvl w:val="0"/>
                <w:numId w:val="25"/>
              </w:numPr>
              <w:spacing w:after="0" w:line="259" w:lineRule="auto"/>
              <w:ind w:right="58"/>
              <w:rPr>
                <w:b/>
                <w:bCs/>
                <w:sz w:val="24"/>
                <w:szCs w:val="24"/>
              </w:rPr>
            </w:pPr>
            <w:r w:rsidRPr="00A320DA">
              <w:rPr>
                <w:sz w:val="24"/>
                <w:szCs w:val="24"/>
              </w:rPr>
              <w:t xml:space="preserve"> Організація логістичного сервісу. </w:t>
            </w:r>
          </w:p>
          <w:p w14:paraId="1635921C" w14:textId="77777777" w:rsidR="009C758E" w:rsidRPr="00A320DA" w:rsidRDefault="009C758E" w:rsidP="00A320DA">
            <w:pPr>
              <w:pStyle w:val="a4"/>
              <w:numPr>
                <w:ilvl w:val="0"/>
                <w:numId w:val="25"/>
              </w:numPr>
              <w:spacing w:after="0" w:line="259" w:lineRule="auto"/>
              <w:ind w:right="58"/>
              <w:rPr>
                <w:b/>
                <w:bCs/>
                <w:sz w:val="24"/>
                <w:szCs w:val="24"/>
              </w:rPr>
            </w:pPr>
            <w:r w:rsidRPr="00A320DA">
              <w:rPr>
                <w:sz w:val="24"/>
                <w:szCs w:val="24"/>
              </w:rPr>
              <w:t>Оцінка рівня логістичного сервісу. Критерії якості логістичного сервісу. Логістика сервісного відгуку. Стратегії логістичного обслуговування.</w:t>
            </w:r>
          </w:p>
          <w:p w14:paraId="2032FABD" w14:textId="77777777" w:rsidR="009C758E" w:rsidRPr="00A320DA" w:rsidRDefault="009C758E" w:rsidP="00A320DA">
            <w:pPr>
              <w:pStyle w:val="a4"/>
              <w:numPr>
                <w:ilvl w:val="0"/>
                <w:numId w:val="25"/>
              </w:numPr>
              <w:spacing w:after="0" w:line="259" w:lineRule="auto"/>
              <w:ind w:right="58"/>
              <w:rPr>
                <w:b/>
                <w:bCs/>
                <w:sz w:val="24"/>
                <w:szCs w:val="24"/>
              </w:rPr>
            </w:pPr>
            <w:r w:rsidRPr="00A320DA">
              <w:rPr>
                <w:sz w:val="24"/>
                <w:szCs w:val="24"/>
              </w:rPr>
              <w:t xml:space="preserve"> Використання сучасних технологій у логістичному обслугову</w:t>
            </w:r>
            <w:r w:rsidRPr="00A320DA">
              <w:rPr>
                <w:sz w:val="24"/>
                <w:szCs w:val="24"/>
              </w:rPr>
              <w:softHyphen/>
              <w:t>вання.</w:t>
            </w:r>
          </w:p>
          <w:p w14:paraId="5EC9F1D6" w14:textId="77777777" w:rsidR="009C758E" w:rsidRPr="00A320DA" w:rsidRDefault="009C758E" w:rsidP="00A320DA">
            <w:pPr>
              <w:spacing w:after="0" w:line="259" w:lineRule="auto"/>
              <w:ind w:left="0" w:right="58" w:firstLine="0"/>
              <w:rPr>
                <w:sz w:val="24"/>
                <w:szCs w:val="24"/>
              </w:rPr>
            </w:pPr>
          </w:p>
          <w:p w14:paraId="044F7C08" w14:textId="77777777" w:rsidR="009C758E" w:rsidRPr="00A320DA" w:rsidRDefault="009C758E" w:rsidP="00A320DA">
            <w:pPr>
              <w:spacing w:after="0" w:line="259" w:lineRule="auto"/>
              <w:ind w:left="0" w:right="58" w:firstLine="0"/>
              <w:rPr>
                <w:b/>
                <w:bCs/>
              </w:rPr>
            </w:pPr>
            <w:r w:rsidRPr="00A320DA">
              <w:rPr>
                <w:b/>
                <w:bCs/>
                <w:sz w:val="24"/>
                <w:szCs w:val="24"/>
              </w:rPr>
              <w:t xml:space="preserve">Тема 12.  </w:t>
            </w:r>
            <w:r w:rsidRPr="00A320DA">
              <w:rPr>
                <w:b/>
                <w:bCs/>
              </w:rPr>
              <w:t>Заготівельна логістика</w:t>
            </w:r>
          </w:p>
          <w:p w14:paraId="7855F7D9" w14:textId="77777777" w:rsidR="009C758E" w:rsidRPr="00A320DA" w:rsidRDefault="009C758E" w:rsidP="00A320DA">
            <w:pPr>
              <w:spacing w:after="0" w:line="259" w:lineRule="auto"/>
              <w:ind w:left="0" w:right="58" w:firstLine="0"/>
              <w:rPr>
                <w:sz w:val="24"/>
                <w:szCs w:val="24"/>
              </w:rPr>
            </w:pPr>
          </w:p>
          <w:p w14:paraId="151241D6" w14:textId="77777777" w:rsidR="009C758E" w:rsidRPr="00A320DA" w:rsidRDefault="009C758E" w:rsidP="00A320DA">
            <w:pPr>
              <w:pStyle w:val="a4"/>
              <w:widowControl w:val="0"/>
              <w:numPr>
                <w:ilvl w:val="0"/>
                <w:numId w:val="21"/>
              </w:numPr>
              <w:overflowPunct w:val="0"/>
              <w:autoSpaceDE w:val="0"/>
              <w:autoSpaceDN w:val="0"/>
              <w:adjustRightInd w:val="0"/>
              <w:rPr>
                <w:color w:val="auto"/>
                <w:sz w:val="24"/>
                <w:szCs w:val="24"/>
                <w:lang w:eastAsia="ru-RU"/>
              </w:rPr>
            </w:pPr>
            <w:r w:rsidRPr="00A320DA">
              <w:rPr>
                <w:sz w:val="24"/>
                <w:szCs w:val="24"/>
              </w:rPr>
              <w:t xml:space="preserve"> </w:t>
            </w:r>
            <w:bookmarkStart w:id="0" w:name="_Hlk86851362"/>
            <w:r w:rsidRPr="00A320DA">
              <w:rPr>
                <w:color w:val="auto"/>
                <w:sz w:val="24"/>
                <w:szCs w:val="24"/>
                <w:lang w:eastAsia="ru-RU"/>
              </w:rPr>
              <w:t>Сутність, завдання та функції заготівельної логістики.</w:t>
            </w:r>
          </w:p>
          <w:p w14:paraId="787467E9" w14:textId="77777777" w:rsidR="009C758E" w:rsidRPr="00A320DA" w:rsidRDefault="009C758E" w:rsidP="00A320DA">
            <w:pPr>
              <w:pStyle w:val="a4"/>
              <w:widowControl w:val="0"/>
              <w:numPr>
                <w:ilvl w:val="0"/>
                <w:numId w:val="21"/>
              </w:numPr>
              <w:overflowPunct w:val="0"/>
              <w:autoSpaceDE w:val="0"/>
              <w:autoSpaceDN w:val="0"/>
              <w:adjustRightInd w:val="0"/>
              <w:rPr>
                <w:color w:val="auto"/>
                <w:sz w:val="24"/>
                <w:szCs w:val="24"/>
                <w:lang w:eastAsia="ru-RU"/>
              </w:rPr>
            </w:pPr>
            <w:r w:rsidRPr="00A320DA">
              <w:rPr>
                <w:color w:val="auto"/>
                <w:sz w:val="24"/>
                <w:szCs w:val="24"/>
                <w:lang w:eastAsia="ru-RU"/>
              </w:rPr>
              <w:t xml:space="preserve"> Організація заготівельної логістики. </w:t>
            </w:r>
          </w:p>
          <w:p w14:paraId="24C34630" w14:textId="77777777" w:rsidR="009C758E" w:rsidRPr="00A320DA" w:rsidRDefault="009C758E" w:rsidP="00A320DA">
            <w:pPr>
              <w:pStyle w:val="a4"/>
              <w:widowControl w:val="0"/>
              <w:numPr>
                <w:ilvl w:val="0"/>
                <w:numId w:val="21"/>
              </w:numPr>
              <w:overflowPunct w:val="0"/>
              <w:autoSpaceDE w:val="0"/>
              <w:autoSpaceDN w:val="0"/>
              <w:adjustRightInd w:val="0"/>
              <w:rPr>
                <w:color w:val="auto"/>
                <w:sz w:val="24"/>
                <w:szCs w:val="24"/>
                <w:lang w:eastAsia="ru-RU"/>
              </w:rPr>
            </w:pPr>
            <w:r w:rsidRPr="00A320DA">
              <w:rPr>
                <w:color w:val="auto"/>
                <w:sz w:val="24"/>
                <w:szCs w:val="24"/>
                <w:lang w:eastAsia="ru-RU"/>
              </w:rPr>
              <w:t>Завдання “зробити або купити”.</w:t>
            </w:r>
          </w:p>
          <w:p w14:paraId="726872AE" w14:textId="77777777" w:rsidR="009C758E" w:rsidRPr="00A320DA" w:rsidRDefault="009C758E" w:rsidP="00A320DA">
            <w:pPr>
              <w:pStyle w:val="a4"/>
              <w:widowControl w:val="0"/>
              <w:numPr>
                <w:ilvl w:val="0"/>
                <w:numId w:val="21"/>
              </w:numPr>
              <w:overflowPunct w:val="0"/>
              <w:autoSpaceDE w:val="0"/>
              <w:autoSpaceDN w:val="0"/>
              <w:adjustRightInd w:val="0"/>
              <w:rPr>
                <w:color w:val="auto"/>
                <w:sz w:val="24"/>
                <w:szCs w:val="24"/>
                <w:lang w:eastAsia="ru-RU"/>
              </w:rPr>
            </w:pPr>
            <w:r w:rsidRPr="00A320DA">
              <w:rPr>
                <w:color w:val="auto"/>
                <w:sz w:val="24"/>
                <w:szCs w:val="24"/>
                <w:lang w:eastAsia="ru-RU"/>
              </w:rPr>
              <w:t xml:space="preserve"> Процес придбання матеріалів. </w:t>
            </w:r>
          </w:p>
          <w:p w14:paraId="2C0475D9" w14:textId="77777777" w:rsidR="009C758E" w:rsidRPr="00A320DA" w:rsidRDefault="009C758E" w:rsidP="00A320DA">
            <w:pPr>
              <w:pStyle w:val="a4"/>
              <w:widowControl w:val="0"/>
              <w:numPr>
                <w:ilvl w:val="0"/>
                <w:numId w:val="21"/>
              </w:numPr>
              <w:overflowPunct w:val="0"/>
              <w:autoSpaceDE w:val="0"/>
              <w:autoSpaceDN w:val="0"/>
              <w:adjustRightInd w:val="0"/>
              <w:rPr>
                <w:color w:val="auto"/>
                <w:sz w:val="24"/>
                <w:szCs w:val="24"/>
                <w:lang w:eastAsia="ru-RU"/>
              </w:rPr>
            </w:pPr>
            <w:r w:rsidRPr="00A320DA">
              <w:rPr>
                <w:color w:val="auto"/>
                <w:sz w:val="24"/>
                <w:szCs w:val="24"/>
                <w:lang w:eastAsia="ru-RU"/>
              </w:rPr>
              <w:t>Методи визначення потреб у матеріалах.</w:t>
            </w:r>
          </w:p>
          <w:bookmarkEnd w:id="0"/>
          <w:p w14:paraId="4229CA64" w14:textId="77777777" w:rsidR="009C758E" w:rsidRPr="00A320DA" w:rsidRDefault="009C758E" w:rsidP="00A320DA">
            <w:pPr>
              <w:spacing w:after="0" w:line="259" w:lineRule="auto"/>
              <w:ind w:left="0" w:right="58" w:firstLine="0"/>
              <w:rPr>
                <w:sz w:val="24"/>
                <w:szCs w:val="24"/>
              </w:rPr>
            </w:pPr>
          </w:p>
          <w:p w14:paraId="58463FE2" w14:textId="77777777" w:rsidR="009C758E" w:rsidRPr="00A320DA" w:rsidRDefault="009C758E" w:rsidP="00A320DA">
            <w:pPr>
              <w:spacing w:after="0" w:line="259" w:lineRule="auto"/>
              <w:ind w:left="0" w:right="58" w:firstLine="0"/>
              <w:rPr>
                <w:b/>
                <w:bCs/>
                <w:spacing w:val="-4"/>
              </w:rPr>
            </w:pPr>
            <w:r w:rsidRPr="00A320DA">
              <w:rPr>
                <w:b/>
                <w:bCs/>
                <w:sz w:val="24"/>
                <w:szCs w:val="24"/>
              </w:rPr>
              <w:t>Тема 13.</w:t>
            </w:r>
            <w:r w:rsidRPr="00A320DA">
              <w:rPr>
                <w:sz w:val="24"/>
                <w:szCs w:val="24"/>
              </w:rPr>
              <w:t xml:space="preserve">  </w:t>
            </w:r>
            <w:r w:rsidRPr="00A320DA">
              <w:rPr>
                <w:b/>
                <w:bCs/>
                <w:spacing w:val="-4"/>
              </w:rPr>
              <w:t>Сутність розподільчої логістики.</w:t>
            </w:r>
          </w:p>
          <w:p w14:paraId="1A0DADFA" w14:textId="77777777" w:rsidR="009C758E" w:rsidRPr="00A320DA" w:rsidRDefault="009C758E" w:rsidP="00A320DA">
            <w:pPr>
              <w:pStyle w:val="a4"/>
              <w:widowControl w:val="0"/>
              <w:numPr>
                <w:ilvl w:val="0"/>
                <w:numId w:val="22"/>
              </w:numPr>
              <w:autoSpaceDE w:val="0"/>
              <w:autoSpaceDN w:val="0"/>
              <w:adjustRightInd w:val="0"/>
              <w:spacing w:after="0" w:line="240" w:lineRule="auto"/>
              <w:jc w:val="left"/>
              <w:rPr>
                <w:color w:val="auto"/>
                <w:sz w:val="24"/>
                <w:szCs w:val="24"/>
                <w:lang w:eastAsia="ru-RU"/>
              </w:rPr>
            </w:pPr>
            <w:r w:rsidRPr="00A320DA">
              <w:rPr>
                <w:color w:val="auto"/>
                <w:sz w:val="24"/>
                <w:szCs w:val="24"/>
                <w:lang w:eastAsia="ru-RU"/>
              </w:rPr>
              <w:t>Сутність розподільчої логістики.</w:t>
            </w:r>
          </w:p>
          <w:p w14:paraId="19D80060" w14:textId="77777777" w:rsidR="009C758E" w:rsidRPr="00A320DA" w:rsidRDefault="009C758E" w:rsidP="00A320DA">
            <w:pPr>
              <w:pStyle w:val="a4"/>
              <w:widowControl w:val="0"/>
              <w:numPr>
                <w:ilvl w:val="0"/>
                <w:numId w:val="22"/>
              </w:numPr>
              <w:autoSpaceDE w:val="0"/>
              <w:autoSpaceDN w:val="0"/>
              <w:adjustRightInd w:val="0"/>
              <w:spacing w:after="0" w:line="240" w:lineRule="auto"/>
              <w:jc w:val="left"/>
              <w:rPr>
                <w:color w:val="auto"/>
                <w:sz w:val="24"/>
                <w:szCs w:val="24"/>
                <w:lang w:eastAsia="ru-RU"/>
              </w:rPr>
            </w:pPr>
            <w:r w:rsidRPr="00A320DA">
              <w:rPr>
                <w:color w:val="auto"/>
                <w:sz w:val="24"/>
                <w:szCs w:val="24"/>
                <w:lang w:eastAsia="ru-RU"/>
              </w:rPr>
              <w:t xml:space="preserve"> Канали розподілу в логістиці. </w:t>
            </w:r>
          </w:p>
          <w:p w14:paraId="0E933154" w14:textId="77777777" w:rsidR="009C758E" w:rsidRPr="00A320DA" w:rsidRDefault="009C758E" w:rsidP="00A320DA">
            <w:pPr>
              <w:pStyle w:val="a4"/>
              <w:widowControl w:val="0"/>
              <w:numPr>
                <w:ilvl w:val="0"/>
                <w:numId w:val="22"/>
              </w:numPr>
              <w:autoSpaceDE w:val="0"/>
              <w:autoSpaceDN w:val="0"/>
              <w:adjustRightInd w:val="0"/>
              <w:spacing w:after="0" w:line="240" w:lineRule="auto"/>
              <w:jc w:val="left"/>
              <w:rPr>
                <w:color w:val="auto"/>
                <w:sz w:val="24"/>
                <w:szCs w:val="24"/>
                <w:lang w:eastAsia="ru-RU"/>
              </w:rPr>
            </w:pPr>
            <w:r w:rsidRPr="00A320DA">
              <w:rPr>
                <w:color w:val="auto"/>
                <w:sz w:val="24"/>
                <w:szCs w:val="24"/>
                <w:lang w:eastAsia="ru-RU"/>
              </w:rPr>
              <w:t>Розподільчі центри у логістичних ланцюгах.</w:t>
            </w:r>
          </w:p>
          <w:p w14:paraId="3FD81DCF" w14:textId="77777777" w:rsidR="009C758E" w:rsidRPr="00A320DA" w:rsidRDefault="009C758E" w:rsidP="00A320DA">
            <w:pPr>
              <w:pStyle w:val="a4"/>
              <w:widowControl w:val="0"/>
              <w:numPr>
                <w:ilvl w:val="0"/>
                <w:numId w:val="22"/>
              </w:numPr>
              <w:autoSpaceDE w:val="0"/>
              <w:autoSpaceDN w:val="0"/>
              <w:adjustRightInd w:val="0"/>
              <w:spacing w:after="0" w:line="240" w:lineRule="auto"/>
              <w:jc w:val="left"/>
              <w:rPr>
                <w:color w:val="auto"/>
                <w:sz w:val="24"/>
                <w:szCs w:val="24"/>
                <w:lang w:eastAsia="ru-RU"/>
              </w:rPr>
            </w:pPr>
            <w:r w:rsidRPr="00A320DA">
              <w:rPr>
                <w:color w:val="auto"/>
                <w:sz w:val="24"/>
                <w:szCs w:val="24"/>
                <w:lang w:eastAsia="ru-RU"/>
              </w:rPr>
              <w:t xml:space="preserve"> Побудова системи розподілу. </w:t>
            </w:r>
          </w:p>
          <w:p w14:paraId="60FC742D" w14:textId="77777777" w:rsidR="009C758E" w:rsidRPr="00A320DA" w:rsidRDefault="009C758E" w:rsidP="00A320DA">
            <w:pPr>
              <w:pStyle w:val="a4"/>
              <w:widowControl w:val="0"/>
              <w:numPr>
                <w:ilvl w:val="0"/>
                <w:numId w:val="22"/>
              </w:numPr>
              <w:autoSpaceDE w:val="0"/>
              <w:autoSpaceDN w:val="0"/>
              <w:adjustRightInd w:val="0"/>
              <w:spacing w:after="0" w:line="240" w:lineRule="auto"/>
              <w:jc w:val="left"/>
              <w:rPr>
                <w:color w:val="auto"/>
                <w:sz w:val="24"/>
                <w:szCs w:val="24"/>
                <w:lang w:eastAsia="ru-RU"/>
              </w:rPr>
            </w:pPr>
            <w:r w:rsidRPr="00A320DA">
              <w:rPr>
                <w:color w:val="auto"/>
                <w:sz w:val="24"/>
                <w:szCs w:val="24"/>
                <w:lang w:eastAsia="ru-RU"/>
              </w:rPr>
              <w:t>Логістичні посередники у каналах розподілу</w:t>
            </w:r>
            <w:r w:rsidRPr="00A320DA">
              <w:rPr>
                <w:spacing w:val="-4"/>
                <w:sz w:val="24"/>
                <w:szCs w:val="24"/>
                <w:lang w:eastAsia="ru-RU"/>
              </w:rPr>
              <w:t>.</w:t>
            </w:r>
          </w:p>
          <w:p w14:paraId="5001C45A" w14:textId="77777777" w:rsidR="009C758E" w:rsidRPr="00A320DA" w:rsidRDefault="009C758E" w:rsidP="00A320DA">
            <w:pPr>
              <w:spacing w:after="0" w:line="259" w:lineRule="auto"/>
              <w:ind w:left="0" w:right="58" w:firstLine="0"/>
              <w:rPr>
                <w:b/>
                <w:bCs/>
                <w:spacing w:val="-4"/>
                <w:sz w:val="24"/>
                <w:szCs w:val="24"/>
              </w:rPr>
            </w:pPr>
          </w:p>
          <w:p w14:paraId="6ED6A103" w14:textId="77777777" w:rsidR="009C758E" w:rsidRPr="00A320DA" w:rsidRDefault="009C758E" w:rsidP="00107522">
            <w:pPr>
              <w:rPr>
                <w:sz w:val="24"/>
                <w:szCs w:val="24"/>
              </w:rPr>
            </w:pPr>
            <w:r w:rsidRPr="00A320DA">
              <w:rPr>
                <w:b/>
                <w:bCs/>
                <w:sz w:val="24"/>
                <w:szCs w:val="24"/>
              </w:rPr>
              <w:t xml:space="preserve"> Тема 14.</w:t>
            </w:r>
            <w:r w:rsidRPr="00A320DA">
              <w:rPr>
                <w:sz w:val="24"/>
                <w:szCs w:val="24"/>
              </w:rPr>
              <w:t xml:space="preserve"> </w:t>
            </w:r>
            <w:r w:rsidRPr="00A320DA">
              <w:rPr>
                <w:b/>
                <w:bCs/>
                <w:spacing w:val="1"/>
              </w:rPr>
              <w:t>Інформаційна логістика.</w:t>
            </w:r>
            <w:r w:rsidRPr="00A320DA">
              <w:rPr>
                <w:sz w:val="24"/>
                <w:szCs w:val="24"/>
              </w:rPr>
              <w:t xml:space="preserve"> </w:t>
            </w:r>
          </w:p>
          <w:p w14:paraId="3AEBD4A5" w14:textId="77777777" w:rsidR="009C758E" w:rsidRPr="00A320DA" w:rsidRDefault="009C758E" w:rsidP="00A320DA">
            <w:pPr>
              <w:pStyle w:val="a4"/>
              <w:numPr>
                <w:ilvl w:val="0"/>
                <w:numId w:val="23"/>
              </w:numPr>
              <w:rPr>
                <w:color w:val="auto"/>
                <w:sz w:val="24"/>
                <w:szCs w:val="24"/>
                <w:lang w:eastAsia="ru-RU"/>
              </w:rPr>
            </w:pPr>
            <w:r w:rsidRPr="00A320DA">
              <w:rPr>
                <w:color w:val="auto"/>
                <w:sz w:val="24"/>
                <w:szCs w:val="24"/>
                <w:lang w:eastAsia="ru-RU"/>
              </w:rPr>
              <w:t xml:space="preserve">Інформаційні потоки у логістиці. </w:t>
            </w:r>
          </w:p>
          <w:p w14:paraId="04498ECB" w14:textId="77777777" w:rsidR="009C758E" w:rsidRPr="00A320DA" w:rsidRDefault="009C758E" w:rsidP="00A320DA">
            <w:pPr>
              <w:pStyle w:val="a4"/>
              <w:numPr>
                <w:ilvl w:val="0"/>
                <w:numId w:val="23"/>
              </w:numPr>
              <w:rPr>
                <w:color w:val="auto"/>
                <w:sz w:val="24"/>
                <w:szCs w:val="24"/>
                <w:lang w:eastAsia="ru-RU"/>
              </w:rPr>
            </w:pPr>
            <w:r w:rsidRPr="00A320DA">
              <w:rPr>
                <w:color w:val="auto"/>
                <w:sz w:val="24"/>
                <w:szCs w:val="24"/>
                <w:lang w:eastAsia="ru-RU"/>
              </w:rPr>
              <w:t>Принципи організації логістичної інформації: повнота і придатність інформації для користувача, т</w:t>
            </w:r>
            <w:r w:rsidRPr="00A320DA">
              <w:rPr>
                <w:color w:val="auto"/>
                <w:sz w:val="24"/>
                <w:szCs w:val="24"/>
              </w:rPr>
              <w:t xml:space="preserve">очність, своєчасність, орієнтованість, гнучкість, придатний формат даних. </w:t>
            </w:r>
          </w:p>
          <w:p w14:paraId="14F7B4DA" w14:textId="77777777" w:rsidR="009C758E" w:rsidRPr="00A320DA" w:rsidRDefault="009C758E" w:rsidP="00A320DA">
            <w:pPr>
              <w:pStyle w:val="a4"/>
              <w:numPr>
                <w:ilvl w:val="0"/>
                <w:numId w:val="23"/>
              </w:numPr>
              <w:rPr>
                <w:color w:val="auto"/>
                <w:sz w:val="24"/>
                <w:szCs w:val="24"/>
                <w:lang w:eastAsia="ru-RU"/>
              </w:rPr>
            </w:pPr>
            <w:r w:rsidRPr="00A320DA">
              <w:rPr>
                <w:color w:val="auto"/>
                <w:sz w:val="24"/>
                <w:szCs w:val="24"/>
                <w:lang w:eastAsia="ru-RU"/>
              </w:rPr>
              <w:t>Логістичні інформаційні системи: планові, диспозитивні (або диспетчерські) та виконавчі (або оперативні).</w:t>
            </w:r>
          </w:p>
          <w:p w14:paraId="7DE1BE06" w14:textId="77777777" w:rsidR="009C758E" w:rsidRPr="00A320DA" w:rsidRDefault="009C758E" w:rsidP="00A320DA">
            <w:pPr>
              <w:pStyle w:val="a4"/>
              <w:numPr>
                <w:ilvl w:val="0"/>
                <w:numId w:val="23"/>
              </w:numPr>
              <w:rPr>
                <w:color w:val="auto"/>
                <w:sz w:val="24"/>
                <w:szCs w:val="24"/>
                <w:lang w:eastAsia="ru-RU"/>
              </w:rPr>
            </w:pPr>
            <w:r w:rsidRPr="00A320DA">
              <w:rPr>
                <w:color w:val="auto"/>
                <w:sz w:val="24"/>
                <w:szCs w:val="24"/>
                <w:lang w:eastAsia="ru-RU"/>
              </w:rPr>
              <w:t xml:space="preserve"> Електронний обмін даними.</w:t>
            </w:r>
          </w:p>
          <w:p w14:paraId="5843DA2C" w14:textId="77777777" w:rsidR="009C758E" w:rsidRPr="00A320DA" w:rsidRDefault="009C758E" w:rsidP="00A320DA">
            <w:pPr>
              <w:spacing w:after="0" w:line="259" w:lineRule="auto"/>
              <w:ind w:left="0" w:right="58" w:firstLine="0"/>
              <w:rPr>
                <w:b/>
                <w:bCs/>
                <w:sz w:val="24"/>
                <w:szCs w:val="24"/>
              </w:rPr>
            </w:pPr>
          </w:p>
          <w:p w14:paraId="3E15BCB3" w14:textId="77777777" w:rsidR="009C758E" w:rsidRPr="00A320DA" w:rsidRDefault="009C758E" w:rsidP="00A320DA">
            <w:pPr>
              <w:spacing w:after="0" w:line="259" w:lineRule="auto"/>
              <w:ind w:left="0" w:right="58" w:firstLine="0"/>
              <w:rPr>
                <w:b/>
                <w:bCs/>
                <w:sz w:val="24"/>
                <w:szCs w:val="24"/>
              </w:rPr>
            </w:pPr>
            <w:r w:rsidRPr="00A320DA">
              <w:rPr>
                <w:b/>
                <w:bCs/>
                <w:sz w:val="24"/>
                <w:szCs w:val="24"/>
              </w:rPr>
              <w:t>Тема 15.</w:t>
            </w:r>
            <w:r w:rsidRPr="00A320DA">
              <w:rPr>
                <w:sz w:val="24"/>
                <w:szCs w:val="24"/>
              </w:rPr>
              <w:t xml:space="preserve">  </w:t>
            </w:r>
            <w:r w:rsidRPr="00A320DA">
              <w:rPr>
                <w:b/>
                <w:bCs/>
                <w:spacing w:val="1"/>
              </w:rPr>
              <w:t>Транспортна логістика.</w:t>
            </w:r>
          </w:p>
          <w:p w14:paraId="62F4FC63" w14:textId="77777777" w:rsidR="009C758E" w:rsidRPr="00A320DA" w:rsidRDefault="009C758E" w:rsidP="00A320DA">
            <w:pPr>
              <w:spacing w:after="0" w:line="259" w:lineRule="auto"/>
              <w:ind w:left="0" w:right="58" w:firstLine="0"/>
              <w:rPr>
                <w:b/>
                <w:bCs/>
                <w:sz w:val="24"/>
                <w:szCs w:val="24"/>
              </w:rPr>
            </w:pPr>
          </w:p>
          <w:p w14:paraId="6B83483D" w14:textId="77777777" w:rsidR="009C758E" w:rsidRPr="00A320DA" w:rsidRDefault="009C758E" w:rsidP="00A320DA">
            <w:pPr>
              <w:pStyle w:val="a4"/>
              <w:widowControl w:val="0"/>
              <w:numPr>
                <w:ilvl w:val="0"/>
                <w:numId w:val="24"/>
              </w:numPr>
              <w:autoSpaceDE w:val="0"/>
              <w:autoSpaceDN w:val="0"/>
              <w:adjustRightInd w:val="0"/>
              <w:spacing w:after="0" w:line="240" w:lineRule="auto"/>
              <w:jc w:val="left"/>
              <w:rPr>
                <w:color w:val="auto"/>
                <w:sz w:val="24"/>
                <w:szCs w:val="24"/>
                <w:lang w:eastAsia="ru-RU"/>
              </w:rPr>
            </w:pPr>
            <w:r w:rsidRPr="00A320DA">
              <w:rPr>
                <w:color w:val="auto"/>
                <w:sz w:val="24"/>
                <w:szCs w:val="24"/>
                <w:lang w:eastAsia="ru-RU"/>
              </w:rPr>
              <w:t xml:space="preserve">Сутність та класифікація транспортної логістики. </w:t>
            </w:r>
          </w:p>
          <w:p w14:paraId="26774A0B" w14:textId="77777777" w:rsidR="009C758E" w:rsidRPr="00A320DA" w:rsidRDefault="009C758E" w:rsidP="00A320DA">
            <w:pPr>
              <w:pStyle w:val="a4"/>
              <w:widowControl w:val="0"/>
              <w:numPr>
                <w:ilvl w:val="0"/>
                <w:numId w:val="24"/>
              </w:numPr>
              <w:autoSpaceDE w:val="0"/>
              <w:autoSpaceDN w:val="0"/>
              <w:adjustRightInd w:val="0"/>
              <w:spacing w:after="0" w:line="240" w:lineRule="auto"/>
              <w:jc w:val="left"/>
              <w:rPr>
                <w:color w:val="auto"/>
                <w:sz w:val="24"/>
                <w:szCs w:val="24"/>
                <w:lang w:eastAsia="ru-RU"/>
              </w:rPr>
            </w:pPr>
            <w:r w:rsidRPr="00A320DA">
              <w:rPr>
                <w:color w:val="auto"/>
                <w:sz w:val="24"/>
                <w:szCs w:val="24"/>
                <w:lang w:eastAsia="ru-RU"/>
              </w:rPr>
              <w:t xml:space="preserve">Завдання транспортної логістики: аналіз кінцевих пунктів, аналіз властивостей вантажу, вибір відповідного транспорту, побудова оптимального маршруту, </w:t>
            </w:r>
            <w:r w:rsidRPr="00A320DA">
              <w:rPr>
                <w:color w:val="auto"/>
                <w:sz w:val="24"/>
                <w:szCs w:val="24"/>
                <w:lang w:eastAsia="ru-RU"/>
              </w:rPr>
              <w:lastRenderedPageBreak/>
              <w:t xml:space="preserve">контроль вантажу під час транспортування. </w:t>
            </w:r>
          </w:p>
          <w:p w14:paraId="49604177" w14:textId="77777777" w:rsidR="009C758E" w:rsidRPr="00A320DA" w:rsidRDefault="009C758E" w:rsidP="00A320DA">
            <w:pPr>
              <w:pStyle w:val="a4"/>
              <w:widowControl w:val="0"/>
              <w:numPr>
                <w:ilvl w:val="0"/>
                <w:numId w:val="24"/>
              </w:numPr>
              <w:autoSpaceDE w:val="0"/>
              <w:autoSpaceDN w:val="0"/>
              <w:adjustRightInd w:val="0"/>
              <w:spacing w:after="0" w:line="240" w:lineRule="auto"/>
              <w:jc w:val="left"/>
              <w:rPr>
                <w:color w:val="auto"/>
                <w:sz w:val="24"/>
                <w:szCs w:val="24"/>
                <w:lang w:eastAsia="ru-RU"/>
              </w:rPr>
            </w:pPr>
            <w:r w:rsidRPr="00A320DA">
              <w:rPr>
                <w:color w:val="auto"/>
                <w:sz w:val="24"/>
                <w:szCs w:val="24"/>
                <w:lang w:eastAsia="ru-RU"/>
              </w:rPr>
              <w:t xml:space="preserve">Вибір виду транспортного засобу. </w:t>
            </w:r>
          </w:p>
          <w:p w14:paraId="0CBC5849" w14:textId="77777777" w:rsidR="009C758E" w:rsidRPr="00A320DA" w:rsidRDefault="009C758E" w:rsidP="00A320DA">
            <w:pPr>
              <w:pStyle w:val="a4"/>
              <w:widowControl w:val="0"/>
              <w:numPr>
                <w:ilvl w:val="0"/>
                <w:numId w:val="24"/>
              </w:numPr>
              <w:autoSpaceDE w:val="0"/>
              <w:autoSpaceDN w:val="0"/>
              <w:adjustRightInd w:val="0"/>
              <w:spacing w:after="0" w:line="240" w:lineRule="auto"/>
              <w:jc w:val="left"/>
              <w:rPr>
                <w:color w:val="auto"/>
                <w:sz w:val="24"/>
                <w:szCs w:val="24"/>
                <w:lang w:eastAsia="ru-RU"/>
              </w:rPr>
            </w:pPr>
            <w:r w:rsidRPr="00A320DA">
              <w:rPr>
                <w:color w:val="auto"/>
                <w:sz w:val="24"/>
                <w:szCs w:val="24"/>
                <w:lang w:eastAsia="ru-RU"/>
              </w:rPr>
              <w:t>Транспортні витрати і тарифи.</w:t>
            </w:r>
          </w:p>
          <w:p w14:paraId="3093AB22" w14:textId="77777777" w:rsidR="009C758E" w:rsidRPr="00A320DA" w:rsidRDefault="009C758E" w:rsidP="00A320DA">
            <w:pPr>
              <w:spacing w:after="0" w:line="259" w:lineRule="auto"/>
              <w:ind w:left="0" w:right="58" w:firstLine="0"/>
              <w:rPr>
                <w:b/>
                <w:bCs/>
                <w:sz w:val="24"/>
                <w:szCs w:val="24"/>
              </w:rPr>
            </w:pPr>
          </w:p>
          <w:p w14:paraId="2C18FD30" w14:textId="77777777" w:rsidR="009C758E" w:rsidRPr="00A320DA" w:rsidRDefault="009C758E" w:rsidP="00A320DA">
            <w:pPr>
              <w:widowControl w:val="0"/>
              <w:autoSpaceDE w:val="0"/>
              <w:autoSpaceDN w:val="0"/>
              <w:adjustRightInd w:val="0"/>
              <w:ind w:firstLine="567"/>
              <w:rPr>
                <w:color w:val="auto"/>
                <w:lang w:eastAsia="ru-RU"/>
              </w:rPr>
            </w:pPr>
            <w:r w:rsidRPr="00A320DA">
              <w:rPr>
                <w:b/>
                <w:bCs/>
                <w:sz w:val="24"/>
                <w:szCs w:val="24"/>
              </w:rPr>
              <w:t>Тема 16.</w:t>
            </w:r>
            <w:r w:rsidRPr="00A320DA">
              <w:rPr>
                <w:sz w:val="24"/>
                <w:szCs w:val="24"/>
              </w:rPr>
              <w:t xml:space="preserve">  </w:t>
            </w:r>
            <w:r w:rsidRPr="00A320DA">
              <w:rPr>
                <w:b/>
                <w:bCs/>
                <w:spacing w:val="1"/>
              </w:rPr>
              <w:t>Міжнародна логістика.</w:t>
            </w:r>
            <w:r w:rsidRPr="00A320DA">
              <w:rPr>
                <w:color w:val="auto"/>
                <w:lang w:eastAsia="ru-RU"/>
              </w:rPr>
              <w:t xml:space="preserve"> </w:t>
            </w:r>
          </w:p>
          <w:p w14:paraId="55B5D900" w14:textId="77777777" w:rsidR="009C758E" w:rsidRPr="00A320DA" w:rsidRDefault="009C758E" w:rsidP="00A320DA">
            <w:pPr>
              <w:pStyle w:val="a4"/>
              <w:widowControl w:val="0"/>
              <w:numPr>
                <w:ilvl w:val="0"/>
                <w:numId w:val="26"/>
              </w:numPr>
              <w:autoSpaceDE w:val="0"/>
              <w:autoSpaceDN w:val="0"/>
              <w:adjustRightInd w:val="0"/>
              <w:rPr>
                <w:color w:val="auto"/>
                <w:sz w:val="24"/>
                <w:szCs w:val="24"/>
                <w:lang w:eastAsia="ru-RU"/>
              </w:rPr>
            </w:pPr>
            <w:r w:rsidRPr="00A320DA">
              <w:rPr>
                <w:color w:val="auto"/>
                <w:sz w:val="24"/>
                <w:szCs w:val="24"/>
                <w:lang w:eastAsia="ru-RU"/>
              </w:rPr>
              <w:t xml:space="preserve">Сутність, роль і завдання міжнародної логістики. </w:t>
            </w:r>
          </w:p>
          <w:p w14:paraId="3C52C88A" w14:textId="77777777" w:rsidR="009C758E" w:rsidRPr="00A320DA" w:rsidRDefault="009C758E" w:rsidP="00A320DA">
            <w:pPr>
              <w:pStyle w:val="a4"/>
              <w:widowControl w:val="0"/>
              <w:numPr>
                <w:ilvl w:val="0"/>
                <w:numId w:val="26"/>
              </w:numPr>
              <w:autoSpaceDE w:val="0"/>
              <w:autoSpaceDN w:val="0"/>
              <w:adjustRightInd w:val="0"/>
              <w:rPr>
                <w:color w:val="auto"/>
                <w:sz w:val="24"/>
                <w:szCs w:val="24"/>
                <w:lang w:eastAsia="ru-RU"/>
              </w:rPr>
            </w:pPr>
            <w:r w:rsidRPr="00A320DA">
              <w:rPr>
                <w:color w:val="auto"/>
                <w:sz w:val="24"/>
                <w:szCs w:val="24"/>
                <w:lang w:eastAsia="ru-RU"/>
              </w:rPr>
              <w:t>Роль логістики в міжнародному постачанні та розподілі.</w:t>
            </w:r>
          </w:p>
          <w:p w14:paraId="4EE4336B" w14:textId="77777777" w:rsidR="009C758E" w:rsidRPr="00A320DA" w:rsidRDefault="009C758E" w:rsidP="00A320DA">
            <w:pPr>
              <w:pStyle w:val="a4"/>
              <w:widowControl w:val="0"/>
              <w:numPr>
                <w:ilvl w:val="0"/>
                <w:numId w:val="26"/>
              </w:numPr>
              <w:autoSpaceDE w:val="0"/>
              <w:autoSpaceDN w:val="0"/>
              <w:adjustRightInd w:val="0"/>
              <w:rPr>
                <w:color w:val="auto"/>
                <w:sz w:val="24"/>
                <w:szCs w:val="24"/>
                <w:lang w:eastAsia="ru-RU"/>
              </w:rPr>
            </w:pPr>
            <w:r w:rsidRPr="00A320DA">
              <w:rPr>
                <w:color w:val="auto"/>
                <w:sz w:val="24"/>
                <w:szCs w:val="24"/>
                <w:lang w:eastAsia="ru-RU"/>
              </w:rPr>
              <w:t xml:space="preserve"> Формування та функціонування міжнародних логістичних систем.</w:t>
            </w:r>
          </w:p>
          <w:p w14:paraId="23956F2F" w14:textId="77777777" w:rsidR="009C758E" w:rsidRPr="00FD7A06" w:rsidRDefault="009C758E" w:rsidP="00FD7A06">
            <w:pPr>
              <w:pStyle w:val="a4"/>
              <w:widowControl w:val="0"/>
              <w:numPr>
                <w:ilvl w:val="0"/>
                <w:numId w:val="26"/>
              </w:numPr>
              <w:autoSpaceDE w:val="0"/>
              <w:autoSpaceDN w:val="0"/>
              <w:adjustRightInd w:val="0"/>
              <w:rPr>
                <w:color w:val="auto"/>
                <w:sz w:val="24"/>
                <w:szCs w:val="24"/>
                <w:lang w:eastAsia="ru-RU"/>
              </w:rPr>
            </w:pPr>
            <w:r w:rsidRPr="00A320DA">
              <w:rPr>
                <w:lang w:eastAsia="ru-RU"/>
              </w:rPr>
              <w:t xml:space="preserve"> Роль логістики в організації міжнародних перевезень.</w:t>
            </w:r>
          </w:p>
          <w:p w14:paraId="36D71359" w14:textId="77777777" w:rsidR="009C758E" w:rsidRPr="00A320DA" w:rsidRDefault="009C758E" w:rsidP="00A320DA">
            <w:pPr>
              <w:spacing w:after="0" w:line="259" w:lineRule="auto"/>
              <w:ind w:left="0" w:right="58" w:firstLine="0"/>
              <w:rPr>
                <w:sz w:val="24"/>
                <w:szCs w:val="24"/>
              </w:rPr>
            </w:pPr>
            <w:r w:rsidRPr="00A320DA">
              <w:rPr>
                <w:sz w:val="24"/>
                <w:szCs w:val="24"/>
              </w:rPr>
              <w:t xml:space="preserve"> </w:t>
            </w:r>
          </w:p>
        </w:tc>
      </w:tr>
      <w:tr w:rsidR="009C758E" w14:paraId="5075404B" w14:textId="77777777">
        <w:trPr>
          <w:trHeight w:val="348"/>
        </w:trPr>
        <w:tc>
          <w:tcPr>
            <w:tcW w:w="9781" w:type="dxa"/>
            <w:gridSpan w:val="5"/>
            <w:tcBorders>
              <w:top w:val="single" w:sz="4" w:space="0" w:color="000000"/>
              <w:left w:val="single" w:sz="4" w:space="0" w:color="000000"/>
              <w:bottom w:val="single" w:sz="4" w:space="0" w:color="000000"/>
              <w:right w:val="single" w:sz="4" w:space="0" w:color="000000"/>
            </w:tcBorders>
          </w:tcPr>
          <w:p w14:paraId="5C735AF5" w14:textId="77777777" w:rsidR="009C758E" w:rsidRPr="00A320DA" w:rsidRDefault="009C758E" w:rsidP="00A320DA">
            <w:pPr>
              <w:spacing w:after="0" w:line="259" w:lineRule="auto"/>
              <w:ind w:left="0" w:right="58" w:firstLine="0"/>
              <w:jc w:val="center"/>
              <w:rPr>
                <w:b/>
                <w:bCs/>
                <w:sz w:val="24"/>
                <w:szCs w:val="24"/>
              </w:rPr>
            </w:pPr>
            <w:r w:rsidRPr="00A320DA">
              <w:rPr>
                <w:b/>
                <w:bCs/>
                <w:sz w:val="24"/>
                <w:szCs w:val="24"/>
              </w:rPr>
              <w:lastRenderedPageBreak/>
              <w:t>ТЕМИ ПРАКТИЧНИХ ЗАНЯТЬ</w:t>
            </w:r>
          </w:p>
        </w:tc>
      </w:tr>
      <w:tr w:rsidR="009C758E" w14:paraId="23982E7F" w14:textId="77777777">
        <w:tblPrEx>
          <w:tblCellMar>
            <w:top w:w="7" w:type="dxa"/>
            <w:right w:w="38" w:type="dxa"/>
          </w:tblCellMar>
        </w:tblPrEx>
        <w:trPr>
          <w:trHeight w:val="562"/>
        </w:trPr>
        <w:tc>
          <w:tcPr>
            <w:tcW w:w="725" w:type="dxa"/>
            <w:tcBorders>
              <w:top w:val="single" w:sz="4" w:space="0" w:color="000000"/>
              <w:left w:val="single" w:sz="4" w:space="0" w:color="000000"/>
              <w:bottom w:val="single" w:sz="4" w:space="0" w:color="000000"/>
              <w:right w:val="single" w:sz="4" w:space="0" w:color="000000"/>
            </w:tcBorders>
          </w:tcPr>
          <w:p w14:paraId="3D306E8A" w14:textId="77777777" w:rsidR="009C758E" w:rsidRDefault="009C758E" w:rsidP="00A320DA">
            <w:pPr>
              <w:spacing w:after="179" w:line="259" w:lineRule="auto"/>
              <w:ind w:left="86" w:firstLine="0"/>
              <w:jc w:val="left"/>
            </w:pPr>
            <w:r w:rsidRPr="00A320DA">
              <w:rPr>
                <w:b/>
                <w:bCs/>
                <w:sz w:val="24"/>
                <w:szCs w:val="24"/>
              </w:rPr>
              <w:t>№ з/п</w:t>
            </w:r>
            <w:r w:rsidRPr="00A320DA">
              <w:rPr>
                <w:b/>
                <w:bCs/>
              </w:rPr>
              <w:t xml:space="preserve"> </w:t>
            </w:r>
          </w:p>
        </w:tc>
        <w:tc>
          <w:tcPr>
            <w:tcW w:w="7316" w:type="dxa"/>
            <w:gridSpan w:val="3"/>
            <w:tcBorders>
              <w:top w:val="single" w:sz="4" w:space="0" w:color="000000"/>
              <w:left w:val="single" w:sz="4" w:space="0" w:color="000000"/>
              <w:bottom w:val="single" w:sz="4" w:space="0" w:color="000000"/>
              <w:right w:val="single" w:sz="4" w:space="0" w:color="000000"/>
            </w:tcBorders>
          </w:tcPr>
          <w:p w14:paraId="060D7030" w14:textId="77777777" w:rsidR="009C758E" w:rsidRPr="00A320DA" w:rsidRDefault="009C758E" w:rsidP="00A320DA">
            <w:pPr>
              <w:spacing w:after="0" w:line="259" w:lineRule="auto"/>
              <w:ind w:left="0" w:right="71" w:firstLine="0"/>
              <w:jc w:val="center"/>
              <w:rPr>
                <w:sz w:val="24"/>
                <w:szCs w:val="24"/>
              </w:rPr>
            </w:pPr>
            <w:r w:rsidRPr="00A320DA">
              <w:rPr>
                <w:b/>
                <w:bCs/>
                <w:sz w:val="24"/>
                <w:szCs w:val="24"/>
              </w:rPr>
              <w:t xml:space="preserve">Назва теми </w:t>
            </w:r>
          </w:p>
        </w:tc>
        <w:tc>
          <w:tcPr>
            <w:tcW w:w="1740" w:type="dxa"/>
            <w:tcBorders>
              <w:top w:val="single" w:sz="4" w:space="0" w:color="000000"/>
              <w:left w:val="single" w:sz="4" w:space="0" w:color="000000"/>
              <w:bottom w:val="single" w:sz="4" w:space="0" w:color="000000"/>
              <w:right w:val="single" w:sz="4" w:space="0" w:color="000000"/>
            </w:tcBorders>
          </w:tcPr>
          <w:p w14:paraId="4C95A2ED" w14:textId="77777777" w:rsidR="009C758E" w:rsidRPr="00A320DA" w:rsidRDefault="009C758E" w:rsidP="00A320DA">
            <w:pPr>
              <w:spacing w:after="0" w:line="259" w:lineRule="auto"/>
              <w:ind w:left="0" w:firstLine="0"/>
              <w:jc w:val="center"/>
              <w:rPr>
                <w:sz w:val="24"/>
                <w:szCs w:val="24"/>
              </w:rPr>
            </w:pPr>
            <w:r w:rsidRPr="00A320DA">
              <w:rPr>
                <w:b/>
                <w:bCs/>
                <w:sz w:val="24"/>
                <w:szCs w:val="24"/>
              </w:rPr>
              <w:t xml:space="preserve">Кількість годин </w:t>
            </w:r>
          </w:p>
        </w:tc>
      </w:tr>
      <w:tr w:rsidR="009C758E" w14:paraId="6D270FFA" w14:textId="77777777">
        <w:tblPrEx>
          <w:tblCellMar>
            <w:top w:w="7" w:type="dxa"/>
            <w:right w:w="38" w:type="dxa"/>
          </w:tblCellMar>
        </w:tblPrEx>
        <w:trPr>
          <w:trHeight w:val="655"/>
        </w:trPr>
        <w:tc>
          <w:tcPr>
            <w:tcW w:w="725" w:type="dxa"/>
            <w:tcBorders>
              <w:top w:val="single" w:sz="4" w:space="0" w:color="000000"/>
              <w:left w:val="single" w:sz="4" w:space="0" w:color="000000"/>
              <w:bottom w:val="single" w:sz="4" w:space="0" w:color="000000"/>
              <w:right w:val="single" w:sz="4" w:space="0" w:color="000000"/>
            </w:tcBorders>
          </w:tcPr>
          <w:p w14:paraId="203C9428" w14:textId="77777777" w:rsidR="009C758E" w:rsidRDefault="009C758E" w:rsidP="00A320DA">
            <w:pPr>
              <w:spacing w:after="0" w:line="259" w:lineRule="auto"/>
              <w:ind w:left="0" w:right="71" w:firstLine="0"/>
              <w:jc w:val="center"/>
            </w:pPr>
            <w:r>
              <w:t xml:space="preserve">1 </w:t>
            </w:r>
          </w:p>
        </w:tc>
        <w:tc>
          <w:tcPr>
            <w:tcW w:w="7316" w:type="dxa"/>
            <w:gridSpan w:val="3"/>
            <w:tcBorders>
              <w:top w:val="single" w:sz="4" w:space="0" w:color="000000"/>
              <w:left w:val="single" w:sz="4" w:space="0" w:color="000000"/>
              <w:bottom w:val="single" w:sz="4" w:space="0" w:color="000000"/>
              <w:right w:val="single" w:sz="4" w:space="0" w:color="000000"/>
            </w:tcBorders>
          </w:tcPr>
          <w:p w14:paraId="4F0C8A16"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 xml:space="preserve">Здійснення пошуку товарів в електронних магазинах. </w:t>
            </w:r>
          </w:p>
          <w:p w14:paraId="2F1A59BE" w14:textId="77777777" w:rsidR="009C758E" w:rsidRPr="00A320DA" w:rsidRDefault="009C758E" w:rsidP="00A320DA">
            <w:pPr>
              <w:spacing w:after="0" w:line="259" w:lineRule="auto"/>
              <w:ind w:left="0" w:firstLine="0"/>
              <w:jc w:val="left"/>
              <w:rPr>
                <w:sz w:val="24"/>
                <w:szCs w:val="24"/>
              </w:rPr>
            </w:pPr>
          </w:p>
        </w:tc>
        <w:tc>
          <w:tcPr>
            <w:tcW w:w="1740" w:type="dxa"/>
            <w:tcBorders>
              <w:top w:val="single" w:sz="4" w:space="0" w:color="000000"/>
              <w:left w:val="single" w:sz="4" w:space="0" w:color="000000"/>
              <w:bottom w:val="single" w:sz="4" w:space="0" w:color="000000"/>
              <w:right w:val="single" w:sz="4" w:space="0" w:color="000000"/>
            </w:tcBorders>
          </w:tcPr>
          <w:p w14:paraId="20F18925" w14:textId="77777777" w:rsidR="009C758E" w:rsidRDefault="009C758E" w:rsidP="00A320DA">
            <w:pPr>
              <w:spacing w:after="0" w:line="259" w:lineRule="auto"/>
              <w:ind w:left="0" w:right="72" w:firstLine="0"/>
              <w:jc w:val="center"/>
            </w:pPr>
            <w:r>
              <w:t>2</w:t>
            </w:r>
          </w:p>
        </w:tc>
      </w:tr>
      <w:tr w:rsidR="009C758E" w14:paraId="71B18DB3" w14:textId="77777777">
        <w:tblPrEx>
          <w:tblCellMar>
            <w:top w:w="7" w:type="dxa"/>
            <w:right w:w="38" w:type="dxa"/>
          </w:tblCellMar>
        </w:tblPrEx>
        <w:trPr>
          <w:trHeight w:val="492"/>
        </w:trPr>
        <w:tc>
          <w:tcPr>
            <w:tcW w:w="725" w:type="dxa"/>
            <w:tcBorders>
              <w:top w:val="single" w:sz="4" w:space="0" w:color="000000"/>
              <w:left w:val="single" w:sz="4" w:space="0" w:color="000000"/>
              <w:bottom w:val="single" w:sz="4" w:space="0" w:color="000000"/>
              <w:right w:val="single" w:sz="4" w:space="0" w:color="000000"/>
            </w:tcBorders>
          </w:tcPr>
          <w:p w14:paraId="0E9CEB3A" w14:textId="77777777" w:rsidR="009C758E" w:rsidRDefault="009C758E" w:rsidP="00A320DA">
            <w:pPr>
              <w:spacing w:after="0" w:line="259" w:lineRule="auto"/>
              <w:ind w:left="0" w:right="71" w:firstLine="0"/>
              <w:jc w:val="center"/>
            </w:pPr>
            <w:r>
              <w:t xml:space="preserve">2 </w:t>
            </w:r>
          </w:p>
        </w:tc>
        <w:tc>
          <w:tcPr>
            <w:tcW w:w="7316" w:type="dxa"/>
            <w:gridSpan w:val="3"/>
            <w:tcBorders>
              <w:top w:val="single" w:sz="4" w:space="0" w:color="000000"/>
              <w:left w:val="single" w:sz="4" w:space="0" w:color="000000"/>
              <w:bottom w:val="single" w:sz="4" w:space="0" w:color="000000"/>
              <w:right w:val="single" w:sz="4" w:space="0" w:color="000000"/>
            </w:tcBorders>
          </w:tcPr>
          <w:p w14:paraId="34F8B7DC"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Використання платіжних систем для здійснення Інтернет-платежів.</w:t>
            </w:r>
          </w:p>
          <w:p w14:paraId="44B237B5" w14:textId="77777777" w:rsidR="009C758E" w:rsidRPr="00A320DA" w:rsidRDefault="009C758E" w:rsidP="00A320DA">
            <w:pPr>
              <w:spacing w:after="0" w:line="259" w:lineRule="auto"/>
              <w:ind w:left="0" w:firstLine="0"/>
              <w:jc w:val="left"/>
              <w:rPr>
                <w:sz w:val="24"/>
                <w:szCs w:val="24"/>
              </w:rPr>
            </w:pPr>
          </w:p>
        </w:tc>
        <w:tc>
          <w:tcPr>
            <w:tcW w:w="1740" w:type="dxa"/>
            <w:tcBorders>
              <w:top w:val="single" w:sz="4" w:space="0" w:color="000000"/>
              <w:left w:val="single" w:sz="4" w:space="0" w:color="000000"/>
              <w:bottom w:val="single" w:sz="4" w:space="0" w:color="000000"/>
              <w:right w:val="single" w:sz="4" w:space="0" w:color="000000"/>
            </w:tcBorders>
          </w:tcPr>
          <w:p w14:paraId="040FEADB" w14:textId="77777777" w:rsidR="009C758E" w:rsidRDefault="009C758E" w:rsidP="00A320DA">
            <w:pPr>
              <w:spacing w:after="0" w:line="259" w:lineRule="auto"/>
              <w:ind w:left="0" w:right="72" w:firstLine="0"/>
              <w:jc w:val="center"/>
            </w:pPr>
            <w:r>
              <w:t>2</w:t>
            </w:r>
          </w:p>
        </w:tc>
      </w:tr>
      <w:tr w:rsidR="009C758E" w14:paraId="596975ED" w14:textId="77777777">
        <w:tblPrEx>
          <w:tblCellMar>
            <w:top w:w="7" w:type="dxa"/>
            <w:right w:w="38" w:type="dxa"/>
          </w:tblCellMar>
        </w:tblPrEx>
        <w:trPr>
          <w:trHeight w:val="492"/>
        </w:trPr>
        <w:tc>
          <w:tcPr>
            <w:tcW w:w="725" w:type="dxa"/>
            <w:tcBorders>
              <w:top w:val="single" w:sz="4" w:space="0" w:color="000000"/>
              <w:left w:val="single" w:sz="4" w:space="0" w:color="000000"/>
              <w:bottom w:val="single" w:sz="4" w:space="0" w:color="000000"/>
              <w:right w:val="single" w:sz="4" w:space="0" w:color="000000"/>
            </w:tcBorders>
          </w:tcPr>
          <w:p w14:paraId="43960A6E" w14:textId="77777777" w:rsidR="009C758E" w:rsidRDefault="009C758E" w:rsidP="00A320DA">
            <w:pPr>
              <w:spacing w:after="0" w:line="259" w:lineRule="auto"/>
              <w:ind w:left="0" w:right="71" w:firstLine="0"/>
              <w:jc w:val="center"/>
            </w:pPr>
            <w:r>
              <w:t xml:space="preserve">3 </w:t>
            </w:r>
          </w:p>
        </w:tc>
        <w:tc>
          <w:tcPr>
            <w:tcW w:w="7316" w:type="dxa"/>
            <w:gridSpan w:val="3"/>
            <w:tcBorders>
              <w:top w:val="single" w:sz="4" w:space="0" w:color="000000"/>
              <w:left w:val="single" w:sz="4" w:space="0" w:color="000000"/>
              <w:bottom w:val="single" w:sz="4" w:space="0" w:color="000000"/>
              <w:right w:val="single" w:sz="4" w:space="0" w:color="000000"/>
            </w:tcBorders>
          </w:tcPr>
          <w:p w14:paraId="6E1B0848" w14:textId="77777777" w:rsidR="009C758E" w:rsidRPr="00A320DA" w:rsidRDefault="009C758E" w:rsidP="00A320DA">
            <w:pPr>
              <w:spacing w:after="0" w:line="259" w:lineRule="auto"/>
              <w:ind w:left="0" w:firstLine="0"/>
              <w:jc w:val="left"/>
              <w:rPr>
                <w:sz w:val="24"/>
                <w:szCs w:val="24"/>
              </w:rPr>
            </w:pPr>
            <w:r w:rsidRPr="00A320DA">
              <w:rPr>
                <w:sz w:val="27"/>
                <w:szCs w:val="27"/>
              </w:rPr>
              <w:t>Нові технології електронної торгівлі та розвиток ринків.</w:t>
            </w:r>
          </w:p>
        </w:tc>
        <w:tc>
          <w:tcPr>
            <w:tcW w:w="1740" w:type="dxa"/>
            <w:tcBorders>
              <w:top w:val="single" w:sz="4" w:space="0" w:color="000000"/>
              <w:left w:val="single" w:sz="4" w:space="0" w:color="000000"/>
              <w:bottom w:val="single" w:sz="4" w:space="0" w:color="000000"/>
              <w:right w:val="single" w:sz="4" w:space="0" w:color="000000"/>
            </w:tcBorders>
          </w:tcPr>
          <w:p w14:paraId="1E19A8B2" w14:textId="77777777" w:rsidR="009C758E" w:rsidRDefault="009C758E" w:rsidP="00A320DA">
            <w:pPr>
              <w:spacing w:after="0" w:line="259" w:lineRule="auto"/>
              <w:ind w:left="0" w:right="72" w:firstLine="0"/>
              <w:jc w:val="center"/>
            </w:pPr>
            <w:r>
              <w:t>2</w:t>
            </w:r>
          </w:p>
        </w:tc>
      </w:tr>
      <w:tr w:rsidR="009C758E" w14:paraId="0263E51F" w14:textId="77777777">
        <w:tblPrEx>
          <w:tblCellMar>
            <w:top w:w="7" w:type="dxa"/>
            <w:right w:w="38" w:type="dxa"/>
          </w:tblCellMar>
        </w:tblPrEx>
        <w:trPr>
          <w:trHeight w:val="492"/>
        </w:trPr>
        <w:tc>
          <w:tcPr>
            <w:tcW w:w="725" w:type="dxa"/>
            <w:tcBorders>
              <w:top w:val="single" w:sz="4" w:space="0" w:color="000000"/>
              <w:left w:val="single" w:sz="4" w:space="0" w:color="000000"/>
              <w:bottom w:val="single" w:sz="4" w:space="0" w:color="000000"/>
              <w:right w:val="single" w:sz="4" w:space="0" w:color="000000"/>
            </w:tcBorders>
          </w:tcPr>
          <w:p w14:paraId="3DDDE6F4" w14:textId="77777777" w:rsidR="009C758E" w:rsidRDefault="009C758E" w:rsidP="00A320DA">
            <w:pPr>
              <w:spacing w:after="0" w:line="259" w:lineRule="auto"/>
              <w:ind w:left="0" w:right="71" w:firstLine="0"/>
              <w:jc w:val="center"/>
            </w:pPr>
            <w:r>
              <w:t xml:space="preserve">4 </w:t>
            </w:r>
          </w:p>
        </w:tc>
        <w:tc>
          <w:tcPr>
            <w:tcW w:w="7316" w:type="dxa"/>
            <w:gridSpan w:val="3"/>
            <w:tcBorders>
              <w:top w:val="single" w:sz="4" w:space="0" w:color="000000"/>
              <w:left w:val="single" w:sz="4" w:space="0" w:color="000000"/>
              <w:bottom w:val="single" w:sz="4" w:space="0" w:color="000000"/>
              <w:right w:val="single" w:sz="4" w:space="0" w:color="000000"/>
            </w:tcBorders>
          </w:tcPr>
          <w:p w14:paraId="04F20107"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 xml:space="preserve">Створення електронного магазину за допомогою спеціалізованого програмного забезпечення. </w:t>
            </w:r>
          </w:p>
          <w:p w14:paraId="531E099D" w14:textId="77777777" w:rsidR="009C758E" w:rsidRPr="00A320DA" w:rsidRDefault="009C758E" w:rsidP="00A320DA">
            <w:pPr>
              <w:spacing w:after="0" w:line="259" w:lineRule="auto"/>
              <w:ind w:left="0" w:firstLine="0"/>
              <w:jc w:val="left"/>
              <w:rPr>
                <w:sz w:val="24"/>
                <w:szCs w:val="24"/>
              </w:rPr>
            </w:pPr>
          </w:p>
        </w:tc>
        <w:tc>
          <w:tcPr>
            <w:tcW w:w="1740" w:type="dxa"/>
            <w:tcBorders>
              <w:top w:val="single" w:sz="4" w:space="0" w:color="000000"/>
              <w:left w:val="single" w:sz="4" w:space="0" w:color="000000"/>
              <w:bottom w:val="single" w:sz="4" w:space="0" w:color="000000"/>
              <w:right w:val="single" w:sz="4" w:space="0" w:color="000000"/>
            </w:tcBorders>
          </w:tcPr>
          <w:p w14:paraId="42639BFC" w14:textId="77777777" w:rsidR="009C758E" w:rsidRDefault="009C758E" w:rsidP="00A320DA">
            <w:pPr>
              <w:spacing w:after="0" w:line="259" w:lineRule="auto"/>
              <w:ind w:left="0" w:right="72" w:firstLine="0"/>
              <w:jc w:val="center"/>
            </w:pPr>
            <w:r>
              <w:t>2</w:t>
            </w:r>
          </w:p>
        </w:tc>
      </w:tr>
      <w:tr w:rsidR="009C758E" w14:paraId="4E64FE2D" w14:textId="77777777">
        <w:tblPrEx>
          <w:tblCellMar>
            <w:top w:w="7" w:type="dxa"/>
            <w:right w:w="38" w:type="dxa"/>
          </w:tblCellMar>
        </w:tblPrEx>
        <w:trPr>
          <w:trHeight w:val="653"/>
        </w:trPr>
        <w:tc>
          <w:tcPr>
            <w:tcW w:w="725" w:type="dxa"/>
            <w:tcBorders>
              <w:top w:val="single" w:sz="4" w:space="0" w:color="000000"/>
              <w:left w:val="single" w:sz="4" w:space="0" w:color="000000"/>
              <w:bottom w:val="single" w:sz="4" w:space="0" w:color="000000"/>
              <w:right w:val="single" w:sz="4" w:space="0" w:color="000000"/>
            </w:tcBorders>
          </w:tcPr>
          <w:p w14:paraId="4D59902E" w14:textId="77777777" w:rsidR="009C758E" w:rsidRDefault="009C758E" w:rsidP="00A320DA">
            <w:pPr>
              <w:spacing w:after="0" w:line="259" w:lineRule="auto"/>
              <w:ind w:left="0" w:right="71" w:firstLine="0"/>
              <w:jc w:val="center"/>
            </w:pPr>
            <w:r>
              <w:t xml:space="preserve">5 </w:t>
            </w:r>
          </w:p>
        </w:tc>
        <w:tc>
          <w:tcPr>
            <w:tcW w:w="7316" w:type="dxa"/>
            <w:gridSpan w:val="3"/>
            <w:tcBorders>
              <w:top w:val="single" w:sz="4" w:space="0" w:color="000000"/>
              <w:left w:val="single" w:sz="4" w:space="0" w:color="000000"/>
              <w:bottom w:val="single" w:sz="4" w:space="0" w:color="000000"/>
              <w:right w:val="single" w:sz="4" w:space="0" w:color="000000"/>
            </w:tcBorders>
          </w:tcPr>
          <w:p w14:paraId="7FFD1E35" w14:textId="77777777" w:rsidR="009C758E" w:rsidRPr="00A320DA" w:rsidRDefault="009C758E" w:rsidP="00A320DA">
            <w:pPr>
              <w:spacing w:after="0" w:line="259" w:lineRule="auto"/>
              <w:ind w:left="0" w:firstLine="0"/>
              <w:jc w:val="left"/>
              <w:rPr>
                <w:sz w:val="24"/>
                <w:szCs w:val="24"/>
              </w:rPr>
            </w:pPr>
            <w:r w:rsidRPr="00A320DA">
              <w:rPr>
                <w:sz w:val="27"/>
                <w:szCs w:val="27"/>
              </w:rPr>
              <w:t xml:space="preserve">Установка та налаштування платформи інтернет-магазину. </w:t>
            </w:r>
          </w:p>
        </w:tc>
        <w:tc>
          <w:tcPr>
            <w:tcW w:w="1740" w:type="dxa"/>
            <w:tcBorders>
              <w:top w:val="single" w:sz="4" w:space="0" w:color="000000"/>
              <w:left w:val="single" w:sz="4" w:space="0" w:color="000000"/>
              <w:bottom w:val="single" w:sz="4" w:space="0" w:color="000000"/>
              <w:right w:val="single" w:sz="4" w:space="0" w:color="000000"/>
            </w:tcBorders>
          </w:tcPr>
          <w:p w14:paraId="2C7CE4DF" w14:textId="77777777" w:rsidR="009C758E" w:rsidRDefault="009C758E" w:rsidP="00A320DA">
            <w:pPr>
              <w:spacing w:after="0" w:line="259" w:lineRule="auto"/>
              <w:ind w:left="0" w:right="72" w:firstLine="0"/>
              <w:jc w:val="center"/>
            </w:pPr>
            <w:r>
              <w:t>2</w:t>
            </w:r>
          </w:p>
        </w:tc>
      </w:tr>
      <w:tr w:rsidR="009C758E" w14:paraId="0E71CF51" w14:textId="77777777">
        <w:tblPrEx>
          <w:tblCellMar>
            <w:top w:w="7" w:type="dxa"/>
            <w:right w:w="38" w:type="dxa"/>
          </w:tblCellMar>
        </w:tblPrEx>
        <w:trPr>
          <w:trHeight w:val="492"/>
        </w:trPr>
        <w:tc>
          <w:tcPr>
            <w:tcW w:w="725" w:type="dxa"/>
            <w:tcBorders>
              <w:top w:val="single" w:sz="4" w:space="0" w:color="000000"/>
              <w:left w:val="single" w:sz="4" w:space="0" w:color="000000"/>
              <w:bottom w:val="single" w:sz="4" w:space="0" w:color="000000"/>
              <w:right w:val="single" w:sz="4" w:space="0" w:color="000000"/>
            </w:tcBorders>
          </w:tcPr>
          <w:p w14:paraId="1377E2E9" w14:textId="77777777" w:rsidR="009C758E" w:rsidRDefault="009C758E" w:rsidP="00A320DA">
            <w:pPr>
              <w:spacing w:after="0" w:line="259" w:lineRule="auto"/>
              <w:ind w:left="0" w:right="71" w:firstLine="0"/>
              <w:jc w:val="center"/>
            </w:pPr>
            <w:r>
              <w:t xml:space="preserve">6 </w:t>
            </w:r>
          </w:p>
        </w:tc>
        <w:tc>
          <w:tcPr>
            <w:tcW w:w="7316" w:type="dxa"/>
            <w:gridSpan w:val="3"/>
            <w:tcBorders>
              <w:top w:val="single" w:sz="4" w:space="0" w:color="000000"/>
              <w:left w:val="single" w:sz="4" w:space="0" w:color="000000"/>
              <w:bottom w:val="single" w:sz="4" w:space="0" w:color="000000"/>
              <w:right w:val="single" w:sz="4" w:space="0" w:color="000000"/>
            </w:tcBorders>
          </w:tcPr>
          <w:p w14:paraId="7948C0F5" w14:textId="77777777" w:rsidR="009C758E" w:rsidRPr="00A320DA" w:rsidRDefault="009C758E" w:rsidP="00A320DA">
            <w:pPr>
              <w:spacing w:after="0" w:line="259" w:lineRule="auto"/>
              <w:ind w:left="0" w:firstLine="0"/>
              <w:jc w:val="left"/>
              <w:rPr>
                <w:sz w:val="24"/>
                <w:szCs w:val="24"/>
              </w:rPr>
            </w:pPr>
            <w:r w:rsidRPr="00A320DA">
              <w:rPr>
                <w:sz w:val="27"/>
                <w:szCs w:val="27"/>
              </w:rPr>
              <w:t>Презентація створених  електронних магазинів.</w:t>
            </w:r>
          </w:p>
        </w:tc>
        <w:tc>
          <w:tcPr>
            <w:tcW w:w="1740" w:type="dxa"/>
            <w:tcBorders>
              <w:top w:val="single" w:sz="4" w:space="0" w:color="000000"/>
              <w:left w:val="single" w:sz="4" w:space="0" w:color="000000"/>
              <w:bottom w:val="single" w:sz="4" w:space="0" w:color="000000"/>
              <w:right w:val="single" w:sz="4" w:space="0" w:color="000000"/>
            </w:tcBorders>
          </w:tcPr>
          <w:p w14:paraId="771F7FAC" w14:textId="77777777" w:rsidR="009C758E" w:rsidRDefault="009C758E" w:rsidP="00A320DA">
            <w:pPr>
              <w:spacing w:after="0" w:line="259" w:lineRule="auto"/>
              <w:ind w:left="0" w:right="72" w:firstLine="0"/>
              <w:jc w:val="center"/>
            </w:pPr>
            <w:r>
              <w:t>2</w:t>
            </w:r>
          </w:p>
        </w:tc>
      </w:tr>
      <w:tr w:rsidR="009C758E" w14:paraId="6416451D" w14:textId="77777777">
        <w:tblPrEx>
          <w:tblCellMar>
            <w:top w:w="7" w:type="dxa"/>
            <w:right w:w="38" w:type="dxa"/>
          </w:tblCellMar>
        </w:tblPrEx>
        <w:trPr>
          <w:trHeight w:val="977"/>
        </w:trPr>
        <w:tc>
          <w:tcPr>
            <w:tcW w:w="725" w:type="dxa"/>
            <w:tcBorders>
              <w:top w:val="single" w:sz="4" w:space="0" w:color="000000"/>
              <w:left w:val="single" w:sz="4" w:space="0" w:color="000000"/>
              <w:bottom w:val="single" w:sz="4" w:space="0" w:color="000000"/>
              <w:right w:val="single" w:sz="4" w:space="0" w:color="000000"/>
            </w:tcBorders>
          </w:tcPr>
          <w:p w14:paraId="3F2B0435" w14:textId="77777777" w:rsidR="009C758E" w:rsidRDefault="009C758E" w:rsidP="00A320DA">
            <w:pPr>
              <w:spacing w:after="0" w:line="259" w:lineRule="auto"/>
              <w:ind w:left="0" w:right="71" w:firstLine="0"/>
              <w:jc w:val="center"/>
            </w:pPr>
            <w:r>
              <w:t xml:space="preserve">7 </w:t>
            </w:r>
          </w:p>
        </w:tc>
        <w:tc>
          <w:tcPr>
            <w:tcW w:w="7316" w:type="dxa"/>
            <w:gridSpan w:val="3"/>
            <w:tcBorders>
              <w:top w:val="single" w:sz="4" w:space="0" w:color="000000"/>
              <w:left w:val="single" w:sz="4" w:space="0" w:color="000000"/>
              <w:bottom w:val="single" w:sz="4" w:space="0" w:color="000000"/>
              <w:right w:val="single" w:sz="4" w:space="0" w:color="000000"/>
            </w:tcBorders>
          </w:tcPr>
          <w:p w14:paraId="704D3E6A"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Оптимізація пошуку в системах електронної комерції з використанням програмних агентів.</w:t>
            </w:r>
          </w:p>
          <w:p w14:paraId="5E606E8E" w14:textId="77777777" w:rsidR="009C758E" w:rsidRPr="00A320DA" w:rsidRDefault="009C758E" w:rsidP="00A320DA">
            <w:pPr>
              <w:spacing w:after="0" w:line="259" w:lineRule="auto"/>
              <w:ind w:left="0" w:right="85" w:firstLine="0"/>
              <w:jc w:val="left"/>
              <w:rPr>
                <w:sz w:val="24"/>
                <w:szCs w:val="24"/>
              </w:rPr>
            </w:pPr>
          </w:p>
        </w:tc>
        <w:tc>
          <w:tcPr>
            <w:tcW w:w="1740" w:type="dxa"/>
            <w:tcBorders>
              <w:top w:val="single" w:sz="4" w:space="0" w:color="000000"/>
              <w:left w:val="single" w:sz="4" w:space="0" w:color="000000"/>
              <w:bottom w:val="single" w:sz="4" w:space="0" w:color="000000"/>
              <w:right w:val="single" w:sz="4" w:space="0" w:color="000000"/>
            </w:tcBorders>
          </w:tcPr>
          <w:p w14:paraId="347E15C7" w14:textId="77777777" w:rsidR="009C758E" w:rsidRDefault="009C758E" w:rsidP="00A320DA">
            <w:pPr>
              <w:spacing w:after="0" w:line="259" w:lineRule="auto"/>
              <w:ind w:left="0" w:right="72" w:firstLine="0"/>
              <w:jc w:val="center"/>
            </w:pPr>
            <w:r>
              <w:t>2</w:t>
            </w:r>
          </w:p>
        </w:tc>
      </w:tr>
      <w:tr w:rsidR="009C758E" w14:paraId="330469FE" w14:textId="77777777">
        <w:tblPrEx>
          <w:tblCellMar>
            <w:top w:w="7" w:type="dxa"/>
            <w:right w:w="38" w:type="dxa"/>
          </w:tblCellMar>
        </w:tblPrEx>
        <w:trPr>
          <w:trHeight w:val="977"/>
        </w:trPr>
        <w:tc>
          <w:tcPr>
            <w:tcW w:w="725" w:type="dxa"/>
            <w:tcBorders>
              <w:top w:val="single" w:sz="4" w:space="0" w:color="000000"/>
              <w:left w:val="single" w:sz="4" w:space="0" w:color="000000"/>
              <w:bottom w:val="single" w:sz="4" w:space="0" w:color="000000"/>
              <w:right w:val="single" w:sz="4" w:space="0" w:color="000000"/>
            </w:tcBorders>
          </w:tcPr>
          <w:p w14:paraId="456650DC" w14:textId="77777777" w:rsidR="009C758E" w:rsidRDefault="009C758E" w:rsidP="00A320DA">
            <w:pPr>
              <w:spacing w:after="0" w:line="259" w:lineRule="auto"/>
              <w:ind w:left="0" w:right="71" w:firstLine="0"/>
              <w:jc w:val="center"/>
            </w:pPr>
            <w:r>
              <w:t>8</w:t>
            </w:r>
          </w:p>
        </w:tc>
        <w:tc>
          <w:tcPr>
            <w:tcW w:w="7316" w:type="dxa"/>
            <w:gridSpan w:val="3"/>
            <w:tcBorders>
              <w:top w:val="single" w:sz="4" w:space="0" w:color="000000"/>
              <w:left w:val="single" w:sz="4" w:space="0" w:color="000000"/>
              <w:bottom w:val="single" w:sz="4" w:space="0" w:color="000000"/>
              <w:right w:val="single" w:sz="4" w:space="0" w:color="000000"/>
            </w:tcBorders>
          </w:tcPr>
          <w:p w14:paraId="0138F446"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Особливості податкового регулювання в електронній комерції.</w:t>
            </w:r>
          </w:p>
          <w:p w14:paraId="00FFC793" w14:textId="77777777" w:rsidR="009C758E" w:rsidRPr="00A320DA" w:rsidRDefault="009C758E" w:rsidP="00A320DA">
            <w:pPr>
              <w:spacing w:after="0" w:line="259" w:lineRule="auto"/>
              <w:ind w:left="0" w:right="85" w:firstLine="0"/>
              <w:jc w:val="left"/>
              <w:rPr>
                <w:sz w:val="24"/>
                <w:szCs w:val="24"/>
              </w:rPr>
            </w:pPr>
          </w:p>
        </w:tc>
        <w:tc>
          <w:tcPr>
            <w:tcW w:w="1740" w:type="dxa"/>
            <w:tcBorders>
              <w:top w:val="single" w:sz="4" w:space="0" w:color="000000"/>
              <w:left w:val="single" w:sz="4" w:space="0" w:color="000000"/>
              <w:bottom w:val="single" w:sz="4" w:space="0" w:color="000000"/>
              <w:right w:val="single" w:sz="4" w:space="0" w:color="000000"/>
            </w:tcBorders>
          </w:tcPr>
          <w:p w14:paraId="6F97F0F9" w14:textId="77777777" w:rsidR="009C758E" w:rsidRDefault="009C758E" w:rsidP="00A320DA">
            <w:pPr>
              <w:spacing w:after="0" w:line="259" w:lineRule="auto"/>
              <w:ind w:left="0" w:right="72" w:firstLine="0"/>
              <w:jc w:val="center"/>
            </w:pPr>
            <w:r>
              <w:t>2</w:t>
            </w:r>
          </w:p>
        </w:tc>
      </w:tr>
      <w:tr w:rsidR="009C758E" w14:paraId="467943AB" w14:textId="77777777">
        <w:tblPrEx>
          <w:tblCellMar>
            <w:top w:w="7" w:type="dxa"/>
            <w:right w:w="38" w:type="dxa"/>
          </w:tblCellMar>
        </w:tblPrEx>
        <w:trPr>
          <w:trHeight w:val="977"/>
        </w:trPr>
        <w:tc>
          <w:tcPr>
            <w:tcW w:w="725" w:type="dxa"/>
            <w:tcBorders>
              <w:top w:val="single" w:sz="4" w:space="0" w:color="000000"/>
              <w:left w:val="single" w:sz="4" w:space="0" w:color="000000"/>
              <w:bottom w:val="single" w:sz="4" w:space="0" w:color="000000"/>
              <w:right w:val="single" w:sz="4" w:space="0" w:color="000000"/>
            </w:tcBorders>
          </w:tcPr>
          <w:p w14:paraId="4B630539" w14:textId="77777777" w:rsidR="009C758E" w:rsidRDefault="009C758E" w:rsidP="00A320DA">
            <w:pPr>
              <w:spacing w:after="0" w:line="259" w:lineRule="auto"/>
              <w:ind w:left="0" w:right="71" w:firstLine="0"/>
              <w:jc w:val="center"/>
            </w:pPr>
            <w:r>
              <w:t>9</w:t>
            </w:r>
          </w:p>
        </w:tc>
        <w:tc>
          <w:tcPr>
            <w:tcW w:w="7316" w:type="dxa"/>
            <w:gridSpan w:val="3"/>
            <w:tcBorders>
              <w:top w:val="single" w:sz="4" w:space="0" w:color="000000"/>
              <w:left w:val="single" w:sz="4" w:space="0" w:color="000000"/>
              <w:bottom w:val="single" w:sz="4" w:space="0" w:color="000000"/>
              <w:right w:val="single" w:sz="4" w:space="0" w:color="000000"/>
            </w:tcBorders>
          </w:tcPr>
          <w:p w14:paraId="30CC2E47" w14:textId="77777777" w:rsidR="009C758E" w:rsidRPr="00A320DA" w:rsidRDefault="009C758E" w:rsidP="00A320DA">
            <w:pPr>
              <w:spacing w:after="0" w:line="240" w:lineRule="auto"/>
              <w:ind w:left="0" w:firstLine="0"/>
              <w:jc w:val="left"/>
              <w:rPr>
                <w:sz w:val="27"/>
                <w:szCs w:val="27"/>
              </w:rPr>
            </w:pPr>
            <w:r w:rsidRPr="00A320DA">
              <w:rPr>
                <w:sz w:val="27"/>
                <w:szCs w:val="27"/>
              </w:rPr>
              <w:t>Етапи створення віртуального підприємства (проектування, прив’язка до ресурсів.</w:t>
            </w:r>
          </w:p>
          <w:p w14:paraId="24183A14" w14:textId="77777777" w:rsidR="009C758E" w:rsidRPr="00A320DA" w:rsidRDefault="009C758E" w:rsidP="00A320DA">
            <w:pPr>
              <w:spacing w:after="0" w:line="259" w:lineRule="auto"/>
              <w:ind w:left="0" w:right="85" w:firstLine="0"/>
              <w:jc w:val="left"/>
              <w:rPr>
                <w:sz w:val="24"/>
                <w:szCs w:val="24"/>
              </w:rPr>
            </w:pPr>
          </w:p>
        </w:tc>
        <w:tc>
          <w:tcPr>
            <w:tcW w:w="1740" w:type="dxa"/>
            <w:tcBorders>
              <w:top w:val="single" w:sz="4" w:space="0" w:color="000000"/>
              <w:left w:val="single" w:sz="4" w:space="0" w:color="000000"/>
              <w:bottom w:val="single" w:sz="4" w:space="0" w:color="000000"/>
              <w:right w:val="single" w:sz="4" w:space="0" w:color="000000"/>
            </w:tcBorders>
          </w:tcPr>
          <w:p w14:paraId="5078D467" w14:textId="77777777" w:rsidR="009C758E" w:rsidRDefault="009C758E" w:rsidP="00A320DA">
            <w:pPr>
              <w:spacing w:after="0" w:line="259" w:lineRule="auto"/>
              <w:ind w:left="0" w:right="72" w:firstLine="0"/>
              <w:jc w:val="center"/>
            </w:pPr>
            <w:r>
              <w:t>2</w:t>
            </w:r>
          </w:p>
        </w:tc>
      </w:tr>
      <w:tr w:rsidR="009C758E" w14:paraId="421F7F15" w14:textId="77777777">
        <w:tblPrEx>
          <w:tblCellMar>
            <w:top w:w="7" w:type="dxa"/>
            <w:right w:w="38" w:type="dxa"/>
          </w:tblCellMar>
        </w:tblPrEx>
        <w:trPr>
          <w:trHeight w:val="492"/>
        </w:trPr>
        <w:tc>
          <w:tcPr>
            <w:tcW w:w="725" w:type="dxa"/>
            <w:tcBorders>
              <w:top w:val="single" w:sz="4" w:space="0" w:color="000000"/>
              <w:left w:val="single" w:sz="4" w:space="0" w:color="000000"/>
              <w:bottom w:val="single" w:sz="4" w:space="0" w:color="000000"/>
              <w:right w:val="single" w:sz="4" w:space="0" w:color="000000"/>
            </w:tcBorders>
          </w:tcPr>
          <w:p w14:paraId="3525BF34" w14:textId="77777777" w:rsidR="009C758E" w:rsidRDefault="009C758E" w:rsidP="00A320DA">
            <w:pPr>
              <w:spacing w:after="0" w:line="259" w:lineRule="auto"/>
              <w:ind w:left="0" w:right="65" w:firstLine="0"/>
              <w:jc w:val="center"/>
            </w:pPr>
            <w:r>
              <w:t>10</w:t>
            </w:r>
          </w:p>
        </w:tc>
        <w:tc>
          <w:tcPr>
            <w:tcW w:w="7316" w:type="dxa"/>
            <w:gridSpan w:val="3"/>
            <w:tcBorders>
              <w:top w:val="single" w:sz="4" w:space="0" w:color="000000"/>
              <w:left w:val="single" w:sz="4" w:space="0" w:color="000000"/>
              <w:bottom w:val="single" w:sz="4" w:space="0" w:color="000000"/>
              <w:right w:val="single" w:sz="4" w:space="0" w:color="000000"/>
            </w:tcBorders>
          </w:tcPr>
          <w:p w14:paraId="0424FDB1"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 xml:space="preserve">. Створення віртуального торговельного підприємства ( електронної агенції з купівлі – продажу) за допомогою інструментального засобу Agent Builder. </w:t>
            </w:r>
          </w:p>
          <w:p w14:paraId="1A2533F0" w14:textId="77777777" w:rsidR="009C758E" w:rsidRPr="00A320DA" w:rsidRDefault="009C758E" w:rsidP="00A320DA">
            <w:pPr>
              <w:spacing w:after="0" w:line="259" w:lineRule="auto"/>
              <w:ind w:left="0" w:firstLine="0"/>
              <w:jc w:val="left"/>
              <w:rPr>
                <w:sz w:val="24"/>
                <w:szCs w:val="24"/>
              </w:rPr>
            </w:pPr>
          </w:p>
        </w:tc>
        <w:tc>
          <w:tcPr>
            <w:tcW w:w="1740" w:type="dxa"/>
            <w:tcBorders>
              <w:top w:val="single" w:sz="4" w:space="0" w:color="000000"/>
              <w:left w:val="single" w:sz="4" w:space="0" w:color="000000"/>
              <w:bottom w:val="single" w:sz="4" w:space="0" w:color="000000"/>
              <w:right w:val="single" w:sz="4" w:space="0" w:color="000000"/>
            </w:tcBorders>
          </w:tcPr>
          <w:p w14:paraId="2046405A" w14:textId="77777777" w:rsidR="009C758E" w:rsidRDefault="009C758E" w:rsidP="00A320DA">
            <w:pPr>
              <w:spacing w:after="0" w:line="259" w:lineRule="auto"/>
              <w:ind w:left="0" w:right="66" w:firstLine="0"/>
              <w:jc w:val="center"/>
            </w:pPr>
            <w:r>
              <w:t>2</w:t>
            </w:r>
          </w:p>
        </w:tc>
      </w:tr>
      <w:tr w:rsidR="009C758E" w14:paraId="5C3D201F" w14:textId="77777777">
        <w:tblPrEx>
          <w:tblCellMar>
            <w:top w:w="7" w:type="dxa"/>
            <w:right w:w="38" w:type="dxa"/>
          </w:tblCellMar>
        </w:tblPrEx>
        <w:trPr>
          <w:trHeight w:val="653"/>
        </w:trPr>
        <w:tc>
          <w:tcPr>
            <w:tcW w:w="725" w:type="dxa"/>
            <w:tcBorders>
              <w:top w:val="single" w:sz="4" w:space="0" w:color="000000"/>
              <w:left w:val="single" w:sz="4" w:space="0" w:color="000000"/>
              <w:bottom w:val="single" w:sz="4" w:space="0" w:color="000000"/>
              <w:right w:val="single" w:sz="4" w:space="0" w:color="000000"/>
            </w:tcBorders>
          </w:tcPr>
          <w:p w14:paraId="4D5B1FEB" w14:textId="77777777" w:rsidR="009C758E" w:rsidRDefault="009C758E" w:rsidP="00A320DA">
            <w:pPr>
              <w:spacing w:after="0" w:line="259" w:lineRule="auto"/>
              <w:ind w:left="0" w:right="65" w:firstLine="0"/>
              <w:jc w:val="center"/>
            </w:pPr>
            <w:r>
              <w:t>11</w:t>
            </w:r>
          </w:p>
        </w:tc>
        <w:tc>
          <w:tcPr>
            <w:tcW w:w="7316" w:type="dxa"/>
            <w:gridSpan w:val="3"/>
            <w:tcBorders>
              <w:top w:val="single" w:sz="4" w:space="0" w:color="000000"/>
              <w:left w:val="single" w:sz="4" w:space="0" w:color="000000"/>
              <w:bottom w:val="single" w:sz="4" w:space="0" w:color="000000"/>
              <w:right w:val="single" w:sz="4" w:space="0" w:color="000000"/>
            </w:tcBorders>
          </w:tcPr>
          <w:p w14:paraId="3BE46BAA" w14:textId="77777777" w:rsidR="009C758E" w:rsidRPr="00A320DA" w:rsidRDefault="009C758E" w:rsidP="00A320DA">
            <w:pPr>
              <w:shd w:val="clear" w:color="auto" w:fill="FFFFFF"/>
              <w:tabs>
                <w:tab w:val="left" w:pos="9000"/>
              </w:tabs>
              <w:spacing w:after="0" w:line="240" w:lineRule="auto"/>
              <w:ind w:left="0" w:firstLine="709"/>
              <w:jc w:val="left"/>
              <w:rPr>
                <w:spacing w:val="-5"/>
                <w:lang w:eastAsia="ru-RU"/>
              </w:rPr>
            </w:pPr>
            <w:r w:rsidRPr="00A320DA">
              <w:rPr>
                <w:spacing w:val="-5"/>
                <w:lang w:eastAsia="ru-RU"/>
              </w:rPr>
              <w:t>Визначення найраціональнішого пошуку необхідних матеріалів та їх закупівлю за мінімальними цінами. Аналіз можливих логістичних витрат.</w:t>
            </w:r>
          </w:p>
          <w:p w14:paraId="450324CF" w14:textId="77777777" w:rsidR="009C758E" w:rsidRPr="00A320DA" w:rsidRDefault="009C758E" w:rsidP="00A320DA">
            <w:pPr>
              <w:spacing w:after="0" w:line="259" w:lineRule="auto"/>
              <w:ind w:left="0" w:firstLine="0"/>
              <w:jc w:val="left"/>
              <w:rPr>
                <w:sz w:val="24"/>
                <w:szCs w:val="24"/>
              </w:rPr>
            </w:pPr>
          </w:p>
        </w:tc>
        <w:tc>
          <w:tcPr>
            <w:tcW w:w="1740" w:type="dxa"/>
            <w:tcBorders>
              <w:top w:val="single" w:sz="4" w:space="0" w:color="000000"/>
              <w:left w:val="single" w:sz="4" w:space="0" w:color="000000"/>
              <w:bottom w:val="single" w:sz="4" w:space="0" w:color="000000"/>
              <w:right w:val="single" w:sz="4" w:space="0" w:color="000000"/>
            </w:tcBorders>
          </w:tcPr>
          <w:p w14:paraId="24A8010D" w14:textId="77777777" w:rsidR="009C758E" w:rsidRDefault="009C758E" w:rsidP="00A320DA">
            <w:pPr>
              <w:spacing w:after="0" w:line="259" w:lineRule="auto"/>
              <w:ind w:left="0" w:right="66" w:firstLine="0"/>
              <w:jc w:val="center"/>
            </w:pPr>
            <w:r>
              <w:t>2</w:t>
            </w:r>
          </w:p>
        </w:tc>
      </w:tr>
      <w:tr w:rsidR="009C758E" w14:paraId="5A1200D8" w14:textId="77777777">
        <w:tblPrEx>
          <w:tblCellMar>
            <w:top w:w="7" w:type="dxa"/>
            <w:right w:w="38" w:type="dxa"/>
          </w:tblCellMar>
        </w:tblPrEx>
        <w:trPr>
          <w:trHeight w:val="655"/>
        </w:trPr>
        <w:tc>
          <w:tcPr>
            <w:tcW w:w="725" w:type="dxa"/>
            <w:tcBorders>
              <w:top w:val="single" w:sz="4" w:space="0" w:color="000000"/>
              <w:left w:val="single" w:sz="4" w:space="0" w:color="000000"/>
              <w:bottom w:val="single" w:sz="4" w:space="0" w:color="000000"/>
              <w:right w:val="single" w:sz="4" w:space="0" w:color="000000"/>
            </w:tcBorders>
          </w:tcPr>
          <w:p w14:paraId="30061B48" w14:textId="77777777" w:rsidR="009C758E" w:rsidRDefault="009C758E" w:rsidP="00A320DA">
            <w:pPr>
              <w:spacing w:after="0" w:line="259" w:lineRule="auto"/>
              <w:ind w:left="86" w:firstLine="0"/>
              <w:jc w:val="left"/>
            </w:pPr>
            <w:r>
              <w:lastRenderedPageBreak/>
              <w:t xml:space="preserve">12 </w:t>
            </w:r>
          </w:p>
        </w:tc>
        <w:tc>
          <w:tcPr>
            <w:tcW w:w="7316" w:type="dxa"/>
            <w:gridSpan w:val="3"/>
            <w:tcBorders>
              <w:top w:val="single" w:sz="4" w:space="0" w:color="000000"/>
              <w:left w:val="single" w:sz="4" w:space="0" w:color="000000"/>
              <w:bottom w:val="single" w:sz="4" w:space="0" w:color="000000"/>
              <w:right w:val="single" w:sz="4" w:space="0" w:color="000000"/>
            </w:tcBorders>
          </w:tcPr>
          <w:p w14:paraId="755160B6" w14:textId="77777777" w:rsidR="009C758E" w:rsidRPr="00A320DA" w:rsidRDefault="009C758E" w:rsidP="00A320DA">
            <w:pPr>
              <w:spacing w:after="0" w:line="240" w:lineRule="auto"/>
              <w:ind w:left="0" w:firstLine="0"/>
              <w:jc w:val="left"/>
              <w:rPr>
                <w:spacing w:val="-5"/>
                <w:lang w:eastAsia="ru-RU"/>
              </w:rPr>
            </w:pPr>
            <w:r w:rsidRPr="00A320DA">
              <w:rPr>
                <w:spacing w:val="-5"/>
                <w:lang w:eastAsia="ru-RU"/>
              </w:rPr>
              <w:t xml:space="preserve">Опрацювання замовлень та їх виконання. </w:t>
            </w:r>
          </w:p>
          <w:p w14:paraId="4DF811DD" w14:textId="77777777" w:rsidR="009C758E" w:rsidRPr="00CC572B" w:rsidRDefault="009C758E" w:rsidP="00CC572B">
            <w:pPr>
              <w:spacing w:after="0" w:line="240" w:lineRule="auto"/>
              <w:ind w:left="0" w:firstLine="0"/>
              <w:jc w:val="left"/>
              <w:rPr>
                <w:spacing w:val="-5"/>
                <w:lang w:eastAsia="ru-RU"/>
              </w:rPr>
            </w:pPr>
            <w:r w:rsidRPr="00A320DA">
              <w:rPr>
                <w:spacing w:val="-5"/>
                <w:lang w:eastAsia="ru-RU"/>
              </w:rPr>
              <w:t xml:space="preserve">Обґрунтування економічно вигідного обсягу замовлення, визначення моменту замовлення та періодичного постачання товарів. Вибір оптимального постачальника. </w:t>
            </w:r>
          </w:p>
        </w:tc>
        <w:tc>
          <w:tcPr>
            <w:tcW w:w="1740" w:type="dxa"/>
            <w:tcBorders>
              <w:top w:val="single" w:sz="4" w:space="0" w:color="000000"/>
              <w:left w:val="single" w:sz="4" w:space="0" w:color="000000"/>
              <w:bottom w:val="single" w:sz="4" w:space="0" w:color="000000"/>
              <w:right w:val="single" w:sz="4" w:space="0" w:color="000000"/>
            </w:tcBorders>
          </w:tcPr>
          <w:p w14:paraId="40D22CEB" w14:textId="77777777" w:rsidR="009C758E" w:rsidRDefault="009C758E" w:rsidP="00A320DA">
            <w:pPr>
              <w:spacing w:after="0" w:line="259" w:lineRule="auto"/>
              <w:ind w:left="0" w:right="66" w:firstLine="0"/>
              <w:jc w:val="center"/>
            </w:pPr>
            <w:r>
              <w:t>2</w:t>
            </w:r>
          </w:p>
        </w:tc>
      </w:tr>
      <w:tr w:rsidR="009C758E" w14:paraId="787701E5" w14:textId="77777777">
        <w:tblPrEx>
          <w:tblCellMar>
            <w:top w:w="7" w:type="dxa"/>
            <w:right w:w="38" w:type="dxa"/>
          </w:tblCellMar>
        </w:tblPrEx>
        <w:trPr>
          <w:trHeight w:val="492"/>
        </w:trPr>
        <w:tc>
          <w:tcPr>
            <w:tcW w:w="725" w:type="dxa"/>
            <w:tcBorders>
              <w:top w:val="single" w:sz="4" w:space="0" w:color="000000"/>
              <w:left w:val="single" w:sz="4" w:space="0" w:color="000000"/>
              <w:bottom w:val="single" w:sz="4" w:space="0" w:color="000000"/>
              <w:right w:val="single" w:sz="4" w:space="0" w:color="000000"/>
            </w:tcBorders>
          </w:tcPr>
          <w:p w14:paraId="7FB757A0" w14:textId="77777777" w:rsidR="009C758E" w:rsidRDefault="009C758E" w:rsidP="00A320DA">
            <w:pPr>
              <w:spacing w:after="0" w:line="259" w:lineRule="auto"/>
              <w:ind w:left="86" w:firstLine="0"/>
              <w:jc w:val="left"/>
            </w:pPr>
            <w:r>
              <w:t xml:space="preserve">13 </w:t>
            </w:r>
          </w:p>
        </w:tc>
        <w:tc>
          <w:tcPr>
            <w:tcW w:w="7316" w:type="dxa"/>
            <w:gridSpan w:val="3"/>
            <w:tcBorders>
              <w:top w:val="single" w:sz="4" w:space="0" w:color="000000"/>
              <w:left w:val="single" w:sz="4" w:space="0" w:color="000000"/>
              <w:bottom w:val="single" w:sz="4" w:space="0" w:color="000000"/>
              <w:right w:val="single" w:sz="4" w:space="0" w:color="000000"/>
            </w:tcBorders>
          </w:tcPr>
          <w:p w14:paraId="37A98A50" w14:textId="77777777" w:rsidR="009C758E" w:rsidRPr="00A320DA" w:rsidRDefault="009C758E" w:rsidP="00A320DA">
            <w:pPr>
              <w:spacing w:after="0" w:line="259" w:lineRule="auto"/>
              <w:ind w:left="0" w:firstLine="0"/>
              <w:jc w:val="left"/>
              <w:rPr>
                <w:sz w:val="24"/>
                <w:szCs w:val="24"/>
              </w:rPr>
            </w:pPr>
            <w:r w:rsidRPr="00A320DA">
              <w:rPr>
                <w:spacing w:val="-4"/>
              </w:rPr>
              <w:t>Розподіл товарних запасів, вибір раціональних форм просування товарів та організації торгівлі</w:t>
            </w:r>
          </w:p>
        </w:tc>
        <w:tc>
          <w:tcPr>
            <w:tcW w:w="1740" w:type="dxa"/>
            <w:tcBorders>
              <w:top w:val="single" w:sz="4" w:space="0" w:color="000000"/>
              <w:left w:val="single" w:sz="4" w:space="0" w:color="000000"/>
              <w:bottom w:val="single" w:sz="4" w:space="0" w:color="000000"/>
              <w:right w:val="single" w:sz="4" w:space="0" w:color="000000"/>
            </w:tcBorders>
          </w:tcPr>
          <w:p w14:paraId="7E2BFC32" w14:textId="77777777" w:rsidR="009C758E" w:rsidRDefault="009C758E" w:rsidP="00A320DA">
            <w:pPr>
              <w:spacing w:after="0" w:line="259" w:lineRule="auto"/>
              <w:ind w:left="0" w:right="66" w:firstLine="0"/>
              <w:jc w:val="center"/>
            </w:pPr>
            <w:r>
              <w:t>2</w:t>
            </w:r>
          </w:p>
        </w:tc>
      </w:tr>
      <w:tr w:rsidR="009C758E" w14:paraId="314F910A" w14:textId="77777777">
        <w:tblPrEx>
          <w:tblCellMar>
            <w:top w:w="7" w:type="dxa"/>
            <w:right w:w="38" w:type="dxa"/>
          </w:tblCellMar>
        </w:tblPrEx>
        <w:trPr>
          <w:trHeight w:val="653"/>
        </w:trPr>
        <w:tc>
          <w:tcPr>
            <w:tcW w:w="725" w:type="dxa"/>
            <w:tcBorders>
              <w:top w:val="single" w:sz="4" w:space="0" w:color="000000"/>
              <w:left w:val="single" w:sz="4" w:space="0" w:color="000000"/>
              <w:bottom w:val="single" w:sz="4" w:space="0" w:color="000000"/>
              <w:right w:val="single" w:sz="4" w:space="0" w:color="000000"/>
            </w:tcBorders>
          </w:tcPr>
          <w:p w14:paraId="0890B896" w14:textId="77777777" w:rsidR="009C758E" w:rsidRDefault="009C758E" w:rsidP="00A320DA">
            <w:pPr>
              <w:spacing w:after="0" w:line="259" w:lineRule="auto"/>
              <w:ind w:left="86" w:firstLine="0"/>
              <w:jc w:val="left"/>
            </w:pPr>
            <w:r>
              <w:t>14</w:t>
            </w:r>
          </w:p>
        </w:tc>
        <w:tc>
          <w:tcPr>
            <w:tcW w:w="7316" w:type="dxa"/>
            <w:gridSpan w:val="3"/>
            <w:tcBorders>
              <w:top w:val="single" w:sz="4" w:space="0" w:color="000000"/>
              <w:left w:val="single" w:sz="4" w:space="0" w:color="000000"/>
              <w:bottom w:val="single" w:sz="4" w:space="0" w:color="000000"/>
              <w:right w:val="single" w:sz="4" w:space="0" w:color="000000"/>
            </w:tcBorders>
          </w:tcPr>
          <w:p w14:paraId="330618DA" w14:textId="77777777" w:rsidR="009C758E" w:rsidRPr="00CC572B" w:rsidRDefault="009C758E" w:rsidP="00CC572B">
            <w:pPr>
              <w:shd w:val="clear" w:color="auto" w:fill="FFFFFF"/>
              <w:tabs>
                <w:tab w:val="left" w:pos="0"/>
              </w:tabs>
              <w:spacing w:after="0" w:line="240" w:lineRule="auto"/>
              <w:ind w:left="0" w:firstLine="0"/>
              <w:jc w:val="left"/>
              <w:rPr>
                <w:spacing w:val="1"/>
                <w:lang w:eastAsia="ru-RU"/>
              </w:rPr>
            </w:pPr>
            <w:r w:rsidRPr="00A320DA">
              <w:rPr>
                <w:color w:val="auto"/>
                <w:lang w:eastAsia="ru-RU"/>
              </w:rPr>
              <w:t xml:space="preserve">Використання технології автоматизованої ідентифікації штрихових кодів. Електронний обмін даними. </w:t>
            </w:r>
          </w:p>
        </w:tc>
        <w:tc>
          <w:tcPr>
            <w:tcW w:w="1740" w:type="dxa"/>
            <w:tcBorders>
              <w:top w:val="single" w:sz="4" w:space="0" w:color="000000"/>
              <w:left w:val="single" w:sz="4" w:space="0" w:color="000000"/>
              <w:bottom w:val="single" w:sz="4" w:space="0" w:color="000000"/>
              <w:right w:val="single" w:sz="4" w:space="0" w:color="000000"/>
            </w:tcBorders>
          </w:tcPr>
          <w:p w14:paraId="0BF42C2E" w14:textId="77777777" w:rsidR="009C758E" w:rsidRDefault="009C758E" w:rsidP="00A320DA">
            <w:pPr>
              <w:spacing w:after="0" w:line="259" w:lineRule="auto"/>
              <w:ind w:left="0" w:right="66" w:firstLine="0"/>
              <w:jc w:val="center"/>
            </w:pPr>
            <w:r>
              <w:t>2</w:t>
            </w:r>
          </w:p>
        </w:tc>
      </w:tr>
      <w:tr w:rsidR="009C758E" w14:paraId="6E884463" w14:textId="77777777">
        <w:tblPrEx>
          <w:tblCellMar>
            <w:top w:w="7" w:type="dxa"/>
            <w:right w:w="38" w:type="dxa"/>
          </w:tblCellMar>
        </w:tblPrEx>
        <w:trPr>
          <w:trHeight w:val="653"/>
        </w:trPr>
        <w:tc>
          <w:tcPr>
            <w:tcW w:w="725" w:type="dxa"/>
            <w:tcBorders>
              <w:top w:val="single" w:sz="4" w:space="0" w:color="000000"/>
              <w:left w:val="single" w:sz="4" w:space="0" w:color="000000"/>
              <w:bottom w:val="single" w:sz="4" w:space="0" w:color="000000"/>
              <w:right w:val="single" w:sz="4" w:space="0" w:color="000000"/>
            </w:tcBorders>
          </w:tcPr>
          <w:p w14:paraId="547C0C8A" w14:textId="77777777" w:rsidR="009C758E" w:rsidRDefault="009C758E" w:rsidP="00A320DA">
            <w:pPr>
              <w:spacing w:after="0" w:line="259" w:lineRule="auto"/>
              <w:ind w:left="86" w:firstLine="0"/>
              <w:jc w:val="left"/>
            </w:pPr>
            <w:r>
              <w:t>15</w:t>
            </w:r>
          </w:p>
        </w:tc>
        <w:tc>
          <w:tcPr>
            <w:tcW w:w="7316" w:type="dxa"/>
            <w:gridSpan w:val="3"/>
            <w:tcBorders>
              <w:top w:val="single" w:sz="4" w:space="0" w:color="000000"/>
              <w:left w:val="single" w:sz="4" w:space="0" w:color="000000"/>
              <w:bottom w:val="single" w:sz="4" w:space="0" w:color="000000"/>
              <w:right w:val="single" w:sz="4" w:space="0" w:color="000000"/>
            </w:tcBorders>
          </w:tcPr>
          <w:p w14:paraId="35F9F728" w14:textId="77777777" w:rsidR="009C758E" w:rsidRPr="00A320DA" w:rsidRDefault="009C758E" w:rsidP="00A320DA">
            <w:pPr>
              <w:spacing w:after="0" w:line="259" w:lineRule="auto"/>
              <w:ind w:left="0" w:firstLine="0"/>
              <w:jc w:val="left"/>
              <w:rPr>
                <w:sz w:val="24"/>
                <w:szCs w:val="24"/>
              </w:rPr>
            </w:pPr>
            <w:r w:rsidRPr="00A320DA">
              <w:rPr>
                <w:spacing w:val="1"/>
              </w:rPr>
              <w:t>Складання шахової відомості вантажообігу. Побудова схеми вантажо</w:t>
            </w:r>
            <w:r w:rsidRPr="00A320DA">
              <w:rPr>
                <w:spacing w:val="1"/>
              </w:rPr>
              <w:softHyphen/>
              <w:t>потоків</w:t>
            </w:r>
          </w:p>
        </w:tc>
        <w:tc>
          <w:tcPr>
            <w:tcW w:w="1740" w:type="dxa"/>
            <w:tcBorders>
              <w:top w:val="single" w:sz="4" w:space="0" w:color="000000"/>
              <w:left w:val="single" w:sz="4" w:space="0" w:color="000000"/>
              <w:bottom w:val="single" w:sz="4" w:space="0" w:color="000000"/>
              <w:right w:val="single" w:sz="4" w:space="0" w:color="000000"/>
            </w:tcBorders>
          </w:tcPr>
          <w:p w14:paraId="518B7805" w14:textId="77777777" w:rsidR="009C758E" w:rsidRDefault="009C758E" w:rsidP="00A320DA">
            <w:pPr>
              <w:spacing w:after="0" w:line="259" w:lineRule="auto"/>
              <w:ind w:left="0" w:right="66" w:firstLine="0"/>
              <w:jc w:val="center"/>
            </w:pPr>
            <w:r>
              <w:t>2</w:t>
            </w:r>
          </w:p>
        </w:tc>
      </w:tr>
      <w:tr w:rsidR="009C758E" w14:paraId="6B94A2F9" w14:textId="77777777">
        <w:tblPrEx>
          <w:tblCellMar>
            <w:top w:w="7" w:type="dxa"/>
            <w:right w:w="38" w:type="dxa"/>
          </w:tblCellMar>
        </w:tblPrEx>
        <w:trPr>
          <w:trHeight w:val="492"/>
        </w:trPr>
        <w:tc>
          <w:tcPr>
            <w:tcW w:w="725" w:type="dxa"/>
            <w:tcBorders>
              <w:top w:val="single" w:sz="4" w:space="0" w:color="000000"/>
              <w:left w:val="single" w:sz="4" w:space="0" w:color="000000"/>
              <w:bottom w:val="single" w:sz="4" w:space="0" w:color="000000"/>
              <w:right w:val="single" w:sz="4" w:space="0" w:color="000000"/>
            </w:tcBorders>
          </w:tcPr>
          <w:p w14:paraId="7CB46B5E" w14:textId="77777777" w:rsidR="009C758E" w:rsidRDefault="009C758E" w:rsidP="00A320DA">
            <w:pPr>
              <w:spacing w:after="0" w:line="259" w:lineRule="auto"/>
              <w:ind w:left="86" w:firstLine="0"/>
              <w:jc w:val="left"/>
            </w:pPr>
            <w:r>
              <w:t>16</w:t>
            </w:r>
          </w:p>
        </w:tc>
        <w:tc>
          <w:tcPr>
            <w:tcW w:w="7316" w:type="dxa"/>
            <w:gridSpan w:val="3"/>
            <w:tcBorders>
              <w:top w:val="single" w:sz="4" w:space="0" w:color="000000"/>
              <w:left w:val="single" w:sz="4" w:space="0" w:color="000000"/>
              <w:bottom w:val="single" w:sz="4" w:space="0" w:color="000000"/>
              <w:right w:val="single" w:sz="4" w:space="0" w:color="000000"/>
            </w:tcBorders>
          </w:tcPr>
          <w:p w14:paraId="3087FA72" w14:textId="77777777" w:rsidR="009C758E" w:rsidRPr="00A320DA" w:rsidRDefault="009C758E" w:rsidP="00A320DA">
            <w:pPr>
              <w:spacing w:after="0" w:line="259" w:lineRule="auto"/>
              <w:ind w:left="0" w:firstLine="0"/>
              <w:jc w:val="left"/>
              <w:rPr>
                <w:sz w:val="24"/>
                <w:szCs w:val="24"/>
              </w:rPr>
            </w:pPr>
            <w:r w:rsidRPr="00A320DA">
              <w:rPr>
                <w:spacing w:val="1"/>
              </w:rPr>
              <w:t>Визначення основних показників вантажообігу.</w:t>
            </w:r>
          </w:p>
        </w:tc>
        <w:tc>
          <w:tcPr>
            <w:tcW w:w="1740" w:type="dxa"/>
            <w:tcBorders>
              <w:top w:val="single" w:sz="4" w:space="0" w:color="000000"/>
              <w:left w:val="single" w:sz="4" w:space="0" w:color="000000"/>
              <w:bottom w:val="single" w:sz="4" w:space="0" w:color="000000"/>
              <w:right w:val="single" w:sz="4" w:space="0" w:color="000000"/>
            </w:tcBorders>
          </w:tcPr>
          <w:p w14:paraId="6B9FC6A5" w14:textId="77777777" w:rsidR="009C758E" w:rsidRDefault="009C758E" w:rsidP="00A320DA">
            <w:pPr>
              <w:spacing w:after="0" w:line="259" w:lineRule="auto"/>
              <w:ind w:left="0" w:right="66" w:firstLine="0"/>
              <w:jc w:val="center"/>
            </w:pPr>
            <w:r>
              <w:tab/>
              <w:t>2</w:t>
            </w:r>
            <w:r>
              <w:tab/>
            </w:r>
          </w:p>
        </w:tc>
      </w:tr>
      <w:tr w:rsidR="009C758E" w14:paraId="7EFD75BD" w14:textId="77777777">
        <w:tblPrEx>
          <w:tblCellMar>
            <w:top w:w="7" w:type="dxa"/>
            <w:right w:w="38" w:type="dxa"/>
          </w:tblCellMar>
        </w:tblPrEx>
        <w:trPr>
          <w:trHeight w:val="492"/>
        </w:trPr>
        <w:tc>
          <w:tcPr>
            <w:tcW w:w="725" w:type="dxa"/>
            <w:tcBorders>
              <w:top w:val="single" w:sz="4" w:space="0" w:color="000000"/>
              <w:left w:val="single" w:sz="4" w:space="0" w:color="000000"/>
              <w:bottom w:val="single" w:sz="4" w:space="0" w:color="000000"/>
              <w:right w:val="single" w:sz="4" w:space="0" w:color="000000"/>
            </w:tcBorders>
          </w:tcPr>
          <w:p w14:paraId="403D0E30" w14:textId="77777777" w:rsidR="009C758E" w:rsidRDefault="009C758E" w:rsidP="00A320DA">
            <w:pPr>
              <w:spacing w:after="0" w:line="259" w:lineRule="auto"/>
              <w:ind w:left="86" w:firstLine="0"/>
              <w:jc w:val="left"/>
            </w:pPr>
          </w:p>
        </w:tc>
        <w:tc>
          <w:tcPr>
            <w:tcW w:w="7316" w:type="dxa"/>
            <w:gridSpan w:val="3"/>
            <w:tcBorders>
              <w:top w:val="single" w:sz="4" w:space="0" w:color="000000"/>
              <w:left w:val="single" w:sz="4" w:space="0" w:color="000000"/>
              <w:bottom w:val="single" w:sz="4" w:space="0" w:color="000000"/>
              <w:right w:val="single" w:sz="4" w:space="0" w:color="000000"/>
            </w:tcBorders>
          </w:tcPr>
          <w:p w14:paraId="0156184A"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t>Всього:</w:t>
            </w:r>
          </w:p>
        </w:tc>
        <w:tc>
          <w:tcPr>
            <w:tcW w:w="1740" w:type="dxa"/>
            <w:tcBorders>
              <w:top w:val="single" w:sz="4" w:space="0" w:color="000000"/>
              <w:left w:val="single" w:sz="4" w:space="0" w:color="000000"/>
              <w:bottom w:val="single" w:sz="4" w:space="0" w:color="000000"/>
              <w:right w:val="single" w:sz="4" w:space="0" w:color="000000"/>
            </w:tcBorders>
          </w:tcPr>
          <w:p w14:paraId="5EEE81FB" w14:textId="77777777" w:rsidR="009C758E" w:rsidRDefault="009C758E" w:rsidP="00A320DA">
            <w:pPr>
              <w:spacing w:after="0" w:line="259" w:lineRule="auto"/>
              <w:ind w:left="0" w:right="66" w:firstLine="0"/>
              <w:jc w:val="center"/>
            </w:pPr>
            <w:r>
              <w:t>32</w:t>
            </w:r>
          </w:p>
        </w:tc>
      </w:tr>
      <w:tr w:rsidR="009C758E" w14:paraId="39BBE2AC" w14:textId="77777777">
        <w:trPr>
          <w:trHeight w:val="542"/>
        </w:trPr>
        <w:tc>
          <w:tcPr>
            <w:tcW w:w="9781" w:type="dxa"/>
            <w:gridSpan w:val="5"/>
            <w:tcBorders>
              <w:top w:val="single" w:sz="4" w:space="0" w:color="000000"/>
              <w:left w:val="single" w:sz="4" w:space="0" w:color="000000"/>
              <w:bottom w:val="single" w:sz="4" w:space="0" w:color="000000"/>
              <w:right w:val="single" w:sz="4" w:space="0" w:color="000000"/>
            </w:tcBorders>
          </w:tcPr>
          <w:p w14:paraId="5C9ACD1E" w14:textId="77777777" w:rsidR="009C758E" w:rsidRPr="00A320DA" w:rsidRDefault="009C758E" w:rsidP="00A320DA">
            <w:pPr>
              <w:spacing w:after="0" w:line="259" w:lineRule="auto"/>
              <w:ind w:left="0" w:right="58" w:firstLine="0"/>
              <w:rPr>
                <w:b/>
                <w:bCs/>
                <w:sz w:val="24"/>
                <w:szCs w:val="24"/>
              </w:rPr>
            </w:pPr>
            <w:r w:rsidRPr="00A320DA">
              <w:rPr>
                <w:b/>
                <w:bCs/>
                <w:sz w:val="24"/>
                <w:szCs w:val="24"/>
              </w:rPr>
              <w:t xml:space="preserve">                                  ЗАВДАННЯ НА САМОСТІЙНЕ ВИВЧЕННЯ </w:t>
            </w:r>
          </w:p>
        </w:tc>
      </w:tr>
      <w:tr w:rsidR="009C758E" w14:paraId="7C2E9642" w14:textId="77777777">
        <w:tblPrEx>
          <w:tblCellMar>
            <w:top w:w="9" w:type="dxa"/>
            <w:right w:w="38" w:type="dxa"/>
          </w:tblCellMar>
        </w:tblPrEx>
        <w:trPr>
          <w:trHeight w:val="653"/>
        </w:trPr>
        <w:tc>
          <w:tcPr>
            <w:tcW w:w="792" w:type="dxa"/>
            <w:gridSpan w:val="2"/>
            <w:tcBorders>
              <w:top w:val="single" w:sz="4" w:space="0" w:color="000000"/>
              <w:left w:val="single" w:sz="4" w:space="0" w:color="000000"/>
              <w:bottom w:val="single" w:sz="4" w:space="0" w:color="000000"/>
              <w:right w:val="single" w:sz="4" w:space="0" w:color="000000"/>
            </w:tcBorders>
          </w:tcPr>
          <w:p w14:paraId="77F3B41A" w14:textId="77777777" w:rsidR="009C758E" w:rsidRPr="00A320DA" w:rsidRDefault="009C758E" w:rsidP="00A320DA">
            <w:pPr>
              <w:spacing w:after="16" w:line="259" w:lineRule="auto"/>
              <w:ind w:left="36" w:firstLine="0"/>
              <w:jc w:val="left"/>
              <w:rPr>
                <w:sz w:val="24"/>
                <w:szCs w:val="24"/>
              </w:rPr>
            </w:pPr>
            <w:r w:rsidRPr="00A320DA">
              <w:rPr>
                <w:sz w:val="24"/>
                <w:szCs w:val="24"/>
              </w:rPr>
              <w:t xml:space="preserve">№ </w:t>
            </w:r>
          </w:p>
          <w:p w14:paraId="5B513E8F" w14:textId="77777777" w:rsidR="009C758E" w:rsidRPr="00A320DA" w:rsidRDefault="009C758E" w:rsidP="00A320DA">
            <w:pPr>
              <w:spacing w:after="0" w:line="259" w:lineRule="auto"/>
              <w:ind w:left="0" w:firstLine="0"/>
              <w:jc w:val="left"/>
              <w:rPr>
                <w:sz w:val="24"/>
                <w:szCs w:val="24"/>
              </w:rPr>
            </w:pPr>
            <w:r w:rsidRPr="00A320DA">
              <w:rPr>
                <w:sz w:val="24"/>
                <w:szCs w:val="24"/>
              </w:rPr>
              <w:t xml:space="preserve">з/п </w:t>
            </w:r>
          </w:p>
        </w:tc>
        <w:tc>
          <w:tcPr>
            <w:tcW w:w="8989" w:type="dxa"/>
            <w:gridSpan w:val="3"/>
            <w:tcBorders>
              <w:top w:val="single" w:sz="4" w:space="0" w:color="000000"/>
              <w:left w:val="single" w:sz="4" w:space="0" w:color="000000"/>
              <w:bottom w:val="single" w:sz="4" w:space="0" w:color="000000"/>
              <w:right w:val="single" w:sz="4" w:space="0" w:color="000000"/>
            </w:tcBorders>
            <w:vAlign w:val="center"/>
          </w:tcPr>
          <w:p w14:paraId="56D9CA31" w14:textId="77777777" w:rsidR="009C758E" w:rsidRPr="00A320DA" w:rsidRDefault="009C758E" w:rsidP="00A320DA">
            <w:pPr>
              <w:spacing w:after="0" w:line="259" w:lineRule="auto"/>
              <w:ind w:left="0" w:right="70" w:firstLine="0"/>
              <w:jc w:val="center"/>
              <w:rPr>
                <w:b/>
                <w:bCs/>
                <w:sz w:val="24"/>
                <w:szCs w:val="24"/>
              </w:rPr>
            </w:pPr>
            <w:r w:rsidRPr="00A320DA">
              <w:rPr>
                <w:b/>
                <w:bCs/>
                <w:sz w:val="24"/>
                <w:szCs w:val="24"/>
              </w:rPr>
              <w:t xml:space="preserve">Назва питання </w:t>
            </w:r>
          </w:p>
        </w:tc>
      </w:tr>
      <w:tr w:rsidR="009C758E" w14:paraId="3C85AF65" w14:textId="77777777">
        <w:tblPrEx>
          <w:tblCellMar>
            <w:top w:w="9" w:type="dxa"/>
            <w:right w:w="38" w:type="dxa"/>
          </w:tblCellMar>
        </w:tblPrEx>
        <w:trPr>
          <w:trHeight w:val="841"/>
        </w:trPr>
        <w:tc>
          <w:tcPr>
            <w:tcW w:w="792" w:type="dxa"/>
            <w:gridSpan w:val="2"/>
            <w:tcBorders>
              <w:top w:val="single" w:sz="4" w:space="0" w:color="000000"/>
              <w:left w:val="single" w:sz="4" w:space="0" w:color="000000"/>
              <w:bottom w:val="single" w:sz="4" w:space="0" w:color="000000"/>
              <w:right w:val="single" w:sz="4" w:space="0" w:color="000000"/>
            </w:tcBorders>
          </w:tcPr>
          <w:p w14:paraId="224767BA" w14:textId="77777777" w:rsidR="009C758E" w:rsidRPr="00A320DA" w:rsidRDefault="009C758E" w:rsidP="00A320DA">
            <w:pPr>
              <w:spacing w:after="0" w:line="259" w:lineRule="auto"/>
              <w:ind w:left="0" w:right="71" w:firstLine="0"/>
              <w:jc w:val="center"/>
              <w:rPr>
                <w:sz w:val="24"/>
                <w:szCs w:val="24"/>
              </w:rPr>
            </w:pPr>
            <w:r w:rsidRPr="00A320DA">
              <w:rPr>
                <w:sz w:val="24"/>
                <w:szCs w:val="24"/>
              </w:rPr>
              <w:t xml:space="preserve">1 </w:t>
            </w:r>
          </w:p>
        </w:tc>
        <w:tc>
          <w:tcPr>
            <w:tcW w:w="8989" w:type="dxa"/>
            <w:gridSpan w:val="3"/>
            <w:tcBorders>
              <w:top w:val="single" w:sz="4" w:space="0" w:color="000000"/>
              <w:left w:val="single" w:sz="4" w:space="0" w:color="000000"/>
              <w:bottom w:val="single" w:sz="4" w:space="0" w:color="000000"/>
              <w:right w:val="single" w:sz="4" w:space="0" w:color="000000"/>
            </w:tcBorders>
          </w:tcPr>
          <w:p w14:paraId="286306E4" w14:textId="77777777" w:rsidR="009C758E" w:rsidRPr="00E15B75" w:rsidRDefault="009C758E" w:rsidP="00A320DA">
            <w:pPr>
              <w:shd w:val="clear" w:color="auto" w:fill="FFFFFF"/>
              <w:spacing w:after="0" w:line="240" w:lineRule="auto"/>
              <w:ind w:left="0" w:firstLine="0"/>
              <w:jc w:val="left"/>
              <w:rPr>
                <w:color w:val="202124"/>
                <w:sz w:val="24"/>
                <w:szCs w:val="24"/>
                <w:lang w:val="ru-RU" w:eastAsia="en-US"/>
              </w:rPr>
            </w:pPr>
            <w:r w:rsidRPr="00A320DA">
              <w:rPr>
                <w:sz w:val="24"/>
                <w:szCs w:val="24"/>
              </w:rPr>
              <w:t xml:space="preserve">Тема 1. Термінологія, етапи та тенденції розвитку електронної комерції та логістики. Структура та основні положення Закону України «Електронну комерцію» </w:t>
            </w:r>
            <w:r w:rsidRPr="00A320DA">
              <w:rPr>
                <w:rFonts w:ascii="Arial" w:hAnsi="Arial" w:cs="Arial"/>
                <w:color w:val="4D5156"/>
                <w:sz w:val="21"/>
                <w:szCs w:val="21"/>
                <w:lang w:val="en-US" w:eastAsia="en-US"/>
              </w:rPr>
              <w:t> </w:t>
            </w:r>
            <w:r w:rsidRPr="00E15B75">
              <w:rPr>
                <w:color w:val="4D5156"/>
                <w:sz w:val="24"/>
                <w:szCs w:val="24"/>
                <w:lang w:val="ru-RU" w:eastAsia="en-US"/>
              </w:rPr>
              <w:t>від 03.09.2015 № 675-</w:t>
            </w:r>
            <w:r w:rsidRPr="00A320DA">
              <w:rPr>
                <w:color w:val="4D5156"/>
                <w:sz w:val="24"/>
                <w:szCs w:val="24"/>
                <w:lang w:val="en-US" w:eastAsia="en-US"/>
              </w:rPr>
              <w:t>VIII</w:t>
            </w:r>
            <w:r w:rsidRPr="00E15B75">
              <w:rPr>
                <w:color w:val="4D5156"/>
                <w:sz w:val="24"/>
                <w:szCs w:val="24"/>
                <w:lang w:val="ru-RU" w:eastAsia="en-US"/>
              </w:rPr>
              <w:t xml:space="preserve"> (Редакція станом на 01.08.2021)</w:t>
            </w:r>
            <w:r w:rsidRPr="00A320DA">
              <w:rPr>
                <w:sz w:val="24"/>
                <w:szCs w:val="24"/>
              </w:rPr>
              <w:t xml:space="preserve"> https://zakon.rada.gov.ua</w:t>
            </w:r>
          </w:p>
          <w:p w14:paraId="7A0C14C4" w14:textId="77777777" w:rsidR="009C758E" w:rsidRPr="00A320DA" w:rsidRDefault="009C758E" w:rsidP="00A320DA">
            <w:pPr>
              <w:spacing w:after="0" w:line="259" w:lineRule="auto"/>
              <w:ind w:left="0" w:right="71" w:firstLine="0"/>
              <w:rPr>
                <w:sz w:val="24"/>
                <w:szCs w:val="24"/>
              </w:rPr>
            </w:pPr>
          </w:p>
        </w:tc>
      </w:tr>
      <w:tr w:rsidR="009C758E" w14:paraId="57063996" w14:textId="77777777">
        <w:tblPrEx>
          <w:tblCellMar>
            <w:top w:w="9" w:type="dxa"/>
            <w:right w:w="38" w:type="dxa"/>
          </w:tblCellMar>
        </w:tblPrEx>
        <w:trPr>
          <w:trHeight w:val="331"/>
        </w:trPr>
        <w:tc>
          <w:tcPr>
            <w:tcW w:w="792" w:type="dxa"/>
            <w:gridSpan w:val="2"/>
            <w:tcBorders>
              <w:top w:val="single" w:sz="4" w:space="0" w:color="000000"/>
              <w:left w:val="single" w:sz="4" w:space="0" w:color="000000"/>
              <w:bottom w:val="single" w:sz="4" w:space="0" w:color="000000"/>
              <w:right w:val="single" w:sz="4" w:space="0" w:color="000000"/>
            </w:tcBorders>
          </w:tcPr>
          <w:p w14:paraId="6FA689D5" w14:textId="77777777" w:rsidR="009C758E" w:rsidRPr="00A320DA" w:rsidRDefault="009C758E" w:rsidP="00A320DA">
            <w:pPr>
              <w:spacing w:after="0" w:line="259" w:lineRule="auto"/>
              <w:ind w:left="0" w:right="71" w:firstLine="0"/>
              <w:jc w:val="center"/>
              <w:rPr>
                <w:sz w:val="24"/>
                <w:szCs w:val="24"/>
              </w:rPr>
            </w:pPr>
            <w:r w:rsidRPr="00A320DA">
              <w:rPr>
                <w:sz w:val="24"/>
                <w:szCs w:val="24"/>
              </w:rPr>
              <w:t xml:space="preserve">2 </w:t>
            </w:r>
          </w:p>
        </w:tc>
        <w:tc>
          <w:tcPr>
            <w:tcW w:w="8989" w:type="dxa"/>
            <w:gridSpan w:val="3"/>
            <w:tcBorders>
              <w:top w:val="single" w:sz="4" w:space="0" w:color="000000"/>
              <w:left w:val="single" w:sz="4" w:space="0" w:color="000000"/>
              <w:bottom w:val="single" w:sz="4" w:space="0" w:color="000000"/>
              <w:right w:val="single" w:sz="4" w:space="0" w:color="000000"/>
            </w:tcBorders>
          </w:tcPr>
          <w:p w14:paraId="6302AFE8" w14:textId="77777777" w:rsidR="009C758E" w:rsidRPr="00CC572B" w:rsidRDefault="009C758E" w:rsidP="00A320DA">
            <w:pPr>
              <w:spacing w:after="0" w:line="240" w:lineRule="auto"/>
              <w:ind w:left="0" w:firstLine="0"/>
              <w:jc w:val="left"/>
              <w:rPr>
                <w:color w:val="auto"/>
                <w:sz w:val="24"/>
                <w:szCs w:val="24"/>
                <w:lang w:eastAsia="en-US"/>
              </w:rPr>
            </w:pPr>
            <w:r w:rsidRPr="00A320DA">
              <w:rPr>
                <w:sz w:val="24"/>
                <w:szCs w:val="24"/>
              </w:rPr>
              <w:t xml:space="preserve">Тема 2. Структура та основні положення Закону України « </w:t>
            </w:r>
            <w:r w:rsidRPr="00A320DA">
              <w:rPr>
                <w:color w:val="333333"/>
                <w:sz w:val="24"/>
                <w:szCs w:val="24"/>
                <w:shd w:val="clear" w:color="auto" w:fill="FFFFFF"/>
              </w:rPr>
              <w:t>Про електронні документи та електронний документообіг</w:t>
            </w:r>
            <w:r>
              <w:rPr>
                <w:color w:val="333333"/>
                <w:sz w:val="24"/>
                <w:szCs w:val="24"/>
                <w:shd w:val="clear" w:color="auto" w:fill="FFFFFF"/>
              </w:rPr>
              <w:t>.</w:t>
            </w:r>
            <w:r w:rsidRPr="00A320DA">
              <w:rPr>
                <w:sz w:val="24"/>
                <w:szCs w:val="24"/>
              </w:rPr>
              <w:t xml:space="preserve"> https://zakon.rada.gov.ua</w:t>
            </w:r>
          </w:p>
          <w:p w14:paraId="7923371D" w14:textId="77777777" w:rsidR="009C758E" w:rsidRPr="00A320DA" w:rsidRDefault="009C758E" w:rsidP="00A320DA">
            <w:pPr>
              <w:spacing w:after="0" w:line="259" w:lineRule="auto"/>
              <w:ind w:left="0" w:firstLine="0"/>
              <w:jc w:val="left"/>
              <w:rPr>
                <w:sz w:val="24"/>
                <w:szCs w:val="24"/>
              </w:rPr>
            </w:pPr>
          </w:p>
        </w:tc>
      </w:tr>
      <w:tr w:rsidR="009C758E" w14:paraId="3903034F" w14:textId="77777777">
        <w:tblPrEx>
          <w:tblCellMar>
            <w:top w:w="9" w:type="dxa"/>
            <w:right w:w="38" w:type="dxa"/>
          </w:tblCellMar>
        </w:tblPrEx>
        <w:trPr>
          <w:trHeight w:val="334"/>
        </w:trPr>
        <w:tc>
          <w:tcPr>
            <w:tcW w:w="792" w:type="dxa"/>
            <w:gridSpan w:val="2"/>
            <w:tcBorders>
              <w:top w:val="single" w:sz="4" w:space="0" w:color="000000"/>
              <w:left w:val="single" w:sz="4" w:space="0" w:color="000000"/>
              <w:bottom w:val="single" w:sz="4" w:space="0" w:color="000000"/>
              <w:right w:val="single" w:sz="4" w:space="0" w:color="000000"/>
            </w:tcBorders>
          </w:tcPr>
          <w:p w14:paraId="24DC189E" w14:textId="77777777" w:rsidR="009C758E" w:rsidRPr="00A320DA" w:rsidRDefault="009C758E" w:rsidP="00A320DA">
            <w:pPr>
              <w:spacing w:after="0" w:line="259" w:lineRule="auto"/>
              <w:ind w:left="0" w:right="71" w:firstLine="0"/>
              <w:jc w:val="center"/>
              <w:rPr>
                <w:sz w:val="24"/>
                <w:szCs w:val="24"/>
              </w:rPr>
            </w:pPr>
            <w:r w:rsidRPr="00A320DA">
              <w:rPr>
                <w:sz w:val="24"/>
                <w:szCs w:val="24"/>
              </w:rPr>
              <w:t xml:space="preserve">3 </w:t>
            </w:r>
          </w:p>
        </w:tc>
        <w:tc>
          <w:tcPr>
            <w:tcW w:w="8989" w:type="dxa"/>
            <w:gridSpan w:val="3"/>
            <w:tcBorders>
              <w:top w:val="single" w:sz="4" w:space="0" w:color="000000"/>
              <w:left w:val="single" w:sz="4" w:space="0" w:color="000000"/>
              <w:bottom w:val="single" w:sz="4" w:space="0" w:color="000000"/>
              <w:right w:val="single" w:sz="4" w:space="0" w:color="000000"/>
            </w:tcBorders>
          </w:tcPr>
          <w:p w14:paraId="2AA9392B" w14:textId="77777777" w:rsidR="009C758E" w:rsidRPr="00A320DA" w:rsidRDefault="009C758E" w:rsidP="00A320DA">
            <w:pPr>
              <w:spacing w:after="0" w:line="259" w:lineRule="auto"/>
              <w:ind w:left="0" w:firstLine="0"/>
              <w:jc w:val="left"/>
              <w:rPr>
                <w:sz w:val="24"/>
                <w:szCs w:val="24"/>
              </w:rPr>
            </w:pPr>
            <w:r w:rsidRPr="00A320DA">
              <w:rPr>
                <w:sz w:val="24"/>
                <w:szCs w:val="24"/>
              </w:rPr>
              <w:t>Тема 3.  Поняття електронних грошей, мікрогроші, мікротрансакції.</w:t>
            </w:r>
          </w:p>
        </w:tc>
      </w:tr>
      <w:tr w:rsidR="009C758E" w14:paraId="322E559C" w14:textId="77777777">
        <w:tblPrEx>
          <w:tblCellMar>
            <w:top w:w="9" w:type="dxa"/>
            <w:right w:w="38" w:type="dxa"/>
          </w:tblCellMar>
        </w:tblPrEx>
        <w:trPr>
          <w:trHeight w:val="653"/>
        </w:trPr>
        <w:tc>
          <w:tcPr>
            <w:tcW w:w="792" w:type="dxa"/>
            <w:gridSpan w:val="2"/>
            <w:tcBorders>
              <w:top w:val="single" w:sz="4" w:space="0" w:color="000000"/>
              <w:left w:val="single" w:sz="4" w:space="0" w:color="000000"/>
              <w:bottom w:val="single" w:sz="4" w:space="0" w:color="000000"/>
              <w:right w:val="single" w:sz="4" w:space="0" w:color="000000"/>
            </w:tcBorders>
          </w:tcPr>
          <w:p w14:paraId="43A2BBA0" w14:textId="77777777" w:rsidR="009C758E" w:rsidRPr="00A320DA" w:rsidRDefault="009C758E" w:rsidP="00A320DA">
            <w:pPr>
              <w:spacing w:after="0" w:line="259" w:lineRule="auto"/>
              <w:ind w:left="0" w:right="71" w:firstLine="0"/>
              <w:jc w:val="center"/>
              <w:rPr>
                <w:sz w:val="24"/>
                <w:szCs w:val="24"/>
              </w:rPr>
            </w:pPr>
            <w:r w:rsidRPr="00A320DA">
              <w:rPr>
                <w:sz w:val="24"/>
                <w:szCs w:val="24"/>
              </w:rPr>
              <w:t xml:space="preserve">4 </w:t>
            </w:r>
          </w:p>
        </w:tc>
        <w:tc>
          <w:tcPr>
            <w:tcW w:w="8989" w:type="dxa"/>
            <w:gridSpan w:val="3"/>
            <w:tcBorders>
              <w:top w:val="single" w:sz="4" w:space="0" w:color="000000"/>
              <w:left w:val="single" w:sz="4" w:space="0" w:color="000000"/>
              <w:bottom w:val="single" w:sz="4" w:space="0" w:color="000000"/>
              <w:right w:val="single" w:sz="4" w:space="0" w:color="000000"/>
            </w:tcBorders>
          </w:tcPr>
          <w:p w14:paraId="5504BF5E" w14:textId="77777777" w:rsidR="009C758E" w:rsidRPr="00A320DA" w:rsidRDefault="009C758E" w:rsidP="00A320DA">
            <w:pPr>
              <w:spacing w:after="0" w:line="259" w:lineRule="auto"/>
              <w:ind w:left="0" w:firstLine="0"/>
              <w:rPr>
                <w:sz w:val="24"/>
                <w:szCs w:val="24"/>
              </w:rPr>
            </w:pPr>
            <w:r w:rsidRPr="00A320DA">
              <w:rPr>
                <w:sz w:val="24"/>
                <w:szCs w:val="24"/>
              </w:rPr>
              <w:t xml:space="preserve">Тема 4. Структура та основні положення Закону України про </w:t>
            </w:r>
            <w:hyperlink r:id="rId7" w:tgtFrame="_blank" w:history="1">
              <w:r w:rsidRPr="00A320DA">
                <w:rPr>
                  <w:color w:val="auto"/>
                  <w:sz w:val="24"/>
                  <w:szCs w:val="24"/>
                  <w:u w:val="single"/>
                  <w:shd w:val="clear" w:color="auto" w:fill="FFFFFF"/>
                </w:rPr>
                <w:t>"Про захист інформації в інформаційно-телекомунікаційних системах"</w:t>
              </w:r>
            </w:hyperlink>
            <w:r w:rsidRPr="00A320DA">
              <w:rPr>
                <w:color w:val="auto"/>
                <w:sz w:val="24"/>
                <w:szCs w:val="24"/>
              </w:rPr>
              <w:t xml:space="preserve"> https://zakon.rada.gov.ua</w:t>
            </w:r>
          </w:p>
        </w:tc>
      </w:tr>
      <w:tr w:rsidR="009C758E" w14:paraId="37E079A4" w14:textId="77777777">
        <w:tblPrEx>
          <w:tblCellMar>
            <w:top w:w="9" w:type="dxa"/>
            <w:right w:w="38" w:type="dxa"/>
          </w:tblCellMar>
        </w:tblPrEx>
        <w:trPr>
          <w:trHeight w:val="655"/>
        </w:trPr>
        <w:tc>
          <w:tcPr>
            <w:tcW w:w="792" w:type="dxa"/>
            <w:gridSpan w:val="2"/>
            <w:tcBorders>
              <w:top w:val="single" w:sz="4" w:space="0" w:color="000000"/>
              <w:left w:val="single" w:sz="4" w:space="0" w:color="000000"/>
              <w:bottom w:val="single" w:sz="4" w:space="0" w:color="000000"/>
              <w:right w:val="single" w:sz="4" w:space="0" w:color="000000"/>
            </w:tcBorders>
          </w:tcPr>
          <w:p w14:paraId="3697210E" w14:textId="77777777" w:rsidR="009C758E" w:rsidRPr="00A320DA" w:rsidRDefault="009C758E" w:rsidP="00A320DA">
            <w:pPr>
              <w:spacing w:after="0" w:line="259" w:lineRule="auto"/>
              <w:ind w:left="0" w:right="71" w:firstLine="0"/>
              <w:jc w:val="center"/>
              <w:rPr>
                <w:sz w:val="24"/>
                <w:szCs w:val="24"/>
              </w:rPr>
            </w:pPr>
            <w:r w:rsidRPr="00A320DA">
              <w:rPr>
                <w:sz w:val="24"/>
                <w:szCs w:val="24"/>
              </w:rPr>
              <w:t xml:space="preserve">5 </w:t>
            </w:r>
          </w:p>
        </w:tc>
        <w:tc>
          <w:tcPr>
            <w:tcW w:w="8989" w:type="dxa"/>
            <w:gridSpan w:val="3"/>
            <w:tcBorders>
              <w:top w:val="single" w:sz="4" w:space="0" w:color="000000"/>
              <w:left w:val="single" w:sz="4" w:space="0" w:color="000000"/>
              <w:bottom w:val="single" w:sz="4" w:space="0" w:color="000000"/>
              <w:right w:val="single" w:sz="4" w:space="0" w:color="000000"/>
            </w:tcBorders>
          </w:tcPr>
          <w:p w14:paraId="5EDBF8B1" w14:textId="77777777" w:rsidR="009C758E" w:rsidRPr="00A320DA" w:rsidRDefault="009C758E" w:rsidP="00A320DA">
            <w:pPr>
              <w:spacing w:after="0" w:line="259" w:lineRule="auto"/>
              <w:ind w:left="0" w:firstLine="0"/>
              <w:rPr>
                <w:sz w:val="24"/>
                <w:szCs w:val="24"/>
              </w:rPr>
            </w:pPr>
            <w:r w:rsidRPr="00A320DA">
              <w:rPr>
                <w:sz w:val="24"/>
                <w:szCs w:val="24"/>
              </w:rPr>
              <w:t xml:space="preserve">Тема 5. Структура та основні положення Закону </w:t>
            </w:r>
            <w:r w:rsidRPr="00A320DA">
              <w:rPr>
                <w:color w:val="auto"/>
                <w:sz w:val="24"/>
                <w:szCs w:val="24"/>
              </w:rPr>
              <w:t>України</w:t>
            </w:r>
            <w:r w:rsidRPr="00A320DA">
              <w:rPr>
                <w:color w:val="auto"/>
                <w:sz w:val="24"/>
                <w:szCs w:val="24"/>
                <w:shd w:val="clear" w:color="auto" w:fill="FFFFFF"/>
              </w:rPr>
              <w:t xml:space="preserve">  </w:t>
            </w:r>
            <w:hyperlink r:id="rId8" w:tgtFrame="_blank" w:history="1">
              <w:r w:rsidRPr="00A320DA">
                <w:rPr>
                  <w:color w:val="auto"/>
                  <w:sz w:val="24"/>
                  <w:szCs w:val="24"/>
                  <w:u w:val="single"/>
                  <w:shd w:val="clear" w:color="auto" w:fill="FFFFFF"/>
                </w:rPr>
                <w:t>"Про фінансові послуги та державне регулювання ринків фінансових послуг</w:t>
              </w:r>
            </w:hyperlink>
            <w:r w:rsidRPr="00A320DA">
              <w:rPr>
                <w:color w:val="auto"/>
                <w:sz w:val="24"/>
                <w:szCs w:val="24"/>
              </w:rPr>
              <w:t>"</w:t>
            </w:r>
            <w:r>
              <w:t xml:space="preserve"> </w:t>
            </w:r>
            <w:r w:rsidRPr="00A320DA">
              <w:rPr>
                <w:sz w:val="24"/>
                <w:szCs w:val="24"/>
              </w:rPr>
              <w:t>https://zakon.rada.gov.ua</w:t>
            </w:r>
          </w:p>
        </w:tc>
      </w:tr>
      <w:tr w:rsidR="009C758E" w14:paraId="430DF85C" w14:textId="77777777">
        <w:tblPrEx>
          <w:tblCellMar>
            <w:top w:w="9" w:type="dxa"/>
            <w:right w:w="38" w:type="dxa"/>
          </w:tblCellMar>
        </w:tblPrEx>
        <w:trPr>
          <w:trHeight w:val="653"/>
        </w:trPr>
        <w:tc>
          <w:tcPr>
            <w:tcW w:w="792" w:type="dxa"/>
            <w:gridSpan w:val="2"/>
            <w:tcBorders>
              <w:top w:val="single" w:sz="4" w:space="0" w:color="000000"/>
              <w:left w:val="single" w:sz="4" w:space="0" w:color="000000"/>
              <w:bottom w:val="single" w:sz="4" w:space="0" w:color="000000"/>
              <w:right w:val="single" w:sz="4" w:space="0" w:color="000000"/>
            </w:tcBorders>
          </w:tcPr>
          <w:p w14:paraId="39A74C2A" w14:textId="77777777" w:rsidR="009C758E" w:rsidRPr="00A320DA" w:rsidRDefault="009C758E" w:rsidP="00A320DA">
            <w:pPr>
              <w:spacing w:after="0" w:line="259" w:lineRule="auto"/>
              <w:ind w:left="0" w:right="71" w:firstLine="0"/>
              <w:jc w:val="center"/>
              <w:rPr>
                <w:sz w:val="24"/>
                <w:szCs w:val="24"/>
              </w:rPr>
            </w:pPr>
            <w:r w:rsidRPr="00A320DA">
              <w:rPr>
                <w:sz w:val="24"/>
                <w:szCs w:val="24"/>
              </w:rPr>
              <w:t xml:space="preserve">6 </w:t>
            </w:r>
          </w:p>
        </w:tc>
        <w:tc>
          <w:tcPr>
            <w:tcW w:w="8989" w:type="dxa"/>
            <w:gridSpan w:val="3"/>
            <w:tcBorders>
              <w:top w:val="single" w:sz="4" w:space="0" w:color="000000"/>
              <w:left w:val="single" w:sz="4" w:space="0" w:color="000000"/>
              <w:bottom w:val="single" w:sz="4" w:space="0" w:color="000000"/>
              <w:right w:val="single" w:sz="4" w:space="0" w:color="000000"/>
            </w:tcBorders>
          </w:tcPr>
          <w:p w14:paraId="6221BAF3" w14:textId="77777777" w:rsidR="009C758E" w:rsidRPr="00A320DA" w:rsidRDefault="009C758E" w:rsidP="00A320DA">
            <w:pPr>
              <w:spacing w:after="0" w:line="259" w:lineRule="auto"/>
              <w:ind w:left="0" w:firstLine="0"/>
              <w:jc w:val="left"/>
              <w:rPr>
                <w:sz w:val="24"/>
                <w:szCs w:val="24"/>
              </w:rPr>
            </w:pPr>
            <w:r w:rsidRPr="00A320DA">
              <w:rPr>
                <w:sz w:val="24"/>
                <w:szCs w:val="24"/>
              </w:rPr>
              <w:t xml:space="preserve">Тема 6. Структура та основні положення Закону </w:t>
            </w:r>
            <w:r w:rsidRPr="00A320DA">
              <w:rPr>
                <w:color w:val="auto"/>
                <w:sz w:val="24"/>
                <w:szCs w:val="24"/>
              </w:rPr>
              <w:t xml:space="preserve">України </w:t>
            </w:r>
            <w:hyperlink r:id="rId9" w:tgtFrame="_blank" w:history="1">
              <w:r w:rsidRPr="00A320DA">
                <w:rPr>
                  <w:color w:val="auto"/>
                  <w:sz w:val="24"/>
                  <w:szCs w:val="24"/>
                  <w:u w:val="single"/>
                  <w:shd w:val="clear" w:color="auto" w:fill="FFFFFF"/>
                </w:rPr>
                <w:t>"Про захист персональних даних"</w:t>
              </w:r>
            </w:hyperlink>
            <w:r>
              <w:t xml:space="preserve"> </w:t>
            </w:r>
            <w:r w:rsidRPr="00A320DA">
              <w:rPr>
                <w:color w:val="auto"/>
                <w:sz w:val="24"/>
                <w:szCs w:val="24"/>
              </w:rPr>
              <w:t>https://zakon.rada.gov.ua/laws/show/2297-17#Text</w:t>
            </w:r>
          </w:p>
        </w:tc>
      </w:tr>
      <w:tr w:rsidR="009C758E" w14:paraId="3AAF06DA" w14:textId="77777777">
        <w:tblPrEx>
          <w:tblCellMar>
            <w:top w:w="9" w:type="dxa"/>
            <w:right w:w="38" w:type="dxa"/>
          </w:tblCellMar>
        </w:tblPrEx>
        <w:trPr>
          <w:trHeight w:val="655"/>
        </w:trPr>
        <w:tc>
          <w:tcPr>
            <w:tcW w:w="792" w:type="dxa"/>
            <w:gridSpan w:val="2"/>
            <w:tcBorders>
              <w:top w:val="single" w:sz="4" w:space="0" w:color="000000"/>
              <w:left w:val="single" w:sz="4" w:space="0" w:color="000000"/>
              <w:bottom w:val="single" w:sz="4" w:space="0" w:color="000000"/>
              <w:right w:val="single" w:sz="4" w:space="0" w:color="000000"/>
            </w:tcBorders>
          </w:tcPr>
          <w:p w14:paraId="09FDB379" w14:textId="77777777" w:rsidR="009C758E" w:rsidRPr="00A320DA" w:rsidRDefault="009C758E" w:rsidP="00A320DA">
            <w:pPr>
              <w:spacing w:after="0" w:line="259" w:lineRule="auto"/>
              <w:ind w:left="0" w:right="71" w:firstLine="0"/>
              <w:jc w:val="center"/>
              <w:rPr>
                <w:sz w:val="24"/>
                <w:szCs w:val="24"/>
              </w:rPr>
            </w:pPr>
            <w:r w:rsidRPr="00A320DA">
              <w:rPr>
                <w:sz w:val="24"/>
                <w:szCs w:val="24"/>
              </w:rPr>
              <w:t xml:space="preserve">7 </w:t>
            </w:r>
          </w:p>
        </w:tc>
        <w:tc>
          <w:tcPr>
            <w:tcW w:w="8989" w:type="dxa"/>
            <w:gridSpan w:val="3"/>
            <w:tcBorders>
              <w:top w:val="single" w:sz="4" w:space="0" w:color="000000"/>
              <w:left w:val="single" w:sz="4" w:space="0" w:color="000000"/>
              <w:bottom w:val="single" w:sz="4" w:space="0" w:color="000000"/>
              <w:right w:val="single" w:sz="4" w:space="0" w:color="000000"/>
            </w:tcBorders>
          </w:tcPr>
          <w:p w14:paraId="64DAD876" w14:textId="77777777" w:rsidR="009C758E" w:rsidRPr="00A320DA" w:rsidRDefault="009C758E" w:rsidP="00A320DA">
            <w:pPr>
              <w:spacing w:after="0" w:line="259" w:lineRule="auto"/>
              <w:ind w:left="0" w:firstLine="0"/>
              <w:jc w:val="left"/>
              <w:rPr>
                <w:sz w:val="24"/>
                <w:szCs w:val="24"/>
              </w:rPr>
            </w:pPr>
            <w:r w:rsidRPr="00A320DA">
              <w:rPr>
                <w:sz w:val="24"/>
                <w:szCs w:val="24"/>
              </w:rPr>
              <w:t xml:space="preserve">Тема 7. Структура та основні положення Закону України </w:t>
            </w:r>
            <w:r w:rsidRPr="00A320DA">
              <w:rPr>
                <w:b/>
                <w:bCs/>
                <w:color w:val="333333"/>
                <w:sz w:val="32"/>
                <w:szCs w:val="32"/>
                <w:shd w:val="clear" w:color="auto" w:fill="FFFFFF"/>
              </w:rPr>
              <w:t xml:space="preserve"> «</w:t>
            </w:r>
            <w:r w:rsidRPr="00A320DA">
              <w:rPr>
                <w:color w:val="333333"/>
                <w:sz w:val="24"/>
                <w:szCs w:val="24"/>
                <w:shd w:val="clear" w:color="auto" w:fill="FFFFFF"/>
              </w:rPr>
              <w:t>Про захист прав споживачів» https://zakon.rada.gov.ua</w:t>
            </w:r>
          </w:p>
        </w:tc>
      </w:tr>
      <w:tr w:rsidR="009C758E" w14:paraId="53C657C3" w14:textId="77777777">
        <w:tblPrEx>
          <w:tblCellMar>
            <w:top w:w="9" w:type="dxa"/>
            <w:right w:w="38" w:type="dxa"/>
          </w:tblCellMar>
        </w:tblPrEx>
        <w:trPr>
          <w:trHeight w:val="653"/>
        </w:trPr>
        <w:tc>
          <w:tcPr>
            <w:tcW w:w="792" w:type="dxa"/>
            <w:gridSpan w:val="2"/>
            <w:tcBorders>
              <w:top w:val="single" w:sz="4" w:space="0" w:color="000000"/>
              <w:left w:val="single" w:sz="4" w:space="0" w:color="000000"/>
              <w:bottom w:val="single" w:sz="4" w:space="0" w:color="000000"/>
              <w:right w:val="single" w:sz="4" w:space="0" w:color="000000"/>
            </w:tcBorders>
          </w:tcPr>
          <w:p w14:paraId="67A6A6D2" w14:textId="77777777" w:rsidR="009C758E" w:rsidRPr="00A320DA" w:rsidRDefault="009C758E" w:rsidP="00A320DA">
            <w:pPr>
              <w:spacing w:after="0" w:line="259" w:lineRule="auto"/>
              <w:ind w:left="0" w:right="71" w:firstLine="0"/>
              <w:jc w:val="center"/>
              <w:rPr>
                <w:sz w:val="24"/>
                <w:szCs w:val="24"/>
              </w:rPr>
            </w:pPr>
            <w:r w:rsidRPr="00A320DA">
              <w:rPr>
                <w:sz w:val="24"/>
                <w:szCs w:val="24"/>
              </w:rPr>
              <w:t xml:space="preserve">8 </w:t>
            </w:r>
          </w:p>
        </w:tc>
        <w:tc>
          <w:tcPr>
            <w:tcW w:w="8989" w:type="dxa"/>
            <w:gridSpan w:val="3"/>
            <w:tcBorders>
              <w:top w:val="single" w:sz="4" w:space="0" w:color="000000"/>
              <w:left w:val="single" w:sz="4" w:space="0" w:color="000000"/>
              <w:bottom w:val="single" w:sz="4" w:space="0" w:color="000000"/>
              <w:right w:val="single" w:sz="4" w:space="0" w:color="000000"/>
            </w:tcBorders>
          </w:tcPr>
          <w:p w14:paraId="7F5AA705" w14:textId="77777777" w:rsidR="009C758E" w:rsidRPr="00A320DA" w:rsidRDefault="009C758E" w:rsidP="00A320DA">
            <w:pPr>
              <w:spacing w:after="0" w:line="259" w:lineRule="auto"/>
              <w:ind w:left="0" w:firstLine="0"/>
              <w:rPr>
                <w:sz w:val="24"/>
                <w:szCs w:val="24"/>
              </w:rPr>
            </w:pPr>
            <w:r w:rsidRPr="00A320DA">
              <w:rPr>
                <w:sz w:val="24"/>
                <w:szCs w:val="24"/>
              </w:rPr>
              <w:t xml:space="preserve">Тема 8. Структура та основні положення Закону України </w:t>
            </w:r>
            <w:hyperlink r:id="rId10" w:tgtFrame="_blank" w:history="1">
              <w:r w:rsidRPr="00A320DA">
                <w:rPr>
                  <w:sz w:val="24"/>
                  <w:szCs w:val="24"/>
                  <w:u w:val="single"/>
                  <w:shd w:val="clear" w:color="auto" w:fill="FFFFFF"/>
                </w:rPr>
                <w:t>"Про електронні довірчі послуги"</w:t>
              </w:r>
            </w:hyperlink>
            <w:r>
              <w:t xml:space="preserve"> </w:t>
            </w:r>
            <w:r w:rsidRPr="00A320DA">
              <w:rPr>
                <w:sz w:val="24"/>
                <w:szCs w:val="24"/>
              </w:rPr>
              <w:t>https://zakon.rada.gov.ua</w:t>
            </w:r>
          </w:p>
        </w:tc>
      </w:tr>
      <w:tr w:rsidR="009C758E" w14:paraId="7AB88A84" w14:textId="77777777">
        <w:tblPrEx>
          <w:tblCellMar>
            <w:top w:w="9" w:type="dxa"/>
            <w:right w:w="38" w:type="dxa"/>
          </w:tblCellMar>
        </w:tblPrEx>
        <w:trPr>
          <w:trHeight w:val="656"/>
        </w:trPr>
        <w:tc>
          <w:tcPr>
            <w:tcW w:w="792" w:type="dxa"/>
            <w:gridSpan w:val="2"/>
            <w:tcBorders>
              <w:top w:val="single" w:sz="4" w:space="0" w:color="000000"/>
              <w:left w:val="single" w:sz="4" w:space="0" w:color="000000"/>
              <w:bottom w:val="single" w:sz="4" w:space="0" w:color="000000"/>
              <w:right w:val="single" w:sz="4" w:space="0" w:color="000000"/>
            </w:tcBorders>
          </w:tcPr>
          <w:p w14:paraId="7B21B1DF" w14:textId="77777777" w:rsidR="009C758E" w:rsidRPr="00A320DA" w:rsidRDefault="009C758E" w:rsidP="00A320DA">
            <w:pPr>
              <w:spacing w:after="0" w:line="259" w:lineRule="auto"/>
              <w:ind w:left="0" w:right="71" w:firstLine="0"/>
              <w:jc w:val="center"/>
              <w:rPr>
                <w:sz w:val="24"/>
                <w:szCs w:val="24"/>
              </w:rPr>
            </w:pPr>
            <w:r w:rsidRPr="00A320DA">
              <w:rPr>
                <w:sz w:val="24"/>
                <w:szCs w:val="24"/>
              </w:rPr>
              <w:t xml:space="preserve">9 </w:t>
            </w:r>
          </w:p>
        </w:tc>
        <w:tc>
          <w:tcPr>
            <w:tcW w:w="8989" w:type="dxa"/>
            <w:gridSpan w:val="3"/>
            <w:tcBorders>
              <w:top w:val="single" w:sz="4" w:space="0" w:color="000000"/>
              <w:left w:val="single" w:sz="4" w:space="0" w:color="000000"/>
              <w:bottom w:val="single" w:sz="4" w:space="0" w:color="000000"/>
              <w:right w:val="single" w:sz="4" w:space="0" w:color="000000"/>
            </w:tcBorders>
          </w:tcPr>
          <w:p w14:paraId="56B1B6A4" w14:textId="77777777" w:rsidR="009C758E" w:rsidRPr="00A320DA" w:rsidRDefault="009C758E" w:rsidP="00A320DA">
            <w:pPr>
              <w:spacing w:after="0" w:line="259" w:lineRule="auto"/>
              <w:ind w:left="0" w:firstLine="0"/>
              <w:jc w:val="left"/>
              <w:rPr>
                <w:sz w:val="24"/>
                <w:szCs w:val="24"/>
              </w:rPr>
            </w:pPr>
            <w:r w:rsidRPr="00A320DA">
              <w:rPr>
                <w:sz w:val="24"/>
                <w:szCs w:val="24"/>
              </w:rPr>
              <w:t>Тема 9. Структура та основні положення Закону України</w:t>
            </w:r>
            <w:r w:rsidRPr="00A320DA">
              <w:rPr>
                <w:b/>
                <w:bCs/>
                <w:color w:val="333333"/>
                <w:sz w:val="32"/>
                <w:szCs w:val="32"/>
                <w:shd w:val="clear" w:color="auto" w:fill="FFFFFF"/>
              </w:rPr>
              <w:t xml:space="preserve"> «</w:t>
            </w:r>
            <w:r w:rsidRPr="00A320DA">
              <w:rPr>
                <w:color w:val="333333"/>
                <w:sz w:val="24"/>
                <w:szCs w:val="24"/>
                <w:shd w:val="clear" w:color="auto" w:fill="FFFFFF"/>
              </w:rPr>
              <w:t xml:space="preserve">Про транспортно-експедиторську діяльність» </w:t>
            </w:r>
            <w:r w:rsidRPr="00A320DA">
              <w:rPr>
                <w:sz w:val="24"/>
                <w:szCs w:val="24"/>
              </w:rPr>
              <w:t xml:space="preserve"> https://zakon.rada.gov.ua </w:t>
            </w:r>
          </w:p>
        </w:tc>
      </w:tr>
      <w:tr w:rsidR="009C758E" w14:paraId="2E568A00" w14:textId="77777777">
        <w:tblPrEx>
          <w:tblCellMar>
            <w:top w:w="9" w:type="dxa"/>
            <w:right w:w="38" w:type="dxa"/>
          </w:tblCellMar>
        </w:tblPrEx>
        <w:trPr>
          <w:trHeight w:val="653"/>
        </w:trPr>
        <w:tc>
          <w:tcPr>
            <w:tcW w:w="792" w:type="dxa"/>
            <w:gridSpan w:val="2"/>
            <w:tcBorders>
              <w:top w:val="single" w:sz="4" w:space="0" w:color="000000"/>
              <w:left w:val="single" w:sz="4" w:space="0" w:color="000000"/>
              <w:bottom w:val="single" w:sz="4" w:space="0" w:color="000000"/>
              <w:right w:val="single" w:sz="4" w:space="0" w:color="000000"/>
            </w:tcBorders>
          </w:tcPr>
          <w:p w14:paraId="14A6DB19" w14:textId="77777777" w:rsidR="009C758E" w:rsidRPr="00A320DA" w:rsidRDefault="009C758E" w:rsidP="00A320DA">
            <w:pPr>
              <w:spacing w:after="0" w:line="259" w:lineRule="auto"/>
              <w:ind w:left="101" w:firstLine="0"/>
              <w:jc w:val="left"/>
              <w:rPr>
                <w:sz w:val="24"/>
                <w:szCs w:val="24"/>
              </w:rPr>
            </w:pPr>
            <w:r w:rsidRPr="00A320DA">
              <w:rPr>
                <w:sz w:val="24"/>
                <w:szCs w:val="24"/>
              </w:rPr>
              <w:t xml:space="preserve">10 </w:t>
            </w:r>
          </w:p>
        </w:tc>
        <w:tc>
          <w:tcPr>
            <w:tcW w:w="8989" w:type="dxa"/>
            <w:gridSpan w:val="3"/>
            <w:tcBorders>
              <w:top w:val="single" w:sz="4" w:space="0" w:color="000000"/>
              <w:left w:val="single" w:sz="4" w:space="0" w:color="000000"/>
              <w:bottom w:val="single" w:sz="4" w:space="0" w:color="000000"/>
              <w:right w:val="single" w:sz="4" w:space="0" w:color="000000"/>
            </w:tcBorders>
          </w:tcPr>
          <w:p w14:paraId="60300C59" w14:textId="77777777" w:rsidR="009C758E" w:rsidRPr="00A320DA" w:rsidRDefault="009C758E" w:rsidP="00A320DA">
            <w:pPr>
              <w:spacing w:after="0" w:line="259" w:lineRule="auto"/>
              <w:ind w:left="0" w:firstLine="0"/>
              <w:jc w:val="left"/>
              <w:rPr>
                <w:sz w:val="24"/>
                <w:szCs w:val="24"/>
              </w:rPr>
            </w:pPr>
            <w:r w:rsidRPr="00A320DA">
              <w:rPr>
                <w:sz w:val="24"/>
                <w:szCs w:val="24"/>
              </w:rPr>
              <w:t xml:space="preserve">Тема 10. Структура та основні положення Закону України </w:t>
            </w:r>
            <w:hyperlink r:id="rId11" w:tgtFrame="_blank" w:history="1">
              <w:r w:rsidRPr="00A320DA">
                <w:rPr>
                  <w:color w:val="auto"/>
                  <w:sz w:val="24"/>
                  <w:szCs w:val="24"/>
                  <w:u w:val="single"/>
                  <w:shd w:val="clear" w:color="auto" w:fill="FFFFFF"/>
                </w:rPr>
                <w:t>"Про транспорт</w:t>
              </w:r>
            </w:hyperlink>
            <w:r w:rsidRPr="00A320DA">
              <w:rPr>
                <w:color w:val="auto"/>
                <w:sz w:val="24"/>
                <w:szCs w:val="24"/>
                <w:shd w:val="clear" w:color="auto" w:fill="FFFFFF"/>
              </w:rPr>
              <w:t>"</w:t>
            </w:r>
            <w:r>
              <w:t xml:space="preserve"> </w:t>
            </w:r>
            <w:r w:rsidRPr="00A320DA">
              <w:rPr>
                <w:color w:val="auto"/>
                <w:sz w:val="24"/>
                <w:szCs w:val="24"/>
                <w:shd w:val="clear" w:color="auto" w:fill="FFFFFF"/>
              </w:rPr>
              <w:t>https://zakon.rada.gov.ua</w:t>
            </w:r>
          </w:p>
        </w:tc>
      </w:tr>
      <w:tr w:rsidR="009C758E" w14:paraId="42AA0CEB" w14:textId="77777777">
        <w:tblPrEx>
          <w:tblCellMar>
            <w:top w:w="9" w:type="dxa"/>
            <w:right w:w="38" w:type="dxa"/>
          </w:tblCellMar>
        </w:tblPrEx>
        <w:trPr>
          <w:trHeight w:val="704"/>
        </w:trPr>
        <w:tc>
          <w:tcPr>
            <w:tcW w:w="792" w:type="dxa"/>
            <w:gridSpan w:val="2"/>
            <w:tcBorders>
              <w:top w:val="single" w:sz="4" w:space="0" w:color="000000"/>
              <w:left w:val="single" w:sz="4" w:space="0" w:color="000000"/>
              <w:bottom w:val="single" w:sz="4" w:space="0" w:color="000000"/>
              <w:right w:val="single" w:sz="4" w:space="0" w:color="000000"/>
            </w:tcBorders>
          </w:tcPr>
          <w:p w14:paraId="48F8E968" w14:textId="77777777" w:rsidR="009C758E" w:rsidRPr="00A320DA" w:rsidRDefault="009C758E" w:rsidP="00A320DA">
            <w:pPr>
              <w:spacing w:after="0" w:line="259" w:lineRule="auto"/>
              <w:ind w:left="101" w:firstLine="0"/>
              <w:jc w:val="left"/>
              <w:rPr>
                <w:sz w:val="24"/>
                <w:szCs w:val="24"/>
              </w:rPr>
            </w:pPr>
            <w:r w:rsidRPr="00A320DA">
              <w:rPr>
                <w:sz w:val="24"/>
                <w:szCs w:val="24"/>
              </w:rPr>
              <w:t xml:space="preserve">11 </w:t>
            </w:r>
          </w:p>
        </w:tc>
        <w:tc>
          <w:tcPr>
            <w:tcW w:w="8989" w:type="dxa"/>
            <w:gridSpan w:val="3"/>
            <w:tcBorders>
              <w:top w:val="single" w:sz="4" w:space="0" w:color="000000"/>
              <w:left w:val="single" w:sz="4" w:space="0" w:color="000000"/>
              <w:bottom w:val="single" w:sz="4" w:space="0" w:color="000000"/>
              <w:right w:val="single" w:sz="4" w:space="0" w:color="000000"/>
            </w:tcBorders>
          </w:tcPr>
          <w:p w14:paraId="101F1898" w14:textId="77777777" w:rsidR="009C758E" w:rsidRPr="00A320DA" w:rsidRDefault="009C758E" w:rsidP="00A320DA">
            <w:pPr>
              <w:spacing w:after="27" w:line="253" w:lineRule="auto"/>
              <w:ind w:left="0" w:firstLine="0"/>
              <w:jc w:val="left"/>
              <w:rPr>
                <w:sz w:val="24"/>
                <w:szCs w:val="24"/>
              </w:rPr>
            </w:pPr>
            <w:r w:rsidRPr="00A320DA">
              <w:rPr>
                <w:sz w:val="24"/>
                <w:szCs w:val="24"/>
              </w:rPr>
              <w:t xml:space="preserve">Тема 11.  Структура та основні положення Закону України </w:t>
            </w:r>
            <w:r w:rsidRPr="00A320DA">
              <w:rPr>
                <w:color w:val="333333"/>
                <w:shd w:val="clear" w:color="auto" w:fill="FFFFFF"/>
              </w:rPr>
              <w:t> </w:t>
            </w:r>
            <w:hyperlink r:id="rId12" w:tgtFrame="_blank" w:history="1">
              <w:r w:rsidRPr="00A320DA">
                <w:rPr>
                  <w:sz w:val="24"/>
                  <w:szCs w:val="24"/>
                  <w:u w:val="single"/>
                  <w:shd w:val="clear" w:color="auto" w:fill="FFFFFF"/>
                </w:rPr>
                <w:t>"Про транзит вантажів"</w:t>
              </w:r>
            </w:hyperlink>
            <w:r w:rsidRPr="00A320DA">
              <w:rPr>
                <w:sz w:val="24"/>
                <w:szCs w:val="24"/>
              </w:rPr>
              <w:t xml:space="preserve"> https://zakon.rada.gov.ua.</w:t>
            </w:r>
          </w:p>
          <w:p w14:paraId="13FF4295" w14:textId="77777777" w:rsidR="009C758E" w:rsidRPr="00A320DA" w:rsidRDefault="009C758E" w:rsidP="00A320DA">
            <w:pPr>
              <w:spacing w:after="0" w:line="259" w:lineRule="auto"/>
              <w:ind w:left="0" w:firstLine="0"/>
              <w:jc w:val="left"/>
              <w:rPr>
                <w:sz w:val="24"/>
                <w:szCs w:val="24"/>
              </w:rPr>
            </w:pPr>
          </w:p>
        </w:tc>
      </w:tr>
      <w:tr w:rsidR="009C758E" w14:paraId="30C8C178" w14:textId="77777777">
        <w:tblPrEx>
          <w:tblCellMar>
            <w:top w:w="9" w:type="dxa"/>
            <w:right w:w="38" w:type="dxa"/>
          </w:tblCellMar>
        </w:tblPrEx>
        <w:trPr>
          <w:trHeight w:val="828"/>
        </w:trPr>
        <w:tc>
          <w:tcPr>
            <w:tcW w:w="792" w:type="dxa"/>
            <w:gridSpan w:val="2"/>
            <w:tcBorders>
              <w:top w:val="single" w:sz="4" w:space="0" w:color="000000"/>
              <w:left w:val="single" w:sz="4" w:space="0" w:color="000000"/>
              <w:bottom w:val="single" w:sz="4" w:space="0" w:color="000000"/>
              <w:right w:val="single" w:sz="4" w:space="0" w:color="000000"/>
            </w:tcBorders>
          </w:tcPr>
          <w:p w14:paraId="10BE7575" w14:textId="77777777" w:rsidR="009C758E" w:rsidRPr="00A320DA" w:rsidRDefault="009C758E" w:rsidP="00A320DA">
            <w:pPr>
              <w:spacing w:after="0" w:line="259" w:lineRule="auto"/>
              <w:ind w:left="101" w:firstLine="0"/>
              <w:jc w:val="left"/>
              <w:rPr>
                <w:sz w:val="24"/>
                <w:szCs w:val="24"/>
              </w:rPr>
            </w:pPr>
            <w:r w:rsidRPr="00A320DA">
              <w:rPr>
                <w:sz w:val="24"/>
                <w:szCs w:val="24"/>
              </w:rPr>
              <w:t xml:space="preserve">12 </w:t>
            </w:r>
          </w:p>
        </w:tc>
        <w:tc>
          <w:tcPr>
            <w:tcW w:w="8989" w:type="dxa"/>
            <w:gridSpan w:val="3"/>
            <w:tcBorders>
              <w:top w:val="single" w:sz="4" w:space="0" w:color="000000"/>
              <w:left w:val="single" w:sz="4" w:space="0" w:color="000000"/>
              <w:bottom w:val="single" w:sz="4" w:space="0" w:color="000000"/>
              <w:right w:val="single" w:sz="4" w:space="0" w:color="000000"/>
            </w:tcBorders>
          </w:tcPr>
          <w:p w14:paraId="75ACB40F" w14:textId="77777777" w:rsidR="009C758E" w:rsidRDefault="009C758E" w:rsidP="00A320DA">
            <w:pPr>
              <w:spacing w:after="0" w:line="259" w:lineRule="auto"/>
              <w:ind w:left="0" w:right="68" w:firstLine="0"/>
              <w:rPr>
                <w:color w:val="333333"/>
                <w:sz w:val="24"/>
                <w:szCs w:val="24"/>
                <w:shd w:val="clear" w:color="auto" w:fill="FFFFFF"/>
              </w:rPr>
            </w:pPr>
            <w:r w:rsidRPr="00A320DA">
              <w:rPr>
                <w:sz w:val="24"/>
                <w:szCs w:val="24"/>
              </w:rPr>
              <w:t xml:space="preserve">Тема 12. Структура та основні положення Закону України </w:t>
            </w:r>
            <w:r w:rsidRPr="00A320DA">
              <w:rPr>
                <w:sz w:val="24"/>
                <w:szCs w:val="24"/>
                <w:shd w:val="clear" w:color="auto" w:fill="FFFFFF"/>
              </w:rPr>
              <w:t> </w:t>
            </w:r>
            <w:hyperlink r:id="rId13" w:tgtFrame="_blank" w:history="1">
              <w:r w:rsidRPr="00A320DA">
                <w:rPr>
                  <w:sz w:val="24"/>
                  <w:szCs w:val="24"/>
                  <w:u w:val="single"/>
                  <w:shd w:val="clear" w:color="auto" w:fill="FFFFFF"/>
                </w:rPr>
                <w:t>"Про зовнішньоекономічну діяльність</w:t>
              </w:r>
            </w:hyperlink>
            <w:r w:rsidRPr="00A320DA">
              <w:rPr>
                <w:color w:val="333333"/>
                <w:sz w:val="24"/>
                <w:szCs w:val="24"/>
                <w:shd w:val="clear" w:color="auto" w:fill="FFFFFF"/>
              </w:rPr>
              <w:t>"</w:t>
            </w:r>
            <w:r w:rsidRPr="00A320DA">
              <w:rPr>
                <w:sz w:val="24"/>
                <w:szCs w:val="24"/>
              </w:rPr>
              <w:t xml:space="preserve"> </w:t>
            </w:r>
            <w:r w:rsidRPr="00A320DA">
              <w:rPr>
                <w:color w:val="333333"/>
                <w:sz w:val="24"/>
                <w:szCs w:val="24"/>
                <w:shd w:val="clear" w:color="auto" w:fill="FFFFFF"/>
              </w:rPr>
              <w:t>https://zakon.rada.gov.ua</w:t>
            </w:r>
          </w:p>
          <w:p w14:paraId="7D84AA3E" w14:textId="77777777" w:rsidR="009C758E" w:rsidRDefault="009C758E" w:rsidP="00A320DA">
            <w:pPr>
              <w:spacing w:after="0" w:line="259" w:lineRule="auto"/>
              <w:ind w:left="0" w:right="68" w:firstLine="0"/>
              <w:rPr>
                <w:color w:val="333333"/>
                <w:sz w:val="24"/>
                <w:szCs w:val="24"/>
                <w:shd w:val="clear" w:color="auto" w:fill="FFFFFF"/>
              </w:rPr>
            </w:pPr>
          </w:p>
          <w:p w14:paraId="65840408" w14:textId="77777777" w:rsidR="009C758E" w:rsidRDefault="009C758E" w:rsidP="00A320DA">
            <w:pPr>
              <w:spacing w:after="0" w:line="259" w:lineRule="auto"/>
              <w:ind w:left="0" w:right="68" w:firstLine="0"/>
              <w:rPr>
                <w:color w:val="333333"/>
                <w:sz w:val="24"/>
                <w:szCs w:val="24"/>
                <w:shd w:val="clear" w:color="auto" w:fill="FFFFFF"/>
              </w:rPr>
            </w:pPr>
          </w:p>
          <w:p w14:paraId="149B9C52" w14:textId="77777777" w:rsidR="009C758E" w:rsidRPr="00A320DA" w:rsidRDefault="009C758E" w:rsidP="00A320DA">
            <w:pPr>
              <w:spacing w:after="0" w:line="259" w:lineRule="auto"/>
              <w:ind w:left="0" w:right="68" w:firstLine="0"/>
              <w:rPr>
                <w:sz w:val="24"/>
                <w:szCs w:val="24"/>
              </w:rPr>
            </w:pPr>
          </w:p>
        </w:tc>
      </w:tr>
      <w:tr w:rsidR="009C758E" w14:paraId="08EC41F4" w14:textId="77777777">
        <w:trPr>
          <w:trHeight w:val="390"/>
        </w:trPr>
        <w:tc>
          <w:tcPr>
            <w:tcW w:w="9781" w:type="dxa"/>
            <w:gridSpan w:val="5"/>
            <w:tcBorders>
              <w:top w:val="single" w:sz="4" w:space="0" w:color="000000"/>
              <w:left w:val="single" w:sz="4" w:space="0" w:color="000000"/>
              <w:bottom w:val="single" w:sz="4" w:space="0" w:color="000000"/>
              <w:right w:val="single" w:sz="4" w:space="0" w:color="000000"/>
            </w:tcBorders>
          </w:tcPr>
          <w:p w14:paraId="20B2DD9B" w14:textId="77777777" w:rsidR="009C758E" w:rsidRPr="00A320DA" w:rsidRDefault="009C758E" w:rsidP="00A320DA">
            <w:pPr>
              <w:spacing w:after="0" w:line="259" w:lineRule="auto"/>
              <w:ind w:left="0" w:right="58" w:firstLine="0"/>
              <w:jc w:val="center"/>
              <w:rPr>
                <w:b/>
                <w:bCs/>
                <w:sz w:val="24"/>
                <w:szCs w:val="24"/>
              </w:rPr>
            </w:pPr>
            <w:r w:rsidRPr="00A320DA">
              <w:rPr>
                <w:b/>
                <w:bCs/>
                <w:sz w:val="24"/>
                <w:szCs w:val="24"/>
              </w:rPr>
              <w:lastRenderedPageBreak/>
              <w:t>ОРГАНІЗАЦІЯ НАВЧАННЯ</w:t>
            </w:r>
          </w:p>
        </w:tc>
      </w:tr>
      <w:tr w:rsidR="009C758E" w14:paraId="0CAD03BE" w14:textId="77777777">
        <w:trPr>
          <w:trHeight w:val="565"/>
        </w:trPr>
        <w:tc>
          <w:tcPr>
            <w:tcW w:w="1804" w:type="dxa"/>
            <w:gridSpan w:val="3"/>
            <w:tcBorders>
              <w:top w:val="single" w:sz="4" w:space="0" w:color="000000"/>
              <w:left w:val="single" w:sz="4" w:space="0" w:color="000000"/>
              <w:bottom w:val="single" w:sz="4" w:space="0" w:color="000000"/>
              <w:right w:val="single" w:sz="4" w:space="0" w:color="000000"/>
            </w:tcBorders>
          </w:tcPr>
          <w:p w14:paraId="6AAADB6B" w14:textId="77777777" w:rsidR="009C758E" w:rsidRDefault="009C758E" w:rsidP="00A320DA">
            <w:pPr>
              <w:spacing w:after="0" w:line="259" w:lineRule="auto"/>
              <w:ind w:left="0" w:firstLine="0"/>
              <w:jc w:val="left"/>
            </w:pPr>
            <w:r w:rsidRPr="00A320DA">
              <w:rPr>
                <w:b/>
                <w:bCs/>
                <w:sz w:val="24"/>
                <w:szCs w:val="24"/>
              </w:rPr>
              <w:t xml:space="preserve">Форми  навчання </w:t>
            </w:r>
          </w:p>
        </w:tc>
        <w:tc>
          <w:tcPr>
            <w:tcW w:w="7977" w:type="dxa"/>
            <w:gridSpan w:val="2"/>
            <w:tcBorders>
              <w:top w:val="single" w:sz="4" w:space="0" w:color="000000"/>
              <w:left w:val="single" w:sz="4" w:space="0" w:color="000000"/>
              <w:bottom w:val="single" w:sz="4" w:space="0" w:color="000000"/>
              <w:right w:val="single" w:sz="4" w:space="0" w:color="000000"/>
            </w:tcBorders>
          </w:tcPr>
          <w:p w14:paraId="37B09766" w14:textId="77777777" w:rsidR="009C758E" w:rsidRDefault="009C758E" w:rsidP="00A320DA">
            <w:pPr>
              <w:spacing w:after="0" w:line="259" w:lineRule="auto"/>
              <w:ind w:left="0" w:firstLine="0"/>
            </w:pPr>
            <w:r w:rsidRPr="00A320DA">
              <w:rPr>
                <w:sz w:val="24"/>
                <w:szCs w:val="24"/>
              </w:rPr>
              <w:t xml:space="preserve">Лекції та практичні заняття в аудиторії, самостійна робота поза розкладом, консультації </w:t>
            </w:r>
          </w:p>
        </w:tc>
      </w:tr>
      <w:tr w:rsidR="009C758E" w14:paraId="6E52E7ED" w14:textId="77777777">
        <w:trPr>
          <w:trHeight w:val="565"/>
        </w:trPr>
        <w:tc>
          <w:tcPr>
            <w:tcW w:w="1804" w:type="dxa"/>
            <w:gridSpan w:val="3"/>
            <w:tcBorders>
              <w:top w:val="single" w:sz="4" w:space="0" w:color="000000"/>
              <w:left w:val="single" w:sz="4" w:space="0" w:color="000000"/>
              <w:bottom w:val="single" w:sz="4" w:space="0" w:color="000000"/>
              <w:right w:val="single" w:sz="4" w:space="0" w:color="000000"/>
            </w:tcBorders>
          </w:tcPr>
          <w:p w14:paraId="647541C6"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t>Види навчальної діяльності</w:t>
            </w:r>
          </w:p>
        </w:tc>
        <w:tc>
          <w:tcPr>
            <w:tcW w:w="7977" w:type="dxa"/>
            <w:gridSpan w:val="2"/>
            <w:tcBorders>
              <w:top w:val="single" w:sz="4" w:space="0" w:color="000000"/>
              <w:left w:val="single" w:sz="4" w:space="0" w:color="000000"/>
              <w:bottom w:val="single" w:sz="4" w:space="0" w:color="000000"/>
              <w:right w:val="single" w:sz="4" w:space="0" w:color="000000"/>
            </w:tcBorders>
          </w:tcPr>
          <w:p w14:paraId="01693A27" w14:textId="77777777" w:rsidR="009C758E" w:rsidRPr="00A320DA" w:rsidRDefault="009C758E" w:rsidP="00A320DA">
            <w:pPr>
              <w:spacing w:after="26"/>
              <w:ind w:left="14"/>
              <w:rPr>
                <w:sz w:val="24"/>
                <w:szCs w:val="24"/>
              </w:rPr>
            </w:pPr>
            <w:r w:rsidRPr="00A320DA">
              <w:rPr>
                <w:sz w:val="24"/>
                <w:szCs w:val="24"/>
              </w:rPr>
              <w:t xml:space="preserve">НД 1. Аудиторна робота: </w:t>
            </w:r>
          </w:p>
          <w:p w14:paraId="3CE888E4" w14:textId="77777777" w:rsidR="009C758E" w:rsidRPr="00A320DA" w:rsidRDefault="009C758E" w:rsidP="00A320DA">
            <w:pPr>
              <w:numPr>
                <w:ilvl w:val="0"/>
                <w:numId w:val="8"/>
              </w:numPr>
              <w:spacing w:after="28" w:line="240" w:lineRule="auto"/>
              <w:ind w:hanging="360"/>
              <w:jc w:val="left"/>
              <w:rPr>
                <w:sz w:val="24"/>
                <w:szCs w:val="24"/>
              </w:rPr>
            </w:pPr>
            <w:r w:rsidRPr="00A320DA">
              <w:rPr>
                <w:sz w:val="24"/>
                <w:szCs w:val="24"/>
              </w:rPr>
              <w:t xml:space="preserve">мультимедійні презентації; </w:t>
            </w:r>
          </w:p>
          <w:p w14:paraId="3FD85870" w14:textId="77777777" w:rsidR="009C758E" w:rsidRPr="00A320DA" w:rsidRDefault="009C758E" w:rsidP="00A320DA">
            <w:pPr>
              <w:numPr>
                <w:ilvl w:val="0"/>
                <w:numId w:val="8"/>
              </w:numPr>
              <w:spacing w:after="26" w:line="240" w:lineRule="auto"/>
              <w:ind w:hanging="360"/>
              <w:jc w:val="left"/>
              <w:rPr>
                <w:sz w:val="24"/>
                <w:szCs w:val="24"/>
              </w:rPr>
            </w:pPr>
            <w:r w:rsidRPr="00A320DA">
              <w:rPr>
                <w:sz w:val="24"/>
                <w:szCs w:val="24"/>
              </w:rPr>
              <w:t xml:space="preserve">завдання аналітичного-оглядового характеру; </w:t>
            </w:r>
          </w:p>
          <w:p w14:paraId="69C59C2C" w14:textId="77777777" w:rsidR="009C758E" w:rsidRPr="00A320DA" w:rsidRDefault="009C758E" w:rsidP="00A320DA">
            <w:pPr>
              <w:numPr>
                <w:ilvl w:val="0"/>
                <w:numId w:val="8"/>
              </w:numPr>
              <w:spacing w:after="29" w:line="240" w:lineRule="auto"/>
              <w:ind w:hanging="360"/>
              <w:jc w:val="left"/>
              <w:rPr>
                <w:sz w:val="24"/>
                <w:szCs w:val="24"/>
              </w:rPr>
            </w:pPr>
            <w:r w:rsidRPr="00A320DA">
              <w:rPr>
                <w:sz w:val="24"/>
                <w:szCs w:val="24"/>
              </w:rPr>
              <w:t xml:space="preserve">дискусія; </w:t>
            </w:r>
          </w:p>
          <w:p w14:paraId="5D053BDE" w14:textId="77777777" w:rsidR="009C758E" w:rsidRPr="00A320DA" w:rsidRDefault="009C758E" w:rsidP="00A320DA">
            <w:pPr>
              <w:numPr>
                <w:ilvl w:val="0"/>
                <w:numId w:val="8"/>
              </w:numPr>
              <w:spacing w:after="29" w:line="240" w:lineRule="auto"/>
              <w:ind w:hanging="360"/>
              <w:jc w:val="left"/>
              <w:rPr>
                <w:sz w:val="24"/>
                <w:szCs w:val="24"/>
              </w:rPr>
            </w:pPr>
            <w:r w:rsidRPr="00A320DA">
              <w:rPr>
                <w:sz w:val="24"/>
                <w:szCs w:val="24"/>
              </w:rPr>
              <w:t xml:space="preserve">публічний виступ з доповіддю і презентацією (індивідуальний проєкт); </w:t>
            </w:r>
          </w:p>
          <w:p w14:paraId="2CD6A577" w14:textId="77777777" w:rsidR="009C758E" w:rsidRPr="00A320DA" w:rsidRDefault="009C758E" w:rsidP="00A320DA">
            <w:pPr>
              <w:numPr>
                <w:ilvl w:val="0"/>
                <w:numId w:val="8"/>
              </w:numPr>
              <w:spacing w:after="26" w:line="240" w:lineRule="auto"/>
              <w:ind w:hanging="360"/>
              <w:jc w:val="left"/>
              <w:rPr>
                <w:sz w:val="24"/>
                <w:szCs w:val="24"/>
              </w:rPr>
            </w:pPr>
            <w:r w:rsidRPr="00A320DA">
              <w:rPr>
                <w:sz w:val="24"/>
                <w:szCs w:val="24"/>
              </w:rPr>
              <w:t>індивідуальні та групові практичні ситуаційні завдання,</w:t>
            </w:r>
          </w:p>
          <w:p w14:paraId="41969CB3" w14:textId="77777777" w:rsidR="009C758E" w:rsidRPr="00A320DA" w:rsidRDefault="009C758E" w:rsidP="00A320DA">
            <w:pPr>
              <w:numPr>
                <w:ilvl w:val="0"/>
                <w:numId w:val="8"/>
              </w:numPr>
              <w:spacing w:after="26" w:line="240" w:lineRule="auto"/>
              <w:ind w:hanging="360"/>
              <w:jc w:val="left"/>
              <w:rPr>
                <w:sz w:val="24"/>
                <w:szCs w:val="24"/>
              </w:rPr>
            </w:pPr>
            <w:r w:rsidRPr="00A320DA">
              <w:rPr>
                <w:sz w:val="24"/>
                <w:szCs w:val="24"/>
              </w:rPr>
              <w:t xml:space="preserve">стандартизовані тести. </w:t>
            </w:r>
          </w:p>
          <w:p w14:paraId="4A064A08" w14:textId="77777777" w:rsidR="009C758E" w:rsidRPr="00A320DA" w:rsidRDefault="009C758E" w:rsidP="00A320DA">
            <w:pPr>
              <w:spacing w:after="0" w:line="259" w:lineRule="auto"/>
              <w:ind w:left="0" w:firstLine="0"/>
              <w:rPr>
                <w:sz w:val="24"/>
                <w:szCs w:val="24"/>
              </w:rPr>
            </w:pPr>
            <w:r w:rsidRPr="00A320DA">
              <w:rPr>
                <w:sz w:val="24"/>
                <w:szCs w:val="24"/>
              </w:rPr>
              <w:t>НД 2. Самостійна робота</w:t>
            </w:r>
          </w:p>
        </w:tc>
      </w:tr>
      <w:tr w:rsidR="009C758E" w14:paraId="5AAF626A" w14:textId="77777777">
        <w:trPr>
          <w:trHeight w:val="565"/>
        </w:trPr>
        <w:tc>
          <w:tcPr>
            <w:tcW w:w="1804" w:type="dxa"/>
            <w:gridSpan w:val="3"/>
            <w:tcBorders>
              <w:top w:val="single" w:sz="4" w:space="0" w:color="000000"/>
              <w:left w:val="single" w:sz="4" w:space="0" w:color="000000"/>
              <w:bottom w:val="single" w:sz="4" w:space="0" w:color="000000"/>
              <w:right w:val="single" w:sz="4" w:space="0" w:color="000000"/>
            </w:tcBorders>
          </w:tcPr>
          <w:p w14:paraId="7D9852D3"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t>Методи навчання</w:t>
            </w:r>
          </w:p>
        </w:tc>
        <w:tc>
          <w:tcPr>
            <w:tcW w:w="7977" w:type="dxa"/>
            <w:gridSpan w:val="2"/>
            <w:tcBorders>
              <w:top w:val="single" w:sz="4" w:space="0" w:color="000000"/>
              <w:left w:val="single" w:sz="4" w:space="0" w:color="000000"/>
              <w:bottom w:val="single" w:sz="4" w:space="0" w:color="000000"/>
              <w:right w:val="single" w:sz="4" w:space="0" w:color="000000"/>
            </w:tcBorders>
          </w:tcPr>
          <w:p w14:paraId="57AE5FDD" w14:textId="77777777" w:rsidR="009C758E" w:rsidRPr="00A320DA" w:rsidRDefault="009C758E" w:rsidP="00A320DA">
            <w:pPr>
              <w:spacing w:line="278" w:lineRule="auto"/>
              <w:ind w:left="14"/>
              <w:rPr>
                <w:sz w:val="24"/>
                <w:szCs w:val="24"/>
              </w:rPr>
            </w:pPr>
            <w:r w:rsidRPr="00A320DA">
              <w:rPr>
                <w:sz w:val="24"/>
                <w:szCs w:val="24"/>
              </w:rPr>
              <w:t xml:space="preserve">МН1. Інтерактивні лекції (проблемні лекції, лекції-дискусії, лекції-демонстрації з використанням мультимедійного обладнання, поєднання лекції-бесіди і лекції-візуалізації); </w:t>
            </w:r>
          </w:p>
          <w:p w14:paraId="57A07AD3" w14:textId="77777777" w:rsidR="009C758E" w:rsidRPr="00A320DA" w:rsidRDefault="009C758E" w:rsidP="00A320DA">
            <w:pPr>
              <w:spacing w:line="276" w:lineRule="auto"/>
              <w:ind w:left="14" w:right="298"/>
              <w:rPr>
                <w:sz w:val="24"/>
                <w:szCs w:val="24"/>
              </w:rPr>
            </w:pPr>
            <w:r w:rsidRPr="00A320DA">
              <w:rPr>
                <w:sz w:val="24"/>
                <w:szCs w:val="24"/>
              </w:rPr>
              <w:t xml:space="preserve">МН2. Практичні заняття (робота у малих групах, навчальні дискусії, мозковий штурм, публічні виступи, презентації, захист результатів виконання групових або індивідуальних завдань, підготовка есе,  колоквіум тощо);  </w:t>
            </w:r>
          </w:p>
          <w:p w14:paraId="4294CCD0" w14:textId="77777777" w:rsidR="009C758E" w:rsidRPr="00A320DA" w:rsidRDefault="009C758E" w:rsidP="00A320DA">
            <w:pPr>
              <w:tabs>
                <w:tab w:val="left" w:pos="312"/>
              </w:tabs>
              <w:spacing w:line="276" w:lineRule="auto"/>
              <w:ind w:left="14" w:right="298"/>
              <w:rPr>
                <w:sz w:val="24"/>
                <w:szCs w:val="24"/>
              </w:rPr>
            </w:pPr>
            <w:r w:rsidRPr="00A320DA">
              <w:rPr>
                <w:sz w:val="24"/>
                <w:szCs w:val="24"/>
              </w:rPr>
              <w:t xml:space="preserve">МН3. Самостійне навчання (індивідуальна робота, робота в групах).  </w:t>
            </w:r>
          </w:p>
          <w:p w14:paraId="6182316F" w14:textId="77777777" w:rsidR="009C758E" w:rsidRPr="00A320DA" w:rsidRDefault="009C758E" w:rsidP="00A320DA">
            <w:pPr>
              <w:spacing w:after="26"/>
              <w:ind w:left="14"/>
              <w:rPr>
                <w:sz w:val="24"/>
                <w:szCs w:val="24"/>
              </w:rPr>
            </w:pPr>
            <w:r w:rsidRPr="00A320DA">
              <w:rPr>
                <w:sz w:val="24"/>
                <w:szCs w:val="24"/>
              </w:rPr>
              <w:t>Лекції надають здобувачам основний теоретичний матеріал. Лекції доповнюються практичними заняттями, що надають здобувачам можливість закріпити навчальний матеріал та застосовувати теоретичні знання щодо реальних ситуацій. Практичні заняття укладено із застосуванням методів практико-орієнтованого навчання, що передбачає актуалізацію теоретичного матеріалу, розв’язування завдань, що мають практичний характер, вимагають аналітичної роботи, уміння влучно висловлювати думки для успішного розв’язання проблем і завдань у професійній діяльності; моделювати спілкування з різними людьми в професійній діяльності; вести дискусії; готувати та проголошувати промови різних типів; оперувати засобами писемної професійної комунікації. Самостійне навчання сприяє підготовці до лекцій, практичних занять, а також до виконання завдань як індивідуально, так і в командах для підготовки повідомлень, презентацій, публічних виступів, що дозволяє формувати уміння розподіляти ресурси для ефективної самоорганізації; використовувати технології планування власного часу, принципи планування.</w:t>
            </w:r>
          </w:p>
        </w:tc>
      </w:tr>
      <w:tr w:rsidR="009C758E" w14:paraId="13DA7357" w14:textId="77777777">
        <w:trPr>
          <w:trHeight w:val="565"/>
        </w:trPr>
        <w:tc>
          <w:tcPr>
            <w:tcW w:w="1804" w:type="dxa"/>
            <w:gridSpan w:val="3"/>
            <w:tcBorders>
              <w:top w:val="single" w:sz="4" w:space="0" w:color="000000"/>
              <w:left w:val="single" w:sz="4" w:space="0" w:color="000000"/>
              <w:bottom w:val="single" w:sz="4" w:space="0" w:color="000000"/>
              <w:right w:val="single" w:sz="4" w:space="0" w:color="000000"/>
            </w:tcBorders>
          </w:tcPr>
          <w:p w14:paraId="155F565A"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t xml:space="preserve">Види контролю </w:t>
            </w:r>
          </w:p>
        </w:tc>
        <w:tc>
          <w:tcPr>
            <w:tcW w:w="7977" w:type="dxa"/>
            <w:gridSpan w:val="2"/>
            <w:tcBorders>
              <w:top w:val="single" w:sz="4" w:space="0" w:color="000000"/>
              <w:left w:val="single" w:sz="4" w:space="0" w:color="000000"/>
              <w:bottom w:val="single" w:sz="4" w:space="0" w:color="000000"/>
              <w:right w:val="single" w:sz="4" w:space="0" w:color="000000"/>
            </w:tcBorders>
          </w:tcPr>
          <w:p w14:paraId="05806602" w14:textId="77777777" w:rsidR="009C758E" w:rsidRPr="00A320DA" w:rsidRDefault="009C758E" w:rsidP="00A320DA">
            <w:pPr>
              <w:spacing w:line="278" w:lineRule="auto"/>
              <w:ind w:left="14"/>
              <w:rPr>
                <w:sz w:val="24"/>
                <w:szCs w:val="24"/>
              </w:rPr>
            </w:pPr>
            <w:r w:rsidRPr="00A320DA">
              <w:rPr>
                <w:sz w:val="24"/>
                <w:szCs w:val="24"/>
              </w:rPr>
              <w:t>Поточний контроль, проміжна та семестрова атестація (екзамен).</w:t>
            </w:r>
          </w:p>
          <w:p w14:paraId="29D60DC1" w14:textId="77777777" w:rsidR="009C758E" w:rsidRPr="00A320DA" w:rsidRDefault="009C758E" w:rsidP="00A320DA">
            <w:pPr>
              <w:spacing w:line="278" w:lineRule="auto"/>
              <w:ind w:left="14"/>
              <w:rPr>
                <w:sz w:val="24"/>
                <w:szCs w:val="24"/>
              </w:rPr>
            </w:pPr>
            <w:r w:rsidRPr="00A320DA">
              <w:rPr>
                <w:sz w:val="24"/>
                <w:szCs w:val="24"/>
              </w:rPr>
              <w:t xml:space="preserve">Планується проведення поточного контролю під час аудиторних занять, виконання тематичних контрольних робіт (ТКР), контроль якості виконання СРС, підсумкова атестація у формі екзамену. </w:t>
            </w:r>
          </w:p>
        </w:tc>
      </w:tr>
      <w:tr w:rsidR="009C758E" w14:paraId="73E7B9C7" w14:textId="77777777">
        <w:trPr>
          <w:trHeight w:val="1390"/>
        </w:trPr>
        <w:tc>
          <w:tcPr>
            <w:tcW w:w="1804" w:type="dxa"/>
            <w:gridSpan w:val="3"/>
            <w:tcBorders>
              <w:top w:val="single" w:sz="4" w:space="0" w:color="000000"/>
              <w:left w:val="single" w:sz="4" w:space="0" w:color="000000"/>
              <w:bottom w:val="single" w:sz="4" w:space="0" w:color="000000"/>
              <w:right w:val="single" w:sz="4" w:space="0" w:color="000000"/>
            </w:tcBorders>
          </w:tcPr>
          <w:p w14:paraId="3E879C5C" w14:textId="77777777" w:rsidR="009C758E" w:rsidRDefault="009C758E" w:rsidP="00A320DA">
            <w:pPr>
              <w:spacing w:after="0" w:line="259" w:lineRule="auto"/>
              <w:ind w:left="0" w:firstLine="0"/>
              <w:jc w:val="left"/>
            </w:pPr>
            <w:r w:rsidRPr="00A320DA">
              <w:rPr>
                <w:b/>
                <w:bCs/>
                <w:sz w:val="24"/>
                <w:szCs w:val="24"/>
              </w:rPr>
              <w:t xml:space="preserve">Система поточного та підсумкового контролю </w:t>
            </w:r>
          </w:p>
        </w:tc>
        <w:tc>
          <w:tcPr>
            <w:tcW w:w="7977" w:type="dxa"/>
            <w:gridSpan w:val="2"/>
            <w:tcBorders>
              <w:top w:val="single" w:sz="4" w:space="0" w:color="000000"/>
              <w:left w:val="single" w:sz="4" w:space="0" w:color="000000"/>
              <w:bottom w:val="single" w:sz="4" w:space="0" w:color="000000"/>
              <w:right w:val="single" w:sz="4" w:space="0" w:color="000000"/>
            </w:tcBorders>
          </w:tcPr>
          <w:p w14:paraId="73864165" w14:textId="77777777" w:rsidR="009C758E" w:rsidRPr="00A320DA" w:rsidRDefault="009C758E" w:rsidP="00A320DA">
            <w:pPr>
              <w:spacing w:after="0" w:line="259" w:lineRule="auto"/>
              <w:ind w:left="0" w:firstLine="0"/>
              <w:rPr>
                <w:sz w:val="24"/>
                <w:szCs w:val="24"/>
              </w:rPr>
            </w:pPr>
            <w:r w:rsidRPr="00A320DA">
              <w:rPr>
                <w:sz w:val="24"/>
                <w:szCs w:val="24"/>
              </w:rPr>
              <w:t>Поточний контроль: відвідування занять; навчальна робота на практичних заняттях; виконання індивідуальних завдань; самостійна робота з підготовки до занять та виконання домашніх завдань; стандартизовані тести, поточна модульна контрольна робота.</w:t>
            </w:r>
          </w:p>
          <w:p w14:paraId="0087C6F1" w14:textId="77777777" w:rsidR="009C758E" w:rsidRDefault="009C758E" w:rsidP="00A320DA">
            <w:pPr>
              <w:spacing w:after="0" w:line="259" w:lineRule="auto"/>
              <w:ind w:left="0" w:firstLine="0"/>
            </w:pPr>
            <w:r w:rsidRPr="00A320DA">
              <w:rPr>
                <w:sz w:val="24"/>
                <w:szCs w:val="24"/>
              </w:rPr>
              <w:t>Підсумковий контроль – екзамен.</w:t>
            </w:r>
            <w:r w:rsidRPr="00A320DA">
              <w:rPr>
                <w:b/>
                <w:bCs/>
                <w:sz w:val="24"/>
                <w:szCs w:val="24"/>
              </w:rPr>
              <w:t xml:space="preserve"> </w:t>
            </w:r>
          </w:p>
        </w:tc>
      </w:tr>
      <w:tr w:rsidR="009C758E" w14:paraId="09A0F8F5" w14:textId="77777777">
        <w:trPr>
          <w:trHeight w:val="1072"/>
        </w:trPr>
        <w:tc>
          <w:tcPr>
            <w:tcW w:w="1804" w:type="dxa"/>
            <w:gridSpan w:val="3"/>
            <w:tcBorders>
              <w:top w:val="single" w:sz="4" w:space="0" w:color="000000"/>
              <w:left w:val="single" w:sz="4" w:space="0" w:color="000000"/>
              <w:bottom w:val="single" w:sz="4" w:space="0" w:color="000000"/>
              <w:right w:val="single" w:sz="4" w:space="0" w:color="000000"/>
            </w:tcBorders>
          </w:tcPr>
          <w:p w14:paraId="1BCF0A45"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lastRenderedPageBreak/>
              <w:t>Методи поточного</w:t>
            </w:r>
          </w:p>
          <w:p w14:paraId="70C9CB8F"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t>оцінювання</w:t>
            </w:r>
          </w:p>
        </w:tc>
        <w:tc>
          <w:tcPr>
            <w:tcW w:w="7977" w:type="dxa"/>
            <w:gridSpan w:val="2"/>
            <w:tcBorders>
              <w:top w:val="single" w:sz="4" w:space="0" w:color="000000"/>
              <w:left w:val="single" w:sz="4" w:space="0" w:color="000000"/>
              <w:bottom w:val="single" w:sz="4" w:space="0" w:color="000000"/>
              <w:right w:val="single" w:sz="4" w:space="0" w:color="000000"/>
            </w:tcBorders>
            <w:vAlign w:val="center"/>
          </w:tcPr>
          <w:p w14:paraId="08932CA1" w14:textId="77777777" w:rsidR="009C758E" w:rsidRPr="00A320DA" w:rsidRDefault="009C758E" w:rsidP="00A320DA">
            <w:pPr>
              <w:spacing w:after="36" w:line="240" w:lineRule="auto"/>
              <w:ind w:left="142" w:firstLine="0"/>
              <w:jc w:val="left"/>
              <w:rPr>
                <w:sz w:val="24"/>
                <w:szCs w:val="24"/>
              </w:rPr>
            </w:pPr>
            <w:r w:rsidRPr="00A320DA">
              <w:rPr>
                <w:sz w:val="24"/>
                <w:szCs w:val="24"/>
              </w:rPr>
              <w:t xml:space="preserve">За дисципліною передбачені такі методи поточного оцінювання:  </w:t>
            </w:r>
          </w:p>
          <w:p w14:paraId="1123E3C0" w14:textId="77777777" w:rsidR="009C758E" w:rsidRPr="00A320DA" w:rsidRDefault="009C758E" w:rsidP="00A320DA">
            <w:pPr>
              <w:numPr>
                <w:ilvl w:val="0"/>
                <w:numId w:val="9"/>
              </w:numPr>
              <w:tabs>
                <w:tab w:val="left" w:pos="624"/>
              </w:tabs>
              <w:spacing w:after="37" w:line="240" w:lineRule="auto"/>
              <w:ind w:firstLine="0"/>
              <w:jc w:val="left"/>
              <w:rPr>
                <w:sz w:val="24"/>
                <w:szCs w:val="24"/>
              </w:rPr>
            </w:pPr>
            <w:r w:rsidRPr="00A320DA">
              <w:rPr>
                <w:sz w:val="24"/>
                <w:szCs w:val="24"/>
              </w:rPr>
              <w:t xml:space="preserve">опитування та усні коментарі викладача за його результатами, детальний аналіз відповідей здобувачів; </w:t>
            </w:r>
          </w:p>
          <w:p w14:paraId="28E4E643" w14:textId="77777777" w:rsidR="009C758E" w:rsidRPr="00A320DA" w:rsidRDefault="009C758E" w:rsidP="00A320DA">
            <w:pPr>
              <w:numPr>
                <w:ilvl w:val="0"/>
                <w:numId w:val="9"/>
              </w:numPr>
              <w:tabs>
                <w:tab w:val="left" w:pos="624"/>
              </w:tabs>
              <w:spacing w:after="5" w:line="279" w:lineRule="auto"/>
              <w:ind w:firstLine="0"/>
              <w:jc w:val="left"/>
              <w:rPr>
                <w:sz w:val="24"/>
                <w:szCs w:val="24"/>
              </w:rPr>
            </w:pPr>
            <w:r w:rsidRPr="00A320DA">
              <w:rPr>
                <w:sz w:val="24"/>
                <w:szCs w:val="24"/>
              </w:rPr>
              <w:t xml:space="preserve">настанови викладача в процесі виконання практичних завдань, розв’язання задач, рекомендації до виконання ситуаційних завдань, рефератів; </w:t>
            </w:r>
          </w:p>
          <w:p w14:paraId="706263F1" w14:textId="77777777" w:rsidR="009C758E" w:rsidRPr="00A320DA" w:rsidRDefault="009C758E" w:rsidP="00A320DA">
            <w:pPr>
              <w:pStyle w:val="a4"/>
              <w:numPr>
                <w:ilvl w:val="0"/>
                <w:numId w:val="9"/>
              </w:numPr>
              <w:tabs>
                <w:tab w:val="left" w:pos="624"/>
              </w:tabs>
              <w:spacing w:after="0" w:line="259" w:lineRule="auto"/>
              <w:rPr>
                <w:sz w:val="24"/>
                <w:szCs w:val="24"/>
              </w:rPr>
            </w:pPr>
            <w:r w:rsidRPr="00A320DA">
              <w:rPr>
                <w:sz w:val="24"/>
                <w:szCs w:val="24"/>
              </w:rPr>
              <w:t>обговорення та взаємооцінювання здобувачами виконаних практичних завдань, розв’язання задач, роботи в групах, індивідуальних робіт.</w:t>
            </w:r>
            <w:r w:rsidRPr="00A320DA">
              <w:rPr>
                <w:sz w:val="26"/>
                <w:szCs w:val="26"/>
              </w:rPr>
              <w:t xml:space="preserve"> </w:t>
            </w:r>
          </w:p>
        </w:tc>
      </w:tr>
      <w:tr w:rsidR="009C758E" w14:paraId="1F41C52D" w14:textId="77777777">
        <w:trPr>
          <w:trHeight w:val="919"/>
        </w:trPr>
        <w:tc>
          <w:tcPr>
            <w:tcW w:w="1804" w:type="dxa"/>
            <w:gridSpan w:val="3"/>
            <w:tcBorders>
              <w:top w:val="single" w:sz="4" w:space="0" w:color="000000"/>
              <w:left w:val="single" w:sz="4" w:space="0" w:color="000000"/>
              <w:bottom w:val="single" w:sz="4" w:space="0" w:color="000000"/>
              <w:right w:val="single" w:sz="4" w:space="0" w:color="000000"/>
            </w:tcBorders>
          </w:tcPr>
          <w:p w14:paraId="7F7B91C3"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t>Методи підсумкового  оцінювання</w:t>
            </w:r>
          </w:p>
        </w:tc>
        <w:tc>
          <w:tcPr>
            <w:tcW w:w="7977" w:type="dxa"/>
            <w:gridSpan w:val="2"/>
            <w:tcBorders>
              <w:top w:val="single" w:sz="4" w:space="0" w:color="000000"/>
              <w:left w:val="single" w:sz="4" w:space="0" w:color="000000"/>
              <w:bottom w:val="single" w:sz="4" w:space="0" w:color="000000"/>
              <w:right w:val="single" w:sz="4" w:space="0" w:color="000000"/>
            </w:tcBorders>
            <w:vAlign w:val="center"/>
          </w:tcPr>
          <w:p w14:paraId="4293DFF9" w14:textId="77777777" w:rsidR="009C758E" w:rsidRPr="00A320DA" w:rsidRDefault="009C758E" w:rsidP="00A320DA">
            <w:pPr>
              <w:spacing w:after="36" w:line="240" w:lineRule="auto"/>
              <w:ind w:left="142" w:firstLine="0"/>
              <w:jc w:val="left"/>
              <w:rPr>
                <w:sz w:val="24"/>
                <w:szCs w:val="24"/>
              </w:rPr>
            </w:pPr>
            <w:r w:rsidRPr="00A320DA">
              <w:rPr>
                <w:sz w:val="24"/>
                <w:szCs w:val="24"/>
              </w:rPr>
              <w:t xml:space="preserve">Підсумкове оцінювання включає: </w:t>
            </w:r>
          </w:p>
          <w:p w14:paraId="3E04304B" w14:textId="77777777" w:rsidR="009C758E" w:rsidRPr="00A320DA" w:rsidRDefault="009C758E" w:rsidP="00A320DA">
            <w:pPr>
              <w:spacing w:after="36" w:line="240" w:lineRule="auto"/>
              <w:ind w:left="142" w:firstLine="0"/>
              <w:jc w:val="left"/>
              <w:rPr>
                <w:sz w:val="24"/>
                <w:szCs w:val="24"/>
              </w:rPr>
            </w:pPr>
            <w:r w:rsidRPr="00A320DA">
              <w:rPr>
                <w:sz w:val="24"/>
                <w:szCs w:val="24"/>
              </w:rPr>
              <w:t>1. Підсумковий контроль за навчальною дисципліною, який визначений навчальним планом та освітньою програмою у формі екзамену.</w:t>
            </w:r>
          </w:p>
          <w:p w14:paraId="41BD891C" w14:textId="77777777" w:rsidR="009C758E" w:rsidRPr="00A320DA" w:rsidRDefault="009C758E" w:rsidP="00A320DA">
            <w:pPr>
              <w:spacing w:after="36" w:line="240" w:lineRule="auto"/>
              <w:ind w:left="142" w:firstLine="0"/>
              <w:jc w:val="left"/>
              <w:rPr>
                <w:sz w:val="24"/>
                <w:szCs w:val="24"/>
              </w:rPr>
            </w:pPr>
            <w:r w:rsidRPr="00A320DA">
              <w:rPr>
                <w:sz w:val="24"/>
                <w:szCs w:val="24"/>
              </w:rPr>
              <w:t xml:space="preserve"> 2. Проміжний контроль знань здобувачів (оцінювання роботи на лабораторно-практичних заняттях, розв’язання задач, тестування в системі Moodle, індивідуальних робіт тощо).</w:t>
            </w:r>
          </w:p>
        </w:tc>
      </w:tr>
      <w:tr w:rsidR="009C758E" w14:paraId="46B55D90" w14:textId="77777777">
        <w:trPr>
          <w:trHeight w:val="919"/>
        </w:trPr>
        <w:tc>
          <w:tcPr>
            <w:tcW w:w="1804" w:type="dxa"/>
            <w:gridSpan w:val="3"/>
            <w:tcBorders>
              <w:top w:val="single" w:sz="4" w:space="0" w:color="000000"/>
              <w:left w:val="single" w:sz="4" w:space="0" w:color="000000"/>
              <w:bottom w:val="single" w:sz="4" w:space="0" w:color="000000"/>
              <w:right w:val="single" w:sz="4" w:space="0" w:color="000000"/>
            </w:tcBorders>
          </w:tcPr>
          <w:p w14:paraId="39360632"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t>Критерії поточного оцінювання</w:t>
            </w:r>
          </w:p>
        </w:tc>
        <w:tc>
          <w:tcPr>
            <w:tcW w:w="7977" w:type="dxa"/>
            <w:gridSpan w:val="2"/>
            <w:tcBorders>
              <w:top w:val="single" w:sz="4" w:space="0" w:color="000000"/>
              <w:left w:val="single" w:sz="4" w:space="0" w:color="000000"/>
              <w:bottom w:val="single" w:sz="4" w:space="0" w:color="000000"/>
              <w:right w:val="single" w:sz="4" w:space="0" w:color="000000"/>
            </w:tcBorders>
            <w:vAlign w:val="center"/>
          </w:tcPr>
          <w:p w14:paraId="68988481" w14:textId="77777777" w:rsidR="009C758E" w:rsidRPr="00A320DA" w:rsidRDefault="009C758E" w:rsidP="00A320DA">
            <w:pPr>
              <w:spacing w:after="5"/>
              <w:ind w:left="-15" w:firstLine="540"/>
              <w:rPr>
                <w:sz w:val="24"/>
                <w:szCs w:val="24"/>
              </w:rPr>
            </w:pPr>
            <w:r w:rsidRPr="00A320DA">
              <w:rPr>
                <w:sz w:val="24"/>
                <w:szCs w:val="24"/>
              </w:rPr>
              <w:t xml:space="preserve">Поточне оцінювання здійснюється за кожним завданням в межах розділів. Оцінюються і завдання, виконувані в аудиторії, і завдання, виконувані під час самостійної роботи. Протягом вивчення дисципліни здійснюється самоконтроль. </w:t>
            </w:r>
          </w:p>
          <w:p w14:paraId="3E20289F" w14:textId="77777777" w:rsidR="009C758E" w:rsidRPr="00A320DA" w:rsidRDefault="009C758E" w:rsidP="00A320DA">
            <w:pPr>
              <w:spacing w:after="5"/>
              <w:ind w:left="-15" w:firstLine="540"/>
              <w:rPr>
                <w:sz w:val="24"/>
                <w:szCs w:val="24"/>
              </w:rPr>
            </w:pPr>
            <w:r w:rsidRPr="00A320DA">
              <w:rPr>
                <w:sz w:val="24"/>
                <w:szCs w:val="24"/>
              </w:rPr>
              <w:t>Загальні критерії оцінок: «</w:t>
            </w:r>
            <w:r w:rsidRPr="00A320DA">
              <w:rPr>
                <w:b/>
                <w:bCs/>
                <w:sz w:val="24"/>
                <w:szCs w:val="24"/>
              </w:rPr>
              <w:t>відмінно»</w:t>
            </w:r>
            <w:r w:rsidRPr="00A320DA">
              <w:rPr>
                <w:sz w:val="24"/>
                <w:szCs w:val="24"/>
              </w:rPr>
              <w:t xml:space="preserve"> – здобувач фахової передвищої освіти виявив всебічні, систематичні та глибокі знання навчального матеріалу дисципліни, передбаченого програмою; опрацював основну та додаткову літературу, рекомендовану програмою; проявив творчі здібності у розумінні, логічному, стислому та ясному трактуванні навчального матеріалу; засвоїв взаємозв’язок основних понять дисципліни, їх значення для подальшої професійної діяльності. </w:t>
            </w:r>
          </w:p>
          <w:p w14:paraId="72C33AD8" w14:textId="77777777" w:rsidR="009C758E" w:rsidRPr="00A320DA" w:rsidRDefault="009C758E" w:rsidP="00A320DA">
            <w:pPr>
              <w:spacing w:after="5"/>
              <w:ind w:left="-15" w:firstLine="540"/>
              <w:rPr>
                <w:sz w:val="24"/>
                <w:szCs w:val="24"/>
              </w:rPr>
            </w:pPr>
            <w:r w:rsidRPr="00A320DA">
              <w:rPr>
                <w:b/>
                <w:bCs/>
                <w:sz w:val="24"/>
                <w:szCs w:val="24"/>
              </w:rPr>
              <w:t>«добре»</w:t>
            </w:r>
            <w:r w:rsidRPr="00A320DA">
              <w:rPr>
                <w:sz w:val="24"/>
                <w:szCs w:val="24"/>
              </w:rPr>
              <w:t xml:space="preserve"> – здобувач фахової передвищої освіти виявив систематичні та глибокі знання вище середнього рівня навчального матеріалу дисципліни; продемонстрував уміння легко виконувати завдання, передбачені програмою; опрацював літературу, рекомендовану програмою; засвоїв взаємозв’язок основних понять дисципліни, їх значення для подальшої професійної діяльності. «з</w:t>
            </w:r>
            <w:r w:rsidRPr="00A320DA">
              <w:rPr>
                <w:b/>
                <w:bCs/>
                <w:sz w:val="24"/>
                <w:szCs w:val="24"/>
              </w:rPr>
              <w:t>адовільно»</w:t>
            </w:r>
            <w:r w:rsidRPr="00A320DA">
              <w:rPr>
                <w:sz w:val="24"/>
                <w:szCs w:val="24"/>
              </w:rPr>
              <w:t xml:space="preserve"> – здобувач фахової передвищої освіти виявив знання навчального матеріалу дисципліни в обсязі, необхідному для подальшого навчання та майбутньої професійної діяльності; виконав завдання, передбачені програмою; ознайомився з основною літературою, що зазначена у програмі; припустив значну кількість помилок або недоліків у відповідях на запитання співбесіди, тестування, при виконанні завдань тощо, які може усунути самостійно. «</w:t>
            </w:r>
            <w:r w:rsidRPr="00A320DA">
              <w:rPr>
                <w:b/>
                <w:bCs/>
                <w:sz w:val="24"/>
                <w:szCs w:val="24"/>
              </w:rPr>
              <w:t>незадовільно»</w:t>
            </w:r>
            <w:r w:rsidRPr="00A320DA">
              <w:rPr>
                <w:sz w:val="24"/>
                <w:szCs w:val="24"/>
              </w:rPr>
              <w:t xml:space="preserve"> – здобувач фахової передвищої освіти не має знань зі значної частини навчального матеріалу; припускає принципові помилки при виконанні більшості передбачених програмою завдань. </w:t>
            </w:r>
          </w:p>
        </w:tc>
      </w:tr>
      <w:tr w:rsidR="009C758E" w14:paraId="41FA4020" w14:textId="77777777">
        <w:trPr>
          <w:trHeight w:val="1216"/>
        </w:trPr>
        <w:tc>
          <w:tcPr>
            <w:tcW w:w="1804" w:type="dxa"/>
            <w:gridSpan w:val="3"/>
            <w:tcBorders>
              <w:top w:val="single" w:sz="4" w:space="0" w:color="000000"/>
              <w:left w:val="single" w:sz="4" w:space="0" w:color="000000"/>
              <w:bottom w:val="single" w:sz="4" w:space="0" w:color="000000"/>
              <w:right w:val="single" w:sz="4" w:space="0" w:color="000000"/>
            </w:tcBorders>
          </w:tcPr>
          <w:p w14:paraId="36D34923" w14:textId="77777777" w:rsidR="009C758E" w:rsidRPr="00A320DA" w:rsidRDefault="009C758E" w:rsidP="00A320DA">
            <w:pPr>
              <w:spacing w:after="0" w:line="259" w:lineRule="auto"/>
              <w:ind w:left="0" w:firstLine="0"/>
              <w:jc w:val="left"/>
              <w:rPr>
                <w:b/>
                <w:bCs/>
                <w:sz w:val="24"/>
                <w:szCs w:val="24"/>
              </w:rPr>
            </w:pPr>
            <w:r w:rsidRPr="00A320DA">
              <w:rPr>
                <w:b/>
                <w:bCs/>
                <w:sz w:val="24"/>
                <w:szCs w:val="24"/>
              </w:rPr>
              <w:t xml:space="preserve">Ресурсне забезпечення навчальної дисципліни </w:t>
            </w:r>
          </w:p>
          <w:p w14:paraId="62A985CD" w14:textId="77777777" w:rsidR="009C758E" w:rsidRPr="00A320DA" w:rsidRDefault="009C758E" w:rsidP="00A320DA">
            <w:pPr>
              <w:spacing w:after="0" w:line="259" w:lineRule="auto"/>
              <w:ind w:left="0" w:firstLine="0"/>
              <w:jc w:val="left"/>
              <w:rPr>
                <w:b/>
                <w:bCs/>
                <w:sz w:val="24"/>
                <w:szCs w:val="24"/>
              </w:rPr>
            </w:pPr>
          </w:p>
        </w:tc>
        <w:tc>
          <w:tcPr>
            <w:tcW w:w="7977" w:type="dxa"/>
            <w:gridSpan w:val="2"/>
            <w:tcBorders>
              <w:top w:val="single" w:sz="4" w:space="0" w:color="000000"/>
              <w:left w:val="single" w:sz="4" w:space="0" w:color="000000"/>
              <w:bottom w:val="single" w:sz="4" w:space="0" w:color="000000"/>
              <w:right w:val="single" w:sz="4" w:space="0" w:color="000000"/>
            </w:tcBorders>
            <w:vAlign w:val="center"/>
          </w:tcPr>
          <w:p w14:paraId="1C7EEB42" w14:textId="77777777" w:rsidR="009C758E" w:rsidRPr="00A320DA" w:rsidRDefault="009C758E" w:rsidP="00A320DA">
            <w:pPr>
              <w:spacing w:after="26"/>
              <w:ind w:left="24"/>
              <w:rPr>
                <w:b/>
                <w:bCs/>
                <w:sz w:val="24"/>
                <w:szCs w:val="24"/>
              </w:rPr>
            </w:pPr>
            <w:r w:rsidRPr="00A320DA">
              <w:rPr>
                <w:b/>
                <w:bCs/>
                <w:sz w:val="24"/>
                <w:szCs w:val="24"/>
              </w:rPr>
              <w:t>Засоби навчання</w:t>
            </w:r>
          </w:p>
          <w:p w14:paraId="4C13F806" w14:textId="77777777" w:rsidR="009C758E" w:rsidRPr="00A320DA" w:rsidRDefault="009C758E" w:rsidP="00A320DA">
            <w:pPr>
              <w:spacing w:after="26"/>
              <w:ind w:left="24"/>
              <w:rPr>
                <w:sz w:val="24"/>
                <w:szCs w:val="24"/>
              </w:rPr>
            </w:pPr>
            <w:r w:rsidRPr="00A320DA">
              <w:rPr>
                <w:sz w:val="24"/>
                <w:szCs w:val="24"/>
              </w:rPr>
              <w:t xml:space="preserve">ЗН1. Мультимедіа- та проекційна апаратура. </w:t>
            </w:r>
          </w:p>
          <w:p w14:paraId="351EEF19" w14:textId="77777777" w:rsidR="009C758E" w:rsidRPr="00A320DA" w:rsidRDefault="009C758E" w:rsidP="00A320DA">
            <w:pPr>
              <w:spacing w:after="26"/>
              <w:ind w:left="24"/>
              <w:rPr>
                <w:sz w:val="24"/>
                <w:szCs w:val="24"/>
              </w:rPr>
            </w:pPr>
            <w:r w:rsidRPr="00A320DA">
              <w:rPr>
                <w:sz w:val="24"/>
                <w:szCs w:val="24"/>
              </w:rPr>
              <w:t xml:space="preserve">ЗН2. Комп’ютери, комп’ютерні системи та мережі. </w:t>
            </w:r>
          </w:p>
          <w:p w14:paraId="7EC761A7" w14:textId="77777777" w:rsidR="009C758E" w:rsidRPr="00A320DA" w:rsidRDefault="009C758E" w:rsidP="00A320DA">
            <w:pPr>
              <w:spacing w:after="36" w:line="240" w:lineRule="auto"/>
              <w:ind w:left="142" w:firstLine="0"/>
              <w:jc w:val="left"/>
              <w:rPr>
                <w:sz w:val="24"/>
                <w:szCs w:val="24"/>
              </w:rPr>
            </w:pPr>
            <w:r w:rsidRPr="00A320DA">
              <w:rPr>
                <w:sz w:val="24"/>
                <w:szCs w:val="24"/>
              </w:rPr>
              <w:t>ЗН3. Бібліотечні фонди.</w:t>
            </w:r>
          </w:p>
        </w:tc>
      </w:tr>
      <w:tr w:rsidR="009C758E" w14:paraId="07FE950E" w14:textId="77777777">
        <w:trPr>
          <w:trHeight w:val="3125"/>
        </w:trPr>
        <w:tc>
          <w:tcPr>
            <w:tcW w:w="9781" w:type="dxa"/>
            <w:gridSpan w:val="5"/>
            <w:tcBorders>
              <w:top w:val="single" w:sz="4" w:space="0" w:color="000000"/>
              <w:left w:val="single" w:sz="4" w:space="0" w:color="000000"/>
              <w:bottom w:val="single" w:sz="4" w:space="0" w:color="000000"/>
              <w:right w:val="single" w:sz="4" w:space="0" w:color="000000"/>
            </w:tcBorders>
          </w:tcPr>
          <w:p w14:paraId="387ADA3A" w14:textId="77777777" w:rsidR="009C758E" w:rsidRDefault="009C758E" w:rsidP="00A320DA">
            <w:pPr>
              <w:pStyle w:val="1"/>
              <w:spacing w:line="240" w:lineRule="auto"/>
              <w:ind w:left="33" w:right="180"/>
              <w:rPr>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0"/>
            </w:tblGrid>
            <w:tr w:rsidR="009C758E" w14:paraId="534286B5" w14:textId="77777777">
              <w:tc>
                <w:tcPr>
                  <w:tcW w:w="9610" w:type="dxa"/>
                  <w:tcBorders>
                    <w:top w:val="single" w:sz="4" w:space="0" w:color="auto"/>
                    <w:left w:val="single" w:sz="4" w:space="0" w:color="auto"/>
                    <w:bottom w:val="single" w:sz="4" w:space="0" w:color="auto"/>
                    <w:right w:val="single" w:sz="4" w:space="0" w:color="auto"/>
                  </w:tcBorders>
                </w:tcPr>
                <w:p w14:paraId="5C12AB4D" w14:textId="77777777" w:rsidR="009C758E" w:rsidRPr="002D5F3A" w:rsidRDefault="009C758E" w:rsidP="002D5F3A">
                  <w:pPr>
                    <w:pStyle w:val="1"/>
                    <w:spacing w:line="240" w:lineRule="auto"/>
                    <w:ind w:left="0" w:right="180" w:firstLine="0"/>
                    <w:rPr>
                      <w:sz w:val="24"/>
                      <w:szCs w:val="24"/>
                    </w:rPr>
                  </w:pPr>
                  <w:r w:rsidRPr="002D5F3A">
                    <w:rPr>
                      <w:b w:val="0"/>
                      <w:bCs w:val="0"/>
                      <w:sz w:val="24"/>
                      <w:szCs w:val="24"/>
                    </w:rPr>
                    <w:t>ІНФОРМАЦІЙНЕ ТА НАВЧАЛЬНО-МЕТОДИЧНЕ ЗАБЕЗПЕЧЕННЯ</w:t>
                  </w:r>
                </w:p>
              </w:tc>
            </w:tr>
          </w:tbl>
          <w:p w14:paraId="3A36B083" w14:textId="77777777" w:rsidR="009C758E" w:rsidRDefault="009C758E" w:rsidP="00A320DA">
            <w:pPr>
              <w:pStyle w:val="1"/>
              <w:spacing w:line="240" w:lineRule="auto"/>
              <w:ind w:left="33" w:right="180"/>
              <w:rPr>
                <w:sz w:val="24"/>
                <w:szCs w:val="24"/>
              </w:rPr>
            </w:pPr>
          </w:p>
          <w:p w14:paraId="5F1E5480" w14:textId="77777777" w:rsidR="009C758E" w:rsidRPr="00A320DA" w:rsidRDefault="009C758E" w:rsidP="00A320DA">
            <w:pPr>
              <w:pStyle w:val="1"/>
              <w:spacing w:line="240" w:lineRule="auto"/>
              <w:ind w:left="33" w:right="180"/>
              <w:rPr>
                <w:sz w:val="24"/>
                <w:szCs w:val="24"/>
              </w:rPr>
            </w:pPr>
            <w:r w:rsidRPr="00A320DA">
              <w:rPr>
                <w:sz w:val="24"/>
                <w:szCs w:val="24"/>
              </w:rPr>
              <w:t>РЕКОМЕНДОВАНА ЛІТЕРАТУРА</w:t>
            </w:r>
          </w:p>
          <w:p w14:paraId="299C9435" w14:textId="77777777" w:rsidR="009C758E" w:rsidRPr="00A320DA" w:rsidRDefault="009C758E" w:rsidP="00A320DA">
            <w:pPr>
              <w:pStyle w:val="1"/>
              <w:spacing w:line="240" w:lineRule="auto"/>
              <w:ind w:left="33" w:right="180"/>
              <w:rPr>
                <w:sz w:val="24"/>
                <w:szCs w:val="24"/>
              </w:rPr>
            </w:pPr>
            <w:r w:rsidRPr="00A320DA">
              <w:rPr>
                <w:sz w:val="24"/>
                <w:szCs w:val="24"/>
              </w:rPr>
              <w:t xml:space="preserve"> Базова </w:t>
            </w:r>
          </w:p>
          <w:p w14:paraId="76EE89B2" w14:textId="77777777" w:rsidR="009C758E" w:rsidRPr="00A320DA" w:rsidRDefault="009C758E" w:rsidP="00A320DA">
            <w:pPr>
              <w:spacing w:after="0"/>
              <w:ind w:left="50" w:right="24"/>
              <w:rPr>
                <w:sz w:val="24"/>
                <w:szCs w:val="24"/>
              </w:rPr>
            </w:pPr>
            <w:r w:rsidRPr="00A320DA">
              <w:rPr>
                <w:sz w:val="24"/>
                <w:szCs w:val="24"/>
              </w:rPr>
              <w:t xml:space="preserve"> </w:t>
            </w:r>
          </w:p>
          <w:p w14:paraId="382566B4" w14:textId="77777777" w:rsidR="009C758E" w:rsidRPr="00A320DA" w:rsidRDefault="009C758E" w:rsidP="00A320DA">
            <w:pPr>
              <w:spacing w:before="100" w:beforeAutospacing="1" w:after="100" w:afterAutospacing="1" w:line="240" w:lineRule="auto"/>
              <w:ind w:left="0" w:firstLine="0"/>
              <w:jc w:val="left"/>
              <w:rPr>
                <w:sz w:val="27"/>
                <w:szCs w:val="27"/>
              </w:rPr>
            </w:pPr>
            <w:r>
              <w:rPr>
                <w:sz w:val="27"/>
                <w:szCs w:val="27"/>
              </w:rPr>
              <w:t>Про електрон</w:t>
            </w:r>
            <w:r w:rsidRPr="00A320DA">
              <w:rPr>
                <w:sz w:val="27"/>
                <w:szCs w:val="27"/>
              </w:rPr>
              <w:t>ний цифровий підпис: Закон України від 22.05. 2003 p. № 852-IV із змінами та доповненнями, ВВР, 2013, № 37, ст.488.</w:t>
            </w:r>
          </w:p>
          <w:p w14:paraId="0DE1D6BE"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2. Про електронні документи та електронний документообіг: Закон України від 22.05.2003 p. № 851-IV із змінами та доповненнями, ВВР, 2014, № 22, ст.816 .</w:t>
            </w:r>
          </w:p>
          <w:p w14:paraId="2BF7F836"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3.Ананьев О. М. Напрями розвитку сучасного електронного бізнесу / Ананьев О. М. // Торгівля, комерція, підприємництво. - 2003. - Вип. 6.</w:t>
            </w:r>
          </w:p>
          <w:p w14:paraId="62FA0A81"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4. Апопій В. В.Інтернет-торгівля: проблеми і перспективи розвитку / Апопій В. В. // Регіональна економіка. - 2003. - № 1. - С. 25.</w:t>
            </w:r>
          </w:p>
          <w:p w14:paraId="2D71DD5E"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5. Береза А. М. Електронна комерція: Навч. посібник / А. М. Береза та ін. К.: КНЕУ, 2002. — 320 с.</w:t>
            </w:r>
          </w:p>
          <w:p w14:paraId="04462536"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6. Гужва В. М. Інформаційні системи в міжнародному бізнесі: Навч. посібник. — 2-ге вид., доп. і перероб. / Гужва В. М., Постевой А. Г. — К.: КНЕУ, 2002 - 209 с.</w:t>
            </w:r>
          </w:p>
          <w:p w14:paraId="120E35BA"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7. Грехов А. М.Електронний бізнес (Е-комерція): навчальний посібник / Грехов А. М. - К.: Кондор, 2008. - 302 с.</w:t>
            </w:r>
          </w:p>
          <w:p w14:paraId="462FE162"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8. Дергачова В.В.Глобалізація бізнесу та Інтернет-маркетинг: перспективи і проблеми: [монографія] / Дергачова В. В., Скибіна О. О. / Дон ДУЕТ ім. М. Туган-Барановського. - Донецьк, 2007. - 216 с.</w:t>
            </w:r>
          </w:p>
          <w:p w14:paraId="35E64B03"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9. Драчов В.Мобільна торгівля як один з перспективних напрямків електронної торгівлі / Драчов В. // Журнал європейської економіки. - 2005. - Т. 4, червень. - С. 242-255.</w:t>
            </w:r>
          </w:p>
          <w:p w14:paraId="5ED886D5"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10. Електронна комерція: навч. посібник / [Береза А. М., Козак І. А., Левченко Ф. А. та ін.]. - К.: КНЕУ, 2002. - 326 с.</w:t>
            </w:r>
          </w:p>
          <w:p w14:paraId="33B983EE"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11. Задграка В. К.Методи захисту фінансової інформації: навч. посібник / Задірака В. К., Олексюк О. О - Тернопіль: Збруч - 2000.</w:t>
            </w:r>
          </w:p>
          <w:p w14:paraId="6F07002C" w14:textId="77777777" w:rsidR="009C758E" w:rsidRPr="00A320DA" w:rsidRDefault="009C758E" w:rsidP="00A320DA">
            <w:pPr>
              <w:spacing w:before="100" w:beforeAutospacing="1" w:after="100" w:afterAutospacing="1" w:line="240" w:lineRule="auto"/>
              <w:ind w:left="0" w:firstLine="0"/>
              <w:jc w:val="left"/>
              <w:rPr>
                <w:sz w:val="27"/>
                <w:szCs w:val="27"/>
              </w:rPr>
            </w:pPr>
            <w:r w:rsidRPr="00A320DA">
              <w:rPr>
                <w:sz w:val="27"/>
                <w:szCs w:val="27"/>
              </w:rPr>
              <w:t>12. Калита Д.М. Комп'ютерні мережі. Апаратні засоби та протоколи передачі даних: навч. посібник / Калита Д. М.; Київський нац. ун-т ім. Т. Г. Шевченка; [за ред. О. В. Третяка]. - К.: ВИЦ "Київський університет", 2003.</w:t>
            </w:r>
          </w:p>
          <w:p w14:paraId="7A9E9975" w14:textId="77777777" w:rsidR="009C758E" w:rsidRPr="00A320DA" w:rsidRDefault="009C758E" w:rsidP="00A320DA">
            <w:pPr>
              <w:spacing w:before="100" w:beforeAutospacing="1" w:after="100" w:afterAutospacing="1" w:line="240" w:lineRule="auto"/>
              <w:ind w:left="0" w:firstLine="0"/>
              <w:jc w:val="left"/>
              <w:rPr>
                <w:sz w:val="27"/>
                <w:szCs w:val="27"/>
              </w:rPr>
            </w:pPr>
          </w:p>
          <w:p w14:paraId="317218E9" w14:textId="77777777" w:rsidR="009C758E" w:rsidRPr="00A320DA" w:rsidRDefault="009C758E" w:rsidP="00A320DA">
            <w:pPr>
              <w:spacing w:after="0"/>
              <w:ind w:left="50" w:right="24"/>
              <w:rPr>
                <w:sz w:val="24"/>
                <w:szCs w:val="24"/>
              </w:rPr>
            </w:pPr>
          </w:p>
          <w:p w14:paraId="013282C8" w14:textId="77777777" w:rsidR="009C758E" w:rsidRPr="00A320DA" w:rsidRDefault="009C758E" w:rsidP="00A320DA">
            <w:pPr>
              <w:spacing w:after="0"/>
              <w:ind w:left="50" w:right="24"/>
              <w:rPr>
                <w:sz w:val="24"/>
                <w:szCs w:val="24"/>
              </w:rPr>
            </w:pPr>
          </w:p>
          <w:p w14:paraId="09CFE7DC" w14:textId="77777777" w:rsidR="009C758E" w:rsidRPr="00A320DA" w:rsidRDefault="009C758E" w:rsidP="00A320DA">
            <w:pPr>
              <w:spacing w:after="0"/>
              <w:ind w:left="50" w:right="24"/>
              <w:rPr>
                <w:sz w:val="24"/>
                <w:szCs w:val="24"/>
              </w:rPr>
            </w:pPr>
          </w:p>
        </w:tc>
      </w:tr>
      <w:tr w:rsidR="009C758E" w14:paraId="1717733C" w14:textId="77777777">
        <w:trPr>
          <w:trHeight w:val="7995"/>
        </w:trPr>
        <w:tc>
          <w:tcPr>
            <w:tcW w:w="9781" w:type="dxa"/>
            <w:gridSpan w:val="5"/>
            <w:tcBorders>
              <w:top w:val="single" w:sz="4" w:space="0" w:color="000000"/>
              <w:left w:val="single" w:sz="4" w:space="0" w:color="000000"/>
              <w:bottom w:val="single" w:sz="4" w:space="0" w:color="000000"/>
              <w:right w:val="single" w:sz="4" w:space="0" w:color="000000"/>
            </w:tcBorders>
          </w:tcPr>
          <w:p w14:paraId="4CA8E68E" w14:textId="77777777" w:rsidR="009C758E" w:rsidRPr="00A320DA" w:rsidRDefault="009C758E" w:rsidP="00A320DA">
            <w:pPr>
              <w:pStyle w:val="1"/>
              <w:spacing w:line="240" w:lineRule="auto"/>
              <w:ind w:left="33" w:right="174"/>
              <w:rPr>
                <w:sz w:val="24"/>
                <w:szCs w:val="24"/>
              </w:rPr>
            </w:pPr>
            <w:r w:rsidRPr="00A320DA">
              <w:rPr>
                <w:sz w:val="24"/>
                <w:szCs w:val="24"/>
              </w:rPr>
              <w:lastRenderedPageBreak/>
              <w:t>Допоміжна</w:t>
            </w:r>
            <w:r w:rsidRPr="00A320DA">
              <w:rPr>
                <w:b w:val="0"/>
                <w:bCs w:val="0"/>
                <w:sz w:val="24"/>
                <w:szCs w:val="24"/>
              </w:rPr>
              <w:t xml:space="preserve"> </w:t>
            </w:r>
          </w:p>
          <w:p w14:paraId="06A1BB15" w14:textId="77777777" w:rsidR="009C758E" w:rsidRPr="00A320DA" w:rsidRDefault="009C758E" w:rsidP="00A320DA">
            <w:pPr>
              <w:spacing w:before="100" w:beforeAutospacing="1" w:after="100" w:afterAutospacing="1"/>
              <w:rPr>
                <w:sz w:val="27"/>
                <w:szCs w:val="27"/>
              </w:rPr>
            </w:pPr>
            <w:r w:rsidRPr="00A320DA">
              <w:rPr>
                <w:sz w:val="27"/>
                <w:szCs w:val="27"/>
              </w:rPr>
              <w:t>1. Бубліченко О.В. Стандарти електронної комерції. Розробка концепції мережі розподілених взаємо з’єднаних систем електронної комерції на основі web-сервісів. Національний університет «Києво-Могилянська академія», 2007 рік</w:t>
            </w:r>
          </w:p>
          <w:p w14:paraId="0592B633" w14:textId="77777777" w:rsidR="009C758E" w:rsidRPr="00A320DA" w:rsidRDefault="009C758E" w:rsidP="00A320DA">
            <w:pPr>
              <w:spacing w:before="100" w:beforeAutospacing="1" w:after="100" w:afterAutospacing="1"/>
              <w:rPr>
                <w:sz w:val="27"/>
                <w:szCs w:val="27"/>
              </w:rPr>
            </w:pPr>
            <w:r w:rsidRPr="00A320DA">
              <w:rPr>
                <w:sz w:val="27"/>
                <w:szCs w:val="27"/>
              </w:rPr>
              <w:t>2. Антохонова І., Полухіна О. Про використання інформаційних технологій і їх вплив на розвиток економіки// Питання статистики. - 2010. - №5. - С. 61-67.</w:t>
            </w:r>
          </w:p>
          <w:p w14:paraId="68648463" w14:textId="77777777" w:rsidR="009C758E" w:rsidRPr="00A320DA" w:rsidRDefault="009C758E" w:rsidP="00A320DA">
            <w:pPr>
              <w:spacing w:before="100" w:beforeAutospacing="1" w:after="100" w:afterAutospacing="1"/>
              <w:rPr>
                <w:sz w:val="27"/>
                <w:szCs w:val="27"/>
              </w:rPr>
            </w:pPr>
            <w:r w:rsidRPr="00A320DA">
              <w:rPr>
                <w:sz w:val="27"/>
                <w:szCs w:val="27"/>
              </w:rPr>
              <w:t>3.Салій Т.М. Електронна комерція та Інтернет в інформаційному секторі економіки / Т. М. Салій // Формування ринкових відносин в Україні: зб. наук. пр. - К., 2007. - Вип. 9(76) - С. 114-117.</w:t>
            </w:r>
          </w:p>
          <w:p w14:paraId="7337BD34" w14:textId="77777777" w:rsidR="009C758E" w:rsidRPr="00A320DA" w:rsidRDefault="009C758E" w:rsidP="00A320DA">
            <w:pPr>
              <w:spacing w:before="100" w:beforeAutospacing="1" w:after="100" w:afterAutospacing="1"/>
              <w:rPr>
                <w:sz w:val="27"/>
                <w:szCs w:val="27"/>
              </w:rPr>
            </w:pPr>
            <w:r w:rsidRPr="00A320DA">
              <w:rPr>
                <w:sz w:val="27"/>
                <w:szCs w:val="27"/>
              </w:rPr>
              <w:t>4.Карташова І.В.Електронна комерція в Україні та її перспективи / І.В. Карташова // Держава та регіони. - 2007. - №6. - С.80-84. - (Сер.: Економіка та підприємництво).</w:t>
            </w:r>
          </w:p>
          <w:p w14:paraId="3C625BAB" w14:textId="77777777" w:rsidR="009C758E" w:rsidRPr="00A320DA" w:rsidRDefault="009C758E" w:rsidP="00A320DA">
            <w:pPr>
              <w:spacing w:before="100" w:beforeAutospacing="1" w:after="100" w:afterAutospacing="1"/>
              <w:rPr>
                <w:sz w:val="27"/>
                <w:szCs w:val="27"/>
              </w:rPr>
            </w:pPr>
            <w:r w:rsidRPr="00A320DA">
              <w:rPr>
                <w:sz w:val="27"/>
                <w:szCs w:val="27"/>
              </w:rPr>
              <w:t>5. Говядкін І.Є. Іншого шляху розвитку бізнесу, інакше як використання ІТ - технологій - не існує// Управління персоналом. - 2007. - №8. - С. 8-15.</w:t>
            </w:r>
          </w:p>
          <w:p w14:paraId="246378A1" w14:textId="77777777" w:rsidR="009C758E" w:rsidRPr="00A320DA" w:rsidRDefault="009C758E" w:rsidP="00E15B75">
            <w:pPr>
              <w:spacing w:after="0" w:line="261" w:lineRule="auto"/>
              <w:ind w:left="190" w:right="24" w:firstLine="0"/>
              <w:rPr>
                <w:sz w:val="24"/>
                <w:szCs w:val="24"/>
              </w:rPr>
            </w:pPr>
          </w:p>
        </w:tc>
      </w:tr>
    </w:tbl>
    <w:p w14:paraId="79AC87DB" w14:textId="77777777" w:rsidR="009C758E" w:rsidRDefault="009C758E"/>
    <w:tbl>
      <w:tblPr>
        <w:tblW w:w="9742" w:type="dxa"/>
        <w:tblInd w:w="2" w:type="dxa"/>
        <w:tblLayout w:type="fixed"/>
        <w:tblCellMar>
          <w:top w:w="53" w:type="dxa"/>
          <w:right w:w="48" w:type="dxa"/>
        </w:tblCellMar>
        <w:tblLook w:val="00A0" w:firstRow="1" w:lastRow="0" w:firstColumn="1" w:lastColumn="0" w:noHBand="0" w:noVBand="0"/>
      </w:tblPr>
      <w:tblGrid>
        <w:gridCol w:w="9742"/>
      </w:tblGrid>
      <w:tr w:rsidR="009C758E" w14:paraId="667AB33E" w14:textId="77777777">
        <w:trPr>
          <w:trHeight w:val="494"/>
        </w:trPr>
        <w:tc>
          <w:tcPr>
            <w:tcW w:w="9742" w:type="dxa"/>
            <w:tcBorders>
              <w:top w:val="single" w:sz="4" w:space="0" w:color="000000"/>
              <w:left w:val="single" w:sz="4" w:space="0" w:color="000000"/>
              <w:bottom w:val="single" w:sz="4" w:space="0" w:color="000000"/>
              <w:right w:val="single" w:sz="4" w:space="0" w:color="000000"/>
            </w:tcBorders>
          </w:tcPr>
          <w:p w14:paraId="6AE4CC33" w14:textId="77777777" w:rsidR="009C758E" w:rsidRPr="00A320DA" w:rsidRDefault="009C758E" w:rsidP="00A320DA">
            <w:pPr>
              <w:pStyle w:val="1"/>
              <w:spacing w:line="240" w:lineRule="auto"/>
              <w:ind w:left="33" w:right="180"/>
              <w:rPr>
                <w:sz w:val="24"/>
                <w:szCs w:val="24"/>
              </w:rPr>
            </w:pPr>
            <w:r w:rsidRPr="00A320DA">
              <w:rPr>
                <w:sz w:val="24"/>
                <w:szCs w:val="24"/>
              </w:rPr>
              <w:t>Інформаційні ресурси</w:t>
            </w:r>
          </w:p>
        </w:tc>
      </w:tr>
      <w:tr w:rsidR="009C758E" w14:paraId="55855A40" w14:textId="77777777">
        <w:trPr>
          <w:trHeight w:val="328"/>
        </w:trPr>
        <w:tc>
          <w:tcPr>
            <w:tcW w:w="9742" w:type="dxa"/>
            <w:tcBorders>
              <w:top w:val="single" w:sz="4" w:space="0" w:color="000000"/>
              <w:left w:val="single" w:sz="4" w:space="0" w:color="000000"/>
              <w:bottom w:val="single" w:sz="4" w:space="0" w:color="000000"/>
              <w:right w:val="single" w:sz="4" w:space="0" w:color="000000"/>
            </w:tcBorders>
          </w:tcPr>
          <w:p w14:paraId="0C3B2EF6" w14:textId="77777777" w:rsidR="009C758E" w:rsidRPr="008B2BAE" w:rsidRDefault="009C758E" w:rsidP="00A320DA">
            <w:pPr>
              <w:pStyle w:val="21"/>
              <w:shd w:val="clear" w:color="auto" w:fill="auto"/>
              <w:tabs>
                <w:tab w:val="left" w:pos="993"/>
                <w:tab w:val="left" w:pos="2461"/>
              </w:tabs>
              <w:spacing w:after="0" w:line="240" w:lineRule="auto"/>
              <w:ind w:firstLine="284"/>
              <w:jc w:val="center"/>
            </w:pPr>
            <w:r w:rsidRPr="00A320DA">
              <w:rPr>
                <w:b/>
                <w:bCs/>
                <w:sz w:val="24"/>
                <w:szCs w:val="24"/>
              </w:rPr>
              <w:t>Доступні інформаційні освітні ресурси закладу освіти</w:t>
            </w:r>
          </w:p>
        </w:tc>
      </w:tr>
      <w:tr w:rsidR="009C758E" w14:paraId="280ADBE5" w14:textId="77777777">
        <w:trPr>
          <w:trHeight w:val="692"/>
        </w:trPr>
        <w:tc>
          <w:tcPr>
            <w:tcW w:w="9742" w:type="dxa"/>
            <w:tcBorders>
              <w:top w:val="single" w:sz="4" w:space="0" w:color="000000"/>
              <w:left w:val="single" w:sz="4" w:space="0" w:color="000000"/>
              <w:bottom w:val="single" w:sz="4" w:space="0" w:color="000000"/>
              <w:right w:val="single" w:sz="4" w:space="0" w:color="000000"/>
            </w:tcBorders>
          </w:tcPr>
          <w:p w14:paraId="77E41CA4" w14:textId="2DB0FD22" w:rsidR="009C758E" w:rsidRPr="00A320DA" w:rsidRDefault="009C758E" w:rsidP="00A320DA">
            <w:pPr>
              <w:numPr>
                <w:ilvl w:val="1"/>
                <w:numId w:val="6"/>
              </w:numPr>
              <w:shd w:val="clear" w:color="auto" w:fill="FFFFFF"/>
              <w:tabs>
                <w:tab w:val="num" w:pos="540"/>
                <w:tab w:val="num" w:pos="720"/>
                <w:tab w:val="left" w:pos="993"/>
              </w:tabs>
              <w:spacing w:after="0" w:line="240" w:lineRule="auto"/>
              <w:ind w:left="720" w:hanging="436"/>
              <w:rPr>
                <w:sz w:val="24"/>
                <w:szCs w:val="24"/>
              </w:rPr>
            </w:pPr>
            <w:r w:rsidRPr="00A320DA">
              <w:rPr>
                <w:sz w:val="24"/>
                <w:szCs w:val="24"/>
              </w:rPr>
              <w:t xml:space="preserve">Офіційний веб-сайт Горохівського коледжу ЛНАУ http:// www.gklnau.at.ua -   платформа дистанційного навчання MOODLE Горохівський коледж ЛНАУ/ курс «Безпека життєдіяльності та охорона праці» ЛНАУ </w:t>
            </w:r>
            <w:hyperlink r:id="rId14">
              <w:r w:rsidRPr="00A320DA">
                <w:rPr>
                  <w:rStyle w:val="a3"/>
                  <w:sz w:val="24"/>
                  <w:szCs w:val="24"/>
                </w:rPr>
                <w:t>http://gklnau.org.ua/moodle/</w:t>
              </w:r>
            </w:hyperlink>
            <w:r w:rsidRPr="00A320DA">
              <w:rPr>
                <w:sz w:val="24"/>
                <w:szCs w:val="24"/>
              </w:rPr>
              <w:t xml:space="preserve"> </w:t>
            </w:r>
          </w:p>
          <w:p w14:paraId="052BC627" w14:textId="77777777" w:rsidR="009C758E" w:rsidRPr="00A320DA" w:rsidRDefault="009C758E" w:rsidP="00A320DA">
            <w:pPr>
              <w:numPr>
                <w:ilvl w:val="1"/>
                <w:numId w:val="6"/>
              </w:numPr>
              <w:tabs>
                <w:tab w:val="num" w:pos="540"/>
                <w:tab w:val="num" w:pos="720"/>
                <w:tab w:val="left" w:pos="993"/>
              </w:tabs>
              <w:spacing w:after="0" w:line="240" w:lineRule="auto"/>
              <w:ind w:left="720" w:hanging="436"/>
              <w:rPr>
                <w:sz w:val="24"/>
                <w:szCs w:val="24"/>
              </w:rPr>
            </w:pPr>
            <w:r w:rsidRPr="00A320DA">
              <w:rPr>
                <w:sz w:val="24"/>
                <w:szCs w:val="24"/>
              </w:rPr>
              <w:t>Електронна адреса коледжу          e-mail: gdst@ukr.net</w:t>
            </w:r>
          </w:p>
          <w:p w14:paraId="7B5D8255" w14:textId="77777777" w:rsidR="009C758E" w:rsidRPr="00A320DA" w:rsidRDefault="009C758E" w:rsidP="00A320DA">
            <w:pPr>
              <w:numPr>
                <w:ilvl w:val="1"/>
                <w:numId w:val="6"/>
              </w:numPr>
              <w:tabs>
                <w:tab w:val="num" w:pos="540"/>
                <w:tab w:val="num" w:pos="720"/>
                <w:tab w:val="left" w:pos="993"/>
              </w:tabs>
              <w:spacing w:after="0" w:line="240" w:lineRule="auto"/>
              <w:ind w:left="720" w:hanging="436"/>
              <w:rPr>
                <w:sz w:val="24"/>
                <w:szCs w:val="24"/>
              </w:rPr>
            </w:pPr>
            <w:r w:rsidRPr="00A320DA">
              <w:rPr>
                <w:sz w:val="24"/>
                <w:szCs w:val="24"/>
              </w:rPr>
              <w:t>Бібліотека Горохівського коледжу ЛНАУ, вул. Студентська 8,  тел.: (03379)21789</w:t>
            </w:r>
          </w:p>
          <w:p w14:paraId="4D5DF19C" w14:textId="77777777" w:rsidR="009C758E" w:rsidRPr="00A320DA" w:rsidRDefault="009C758E" w:rsidP="00A320DA">
            <w:pPr>
              <w:numPr>
                <w:ilvl w:val="1"/>
                <w:numId w:val="6"/>
              </w:numPr>
              <w:shd w:val="clear" w:color="auto" w:fill="FFFFFF"/>
              <w:tabs>
                <w:tab w:val="num" w:pos="540"/>
                <w:tab w:val="num" w:pos="720"/>
                <w:tab w:val="left" w:pos="993"/>
              </w:tabs>
              <w:spacing w:after="0" w:line="240" w:lineRule="auto"/>
              <w:ind w:left="720" w:hanging="436"/>
              <w:rPr>
                <w:sz w:val="24"/>
                <w:szCs w:val="24"/>
              </w:rPr>
            </w:pPr>
            <w:r w:rsidRPr="00A320DA">
              <w:rPr>
                <w:sz w:val="24"/>
                <w:szCs w:val="24"/>
              </w:rPr>
              <w:t>Сайт методичного кабінету ГК ЛНАУ, електронна бібліотека</w:t>
            </w:r>
            <w:hyperlink r:id="rId15">
              <w:r w:rsidRPr="00A320DA">
                <w:rPr>
                  <w:rStyle w:val="a3"/>
                  <w:sz w:val="24"/>
                  <w:szCs w:val="24"/>
                </w:rPr>
                <w:t xml:space="preserve"> </w:t>
              </w:r>
            </w:hyperlink>
            <w:hyperlink r:id="rId16">
              <w:r w:rsidRPr="00A320DA">
                <w:rPr>
                  <w:rStyle w:val="a3"/>
                  <w:sz w:val="24"/>
                  <w:szCs w:val="24"/>
                </w:rPr>
                <w:t>https://1784073.site123.me/</w:t>
              </w:r>
            </w:hyperlink>
          </w:p>
        </w:tc>
      </w:tr>
    </w:tbl>
    <w:p w14:paraId="43A29B16" w14:textId="77777777" w:rsidR="009C758E" w:rsidRDefault="009C758E"/>
    <w:tbl>
      <w:tblPr>
        <w:tblW w:w="9742" w:type="dxa"/>
        <w:tblInd w:w="2" w:type="dxa"/>
        <w:tblLayout w:type="fixed"/>
        <w:tblCellMar>
          <w:top w:w="53" w:type="dxa"/>
          <w:right w:w="48" w:type="dxa"/>
        </w:tblCellMar>
        <w:tblLook w:val="00A0" w:firstRow="1" w:lastRow="0" w:firstColumn="1" w:lastColumn="0" w:noHBand="0" w:noVBand="0"/>
      </w:tblPr>
      <w:tblGrid>
        <w:gridCol w:w="1946"/>
        <w:gridCol w:w="142"/>
        <w:gridCol w:w="7654"/>
      </w:tblGrid>
      <w:tr w:rsidR="009C758E" w14:paraId="248BF3D6" w14:textId="77777777">
        <w:trPr>
          <w:trHeight w:val="692"/>
        </w:trPr>
        <w:tc>
          <w:tcPr>
            <w:tcW w:w="1946" w:type="dxa"/>
            <w:tcBorders>
              <w:top w:val="single" w:sz="4" w:space="0" w:color="000000"/>
              <w:left w:val="single" w:sz="4" w:space="0" w:color="000000"/>
              <w:bottom w:val="single" w:sz="4" w:space="0" w:color="000000"/>
              <w:right w:val="single" w:sz="4" w:space="0" w:color="000000"/>
            </w:tcBorders>
          </w:tcPr>
          <w:p w14:paraId="50246BFD" w14:textId="77777777" w:rsidR="009C758E" w:rsidRDefault="009C758E" w:rsidP="00A320DA">
            <w:pPr>
              <w:spacing w:after="26"/>
              <w:jc w:val="left"/>
            </w:pPr>
            <w:r w:rsidRPr="00A320DA">
              <w:rPr>
                <w:b/>
                <w:bCs/>
                <w:sz w:val="24"/>
                <w:szCs w:val="24"/>
              </w:rPr>
              <w:t xml:space="preserve">Сторінка курсу на платформі Мoodle </w:t>
            </w:r>
          </w:p>
          <w:p w14:paraId="204FB050" w14:textId="77777777" w:rsidR="009C758E" w:rsidRPr="00A320DA" w:rsidRDefault="009C758E" w:rsidP="00A320DA">
            <w:pPr>
              <w:shd w:val="clear" w:color="auto" w:fill="FFFFFF"/>
              <w:tabs>
                <w:tab w:val="num" w:pos="720"/>
                <w:tab w:val="left" w:pos="993"/>
                <w:tab w:val="num" w:pos="1070"/>
              </w:tabs>
              <w:spacing w:after="0" w:line="240" w:lineRule="auto"/>
              <w:rPr>
                <w:sz w:val="24"/>
                <w:szCs w:val="24"/>
              </w:rPr>
            </w:pPr>
            <w:r w:rsidRPr="00A320DA">
              <w:rPr>
                <w:b/>
                <w:bCs/>
                <w:sz w:val="24"/>
                <w:szCs w:val="24"/>
              </w:rPr>
              <w:t>(персональна навчальна система)</w:t>
            </w:r>
          </w:p>
        </w:tc>
        <w:tc>
          <w:tcPr>
            <w:tcW w:w="7796" w:type="dxa"/>
            <w:gridSpan w:val="2"/>
            <w:tcBorders>
              <w:top w:val="single" w:sz="4" w:space="0" w:color="000000"/>
              <w:left w:val="single" w:sz="4" w:space="0" w:color="000000"/>
              <w:bottom w:val="single" w:sz="4" w:space="0" w:color="000000"/>
              <w:right w:val="single" w:sz="4" w:space="0" w:color="000000"/>
            </w:tcBorders>
          </w:tcPr>
          <w:p w14:paraId="2C2BBA04" w14:textId="2A7EB938" w:rsidR="009C758E" w:rsidRPr="00A320DA" w:rsidRDefault="009C758E" w:rsidP="00A320DA">
            <w:pPr>
              <w:shd w:val="clear" w:color="auto" w:fill="FFFFFF"/>
              <w:tabs>
                <w:tab w:val="num" w:pos="720"/>
                <w:tab w:val="left" w:pos="993"/>
                <w:tab w:val="num" w:pos="1070"/>
              </w:tabs>
              <w:spacing w:after="0" w:line="240" w:lineRule="auto"/>
              <w:rPr>
                <w:sz w:val="24"/>
                <w:szCs w:val="24"/>
              </w:rPr>
            </w:pPr>
            <w:r w:rsidRPr="00A320DA">
              <w:rPr>
                <w:sz w:val="24"/>
                <w:szCs w:val="24"/>
              </w:rPr>
              <w:t>Більш детальну інформацію щодо компетентностей, результатів навчання, методів навчання, форм оцінювання, самостійної роботи, змісту лекційних і лабораторно-практичних занять, переліку питань підсумкового контролю наведено у робочій програмі навчальної дисципліни (</w:t>
            </w:r>
            <w:hyperlink r:id="rId17">
              <w:r w:rsidRPr="00A320DA">
                <w:rPr>
                  <w:rStyle w:val="a3"/>
                  <w:sz w:val="24"/>
                  <w:szCs w:val="24"/>
                </w:rPr>
                <w:t>http://gklnau.org.ua/moodle/</w:t>
              </w:r>
            </w:hyperlink>
            <w:r w:rsidRPr="00A320DA">
              <w:rPr>
                <w:sz w:val="24"/>
                <w:szCs w:val="24"/>
              </w:rPr>
              <w:t xml:space="preserve"> </w:t>
            </w:r>
          </w:p>
        </w:tc>
      </w:tr>
      <w:tr w:rsidR="009C758E" w14:paraId="738BB33C" w14:textId="77777777">
        <w:trPr>
          <w:trHeight w:val="478"/>
        </w:trPr>
        <w:tc>
          <w:tcPr>
            <w:tcW w:w="9742" w:type="dxa"/>
            <w:gridSpan w:val="3"/>
            <w:tcBorders>
              <w:top w:val="single" w:sz="4" w:space="0" w:color="000000"/>
              <w:left w:val="single" w:sz="4" w:space="0" w:color="000000"/>
              <w:bottom w:val="single" w:sz="4" w:space="0" w:color="000000"/>
              <w:right w:val="single" w:sz="4" w:space="0" w:color="000000"/>
            </w:tcBorders>
          </w:tcPr>
          <w:p w14:paraId="28161E0D" w14:textId="77777777" w:rsidR="009C758E" w:rsidRPr="00A320DA" w:rsidRDefault="009C758E" w:rsidP="00A320DA">
            <w:pPr>
              <w:pStyle w:val="1"/>
              <w:spacing w:line="240" w:lineRule="auto"/>
              <w:ind w:left="33" w:right="180"/>
              <w:rPr>
                <w:sz w:val="24"/>
                <w:szCs w:val="24"/>
              </w:rPr>
            </w:pPr>
            <w:r w:rsidRPr="00A320DA">
              <w:rPr>
                <w:sz w:val="24"/>
                <w:szCs w:val="24"/>
              </w:rPr>
              <w:lastRenderedPageBreak/>
              <w:t>ПОЛІТИКА НАВЧАЛЬНОЇ ДИСЦИПЛІНИ</w:t>
            </w:r>
          </w:p>
        </w:tc>
      </w:tr>
      <w:tr w:rsidR="009C758E" w14:paraId="1B41C908" w14:textId="77777777">
        <w:trPr>
          <w:trHeight w:val="478"/>
        </w:trPr>
        <w:tc>
          <w:tcPr>
            <w:tcW w:w="9742" w:type="dxa"/>
            <w:gridSpan w:val="3"/>
            <w:tcBorders>
              <w:top w:val="single" w:sz="4" w:space="0" w:color="000000"/>
              <w:left w:val="single" w:sz="4" w:space="0" w:color="000000"/>
              <w:bottom w:val="single" w:sz="4" w:space="0" w:color="000000"/>
              <w:right w:val="single" w:sz="4" w:space="0" w:color="000000"/>
            </w:tcBorders>
          </w:tcPr>
          <w:p w14:paraId="5167EED2" w14:textId="77777777" w:rsidR="009C758E" w:rsidRPr="00A320DA" w:rsidRDefault="009C758E" w:rsidP="00A320DA">
            <w:pPr>
              <w:pStyle w:val="1"/>
              <w:spacing w:line="240" w:lineRule="auto"/>
              <w:ind w:left="33" w:right="180"/>
              <w:jc w:val="both"/>
              <w:rPr>
                <w:b w:val="0"/>
                <w:bCs w:val="0"/>
                <w:sz w:val="24"/>
                <w:szCs w:val="24"/>
              </w:rPr>
            </w:pPr>
            <w:r w:rsidRPr="00A320DA">
              <w:rPr>
                <w:b w:val="0"/>
                <w:bCs w:val="0"/>
                <w:sz w:val="24"/>
                <w:szCs w:val="24"/>
              </w:rPr>
              <w:t>Курс начальної дисципліни передбачає індивідуальну та групову роботу. Обов'язковість відвідування занять, активна участь в обговоренні питань, попередня підготовка до лекцій і практичних занять. Усі завдання, передбачені програмою, мають бути виконані у встановлений термін.  Якщо здобувач фахової передвищої освіти відсутній з поважної причини, він/вона презентує виконані під час самостійної підготовки завдання на консультації.  Під час роботи над індивідуальними завданнями, запланованими проєктами, науково-дослідницькою роботою  недопустимо порушення академічної доброчесності.</w:t>
            </w:r>
          </w:p>
        </w:tc>
      </w:tr>
      <w:tr w:rsidR="009C758E" w14:paraId="54B81111" w14:textId="77777777">
        <w:trPr>
          <w:trHeight w:val="1240"/>
        </w:trPr>
        <w:tc>
          <w:tcPr>
            <w:tcW w:w="2088" w:type="dxa"/>
            <w:gridSpan w:val="2"/>
            <w:tcBorders>
              <w:top w:val="single" w:sz="4" w:space="0" w:color="000000"/>
              <w:left w:val="single" w:sz="4" w:space="0" w:color="000000"/>
              <w:bottom w:val="single" w:sz="4" w:space="0" w:color="000000"/>
              <w:right w:val="single" w:sz="4" w:space="0" w:color="000000"/>
            </w:tcBorders>
          </w:tcPr>
          <w:p w14:paraId="45C9EA1C" w14:textId="77777777" w:rsidR="009C758E" w:rsidRPr="00A320DA" w:rsidRDefault="009C758E" w:rsidP="00A320DA">
            <w:pPr>
              <w:spacing w:after="0"/>
              <w:ind w:left="0" w:right="24"/>
              <w:jc w:val="left"/>
              <w:rPr>
                <w:b/>
                <w:bCs/>
                <w:sz w:val="24"/>
                <w:szCs w:val="24"/>
              </w:rPr>
            </w:pPr>
            <w:r w:rsidRPr="00A320DA">
              <w:rPr>
                <w:b/>
                <w:bCs/>
                <w:sz w:val="24"/>
                <w:szCs w:val="24"/>
              </w:rPr>
              <w:t>Політика курсу «правила гри» в аудиторний час</w:t>
            </w:r>
          </w:p>
          <w:p w14:paraId="6E270278" w14:textId="77777777" w:rsidR="009C758E" w:rsidRPr="00A320DA" w:rsidRDefault="009C758E" w:rsidP="00A320DA">
            <w:pPr>
              <w:spacing w:after="18"/>
              <w:ind w:left="0" w:right="5"/>
              <w:jc w:val="center"/>
              <w:rPr>
                <w:b/>
                <w:bCs/>
                <w:sz w:val="24"/>
                <w:szCs w:val="24"/>
              </w:rPr>
            </w:pPr>
          </w:p>
        </w:tc>
        <w:tc>
          <w:tcPr>
            <w:tcW w:w="7654" w:type="dxa"/>
            <w:tcBorders>
              <w:top w:val="single" w:sz="4" w:space="0" w:color="000000"/>
              <w:left w:val="single" w:sz="4" w:space="0" w:color="000000"/>
              <w:bottom w:val="single" w:sz="4" w:space="0" w:color="000000"/>
              <w:right w:val="single" w:sz="4" w:space="0" w:color="000000"/>
            </w:tcBorders>
          </w:tcPr>
          <w:p w14:paraId="6996AEAD" w14:textId="77777777" w:rsidR="009C758E" w:rsidRPr="00A320DA" w:rsidRDefault="009C758E" w:rsidP="00A320DA">
            <w:pPr>
              <w:spacing w:after="0"/>
              <w:ind w:left="3" w:right="24"/>
              <w:rPr>
                <w:sz w:val="24"/>
                <w:szCs w:val="24"/>
              </w:rPr>
            </w:pPr>
            <w:r w:rsidRPr="00A320DA">
              <w:rPr>
                <w:sz w:val="24"/>
                <w:szCs w:val="24"/>
              </w:rPr>
              <w:t xml:space="preserve">Курс передбачає роботу в колективі. Викладач ставить запитання, веде діалог з аудиторією для кращого засвоєння теоретичного матеріалу. Середовище в аудиторії є дружнім, творчим, відкритим до конструктивної критики. </w:t>
            </w:r>
          </w:p>
        </w:tc>
      </w:tr>
      <w:tr w:rsidR="009C758E" w14:paraId="4153E231" w14:textId="77777777">
        <w:trPr>
          <w:trHeight w:val="646"/>
        </w:trPr>
        <w:tc>
          <w:tcPr>
            <w:tcW w:w="2088" w:type="dxa"/>
            <w:gridSpan w:val="2"/>
            <w:tcBorders>
              <w:top w:val="single" w:sz="4" w:space="0" w:color="000000"/>
              <w:left w:val="single" w:sz="4" w:space="0" w:color="000000"/>
              <w:bottom w:val="single" w:sz="4" w:space="0" w:color="000000"/>
              <w:right w:val="single" w:sz="4" w:space="0" w:color="000000"/>
            </w:tcBorders>
          </w:tcPr>
          <w:p w14:paraId="34739A6F" w14:textId="77777777" w:rsidR="009C758E" w:rsidRPr="00A320DA" w:rsidRDefault="009C758E" w:rsidP="00A320DA">
            <w:pPr>
              <w:spacing w:after="0"/>
              <w:ind w:left="0" w:right="24"/>
              <w:rPr>
                <w:b/>
                <w:bCs/>
                <w:sz w:val="24"/>
                <w:szCs w:val="24"/>
              </w:rPr>
            </w:pPr>
            <w:r w:rsidRPr="00A320DA">
              <w:rPr>
                <w:b/>
                <w:bCs/>
                <w:sz w:val="24"/>
                <w:szCs w:val="24"/>
              </w:rPr>
              <w:t>Політика дотримання академічної доброчесності</w:t>
            </w:r>
          </w:p>
        </w:tc>
        <w:tc>
          <w:tcPr>
            <w:tcW w:w="7654" w:type="dxa"/>
            <w:tcBorders>
              <w:top w:val="single" w:sz="4" w:space="0" w:color="000000"/>
              <w:left w:val="single" w:sz="4" w:space="0" w:color="000000"/>
              <w:bottom w:val="single" w:sz="4" w:space="0" w:color="000000"/>
              <w:right w:val="single" w:sz="4" w:space="0" w:color="000000"/>
            </w:tcBorders>
          </w:tcPr>
          <w:p w14:paraId="51F86552" w14:textId="77777777" w:rsidR="009C758E" w:rsidRPr="00A320DA" w:rsidRDefault="009C758E" w:rsidP="00A320DA">
            <w:pPr>
              <w:spacing w:after="0"/>
              <w:ind w:left="3" w:right="24"/>
              <w:rPr>
                <w:sz w:val="24"/>
                <w:szCs w:val="24"/>
              </w:rPr>
            </w:pPr>
            <w:r w:rsidRPr="00A320DA">
              <w:rPr>
                <w:sz w:val="24"/>
                <w:szCs w:val="24"/>
              </w:rPr>
              <w:t>Порушеннями академічної доброчесності вважаються: академічний плагіат, фабрикація, фальсифікація, списування, обман. За порушення академічної доброчесності здобувачі освіти можуть бути притягнені до такої академічної відповідальності: повторне проходження оцінювання (контрольна робота, іспит, залік тощо). Списування під час контрольних (модульних) робіт та екзамену заборонено (в тому числі із використанням мобільних девайсів). Мобільні пристрої дозволяється використовувати лише під час  підготовки практичних завдань в процесі заняття. Самостійні роботи у вигляді рефератів, доповідей, презентацій повинні мати коректні текстові посилання на використані інформаційні джерела.</w:t>
            </w:r>
          </w:p>
        </w:tc>
      </w:tr>
      <w:tr w:rsidR="009C758E" w14:paraId="3C95DF72" w14:textId="77777777">
        <w:trPr>
          <w:trHeight w:val="941"/>
        </w:trPr>
        <w:tc>
          <w:tcPr>
            <w:tcW w:w="2088" w:type="dxa"/>
            <w:gridSpan w:val="2"/>
            <w:tcBorders>
              <w:top w:val="single" w:sz="4" w:space="0" w:color="000000"/>
              <w:left w:val="single" w:sz="4" w:space="0" w:color="000000"/>
              <w:bottom w:val="single" w:sz="4" w:space="0" w:color="000000"/>
              <w:right w:val="single" w:sz="4" w:space="0" w:color="000000"/>
            </w:tcBorders>
          </w:tcPr>
          <w:p w14:paraId="4A193EC0" w14:textId="77777777" w:rsidR="009C758E" w:rsidRPr="00A320DA" w:rsidRDefault="009C758E" w:rsidP="00A320DA">
            <w:pPr>
              <w:spacing w:after="0"/>
              <w:ind w:left="0" w:right="24"/>
              <w:rPr>
                <w:b/>
                <w:bCs/>
                <w:sz w:val="24"/>
                <w:szCs w:val="24"/>
              </w:rPr>
            </w:pPr>
            <w:r w:rsidRPr="00A320DA">
              <w:rPr>
                <w:b/>
                <w:bCs/>
                <w:sz w:val="24"/>
                <w:szCs w:val="24"/>
              </w:rPr>
              <w:t>Політика щодо відвідування</w:t>
            </w:r>
          </w:p>
        </w:tc>
        <w:tc>
          <w:tcPr>
            <w:tcW w:w="7654" w:type="dxa"/>
            <w:tcBorders>
              <w:top w:val="single" w:sz="4" w:space="0" w:color="000000"/>
              <w:left w:val="single" w:sz="4" w:space="0" w:color="000000"/>
              <w:bottom w:val="single" w:sz="4" w:space="0" w:color="000000"/>
              <w:right w:val="single" w:sz="4" w:space="0" w:color="000000"/>
            </w:tcBorders>
          </w:tcPr>
          <w:p w14:paraId="45893A7E" w14:textId="77777777" w:rsidR="009C758E" w:rsidRPr="00A320DA" w:rsidRDefault="009C758E" w:rsidP="00A320DA">
            <w:pPr>
              <w:spacing w:after="0"/>
              <w:ind w:left="3" w:right="24"/>
              <w:rPr>
                <w:sz w:val="24"/>
                <w:szCs w:val="24"/>
              </w:rPr>
            </w:pPr>
            <w:r w:rsidRPr="00A320DA">
              <w:rPr>
                <w:sz w:val="24"/>
                <w:szCs w:val="24"/>
              </w:rPr>
              <w:t>Відвідування занять є обовⸯязковим компонентом. За обⸯєктивних причин навчання може відбуватись індивідуально в дистанційному режимі  в он-лайн формі (Moodle) за погодженням із завідувачем відділення і викладачем курсу.</w:t>
            </w:r>
          </w:p>
        </w:tc>
      </w:tr>
      <w:tr w:rsidR="009C758E" w14:paraId="731677EC" w14:textId="77777777">
        <w:trPr>
          <w:trHeight w:val="658"/>
        </w:trPr>
        <w:tc>
          <w:tcPr>
            <w:tcW w:w="2088" w:type="dxa"/>
            <w:gridSpan w:val="2"/>
            <w:tcBorders>
              <w:top w:val="single" w:sz="4" w:space="0" w:color="000000"/>
              <w:left w:val="single" w:sz="4" w:space="0" w:color="000000"/>
              <w:bottom w:val="single" w:sz="4" w:space="0" w:color="000000"/>
              <w:right w:val="single" w:sz="4" w:space="0" w:color="000000"/>
            </w:tcBorders>
          </w:tcPr>
          <w:p w14:paraId="5CA9F2ED" w14:textId="77777777" w:rsidR="009C758E" w:rsidRPr="00A320DA" w:rsidRDefault="009C758E" w:rsidP="00A320DA">
            <w:pPr>
              <w:spacing w:after="0"/>
              <w:ind w:left="0" w:right="24"/>
              <w:jc w:val="left"/>
              <w:rPr>
                <w:b/>
                <w:bCs/>
                <w:sz w:val="24"/>
                <w:szCs w:val="24"/>
              </w:rPr>
            </w:pPr>
            <w:r w:rsidRPr="00A320DA">
              <w:rPr>
                <w:b/>
                <w:bCs/>
                <w:sz w:val="24"/>
                <w:szCs w:val="24"/>
              </w:rPr>
              <w:t>Політика щодо пропусків занять</w:t>
            </w:r>
          </w:p>
        </w:tc>
        <w:tc>
          <w:tcPr>
            <w:tcW w:w="7654" w:type="dxa"/>
            <w:tcBorders>
              <w:top w:val="single" w:sz="4" w:space="0" w:color="000000"/>
              <w:left w:val="single" w:sz="4" w:space="0" w:color="000000"/>
              <w:bottom w:val="single" w:sz="4" w:space="0" w:color="000000"/>
              <w:right w:val="single" w:sz="4" w:space="0" w:color="000000"/>
            </w:tcBorders>
          </w:tcPr>
          <w:p w14:paraId="7ED9581E" w14:textId="77777777" w:rsidR="009C758E" w:rsidRPr="00A320DA" w:rsidRDefault="009C758E" w:rsidP="00A320DA">
            <w:pPr>
              <w:spacing w:after="0"/>
              <w:ind w:left="3" w:right="24"/>
              <w:rPr>
                <w:sz w:val="24"/>
                <w:szCs w:val="24"/>
              </w:rPr>
            </w:pPr>
            <w:r w:rsidRPr="00A320DA">
              <w:rPr>
                <w:sz w:val="24"/>
                <w:szCs w:val="24"/>
              </w:rPr>
              <w:t xml:space="preserve">У разі пропуску лекційних занять з неповажної причини студент пише реферат по темі лекції. </w:t>
            </w:r>
          </w:p>
        </w:tc>
      </w:tr>
      <w:tr w:rsidR="009C758E" w14:paraId="3D9F4C48" w14:textId="77777777">
        <w:trPr>
          <w:trHeight w:val="1240"/>
        </w:trPr>
        <w:tc>
          <w:tcPr>
            <w:tcW w:w="2088" w:type="dxa"/>
            <w:gridSpan w:val="2"/>
            <w:tcBorders>
              <w:top w:val="single" w:sz="4" w:space="0" w:color="000000"/>
              <w:left w:val="single" w:sz="4" w:space="0" w:color="000000"/>
              <w:bottom w:val="single" w:sz="4" w:space="0" w:color="000000"/>
              <w:right w:val="single" w:sz="4" w:space="0" w:color="000000"/>
            </w:tcBorders>
          </w:tcPr>
          <w:p w14:paraId="400390D8" w14:textId="77777777" w:rsidR="009C758E" w:rsidRPr="00A320DA" w:rsidRDefault="009C758E" w:rsidP="00A320DA">
            <w:pPr>
              <w:spacing w:after="0"/>
              <w:ind w:left="0" w:right="24"/>
              <w:rPr>
                <w:b/>
                <w:bCs/>
                <w:sz w:val="24"/>
                <w:szCs w:val="24"/>
              </w:rPr>
            </w:pPr>
            <w:r w:rsidRPr="00A320DA">
              <w:rPr>
                <w:b/>
                <w:bCs/>
                <w:sz w:val="24"/>
                <w:szCs w:val="24"/>
              </w:rPr>
              <w:t>Політика щодо виконання завдань пізніше встановленого терміну</w:t>
            </w:r>
          </w:p>
        </w:tc>
        <w:tc>
          <w:tcPr>
            <w:tcW w:w="7654" w:type="dxa"/>
            <w:tcBorders>
              <w:top w:val="single" w:sz="4" w:space="0" w:color="000000"/>
              <w:left w:val="single" w:sz="4" w:space="0" w:color="000000"/>
              <w:bottom w:val="single" w:sz="4" w:space="0" w:color="000000"/>
              <w:right w:val="single" w:sz="4" w:space="0" w:color="000000"/>
            </w:tcBorders>
          </w:tcPr>
          <w:p w14:paraId="63D88EE6" w14:textId="77777777" w:rsidR="009C758E" w:rsidRPr="00A320DA" w:rsidRDefault="009C758E" w:rsidP="00A320DA">
            <w:pPr>
              <w:spacing w:after="0" w:line="259" w:lineRule="auto"/>
              <w:ind w:left="0" w:firstLine="0"/>
              <w:rPr>
                <w:sz w:val="24"/>
                <w:szCs w:val="24"/>
              </w:rPr>
            </w:pPr>
            <w:r w:rsidRPr="00A320DA">
              <w:rPr>
                <w:sz w:val="24"/>
                <w:szCs w:val="24"/>
              </w:rPr>
              <w:t>Політика щодо кінцевих термінів виконання та перескладання завдання, які здаються із порушенням термінів без поважних причин, оцінюються на нижчу оцінку. Перескладання модулів відбувається із дозволу викладача, який забезпечує курс за наявності поважних причин (наприклад, лікарняний).</w:t>
            </w:r>
          </w:p>
          <w:p w14:paraId="05EF04FF" w14:textId="77777777" w:rsidR="009C758E" w:rsidRPr="00A320DA" w:rsidRDefault="009C758E" w:rsidP="00A320DA">
            <w:pPr>
              <w:spacing w:after="0"/>
              <w:ind w:left="3" w:right="24"/>
              <w:rPr>
                <w:sz w:val="24"/>
                <w:szCs w:val="24"/>
              </w:rPr>
            </w:pPr>
            <w:r w:rsidRPr="00A320DA">
              <w:rPr>
                <w:sz w:val="24"/>
                <w:szCs w:val="24"/>
              </w:rPr>
              <w:t>У разі здачі лабораторної або практичної робіти пізніше встановленого терміну (без поважних причин) максимальний бал за неї знижується на 1 бал.</w:t>
            </w:r>
          </w:p>
        </w:tc>
      </w:tr>
    </w:tbl>
    <w:p w14:paraId="233E2EFD" w14:textId="77777777" w:rsidR="009C758E" w:rsidRDefault="009C758E" w:rsidP="009B1E3A">
      <w:pPr>
        <w:spacing w:after="0" w:line="259" w:lineRule="auto"/>
        <w:ind w:left="0" w:firstLine="0"/>
        <w:jc w:val="center"/>
        <w:rPr>
          <w:b/>
          <w:bCs/>
          <w:sz w:val="24"/>
          <w:szCs w:val="24"/>
        </w:rPr>
      </w:pPr>
    </w:p>
    <w:p w14:paraId="239D68AB" w14:textId="77777777" w:rsidR="009C758E" w:rsidRDefault="009C758E" w:rsidP="009B1E3A">
      <w:pPr>
        <w:spacing w:after="0" w:line="259" w:lineRule="auto"/>
        <w:ind w:left="0" w:firstLine="0"/>
        <w:jc w:val="center"/>
      </w:pPr>
      <w:r>
        <w:rPr>
          <w:b/>
          <w:bCs/>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3"/>
        <w:gridCol w:w="4813"/>
      </w:tblGrid>
      <w:tr w:rsidR="009C758E" w14:paraId="45691441" w14:textId="77777777">
        <w:tc>
          <w:tcPr>
            <w:tcW w:w="4813" w:type="dxa"/>
          </w:tcPr>
          <w:p w14:paraId="68C529E8" w14:textId="77777777" w:rsidR="009C758E" w:rsidRPr="00A320DA" w:rsidRDefault="009C758E" w:rsidP="00A320DA">
            <w:pPr>
              <w:spacing w:after="0"/>
              <w:ind w:left="0" w:right="24" w:firstLine="34"/>
              <w:jc w:val="left"/>
              <w:rPr>
                <w:sz w:val="24"/>
                <w:szCs w:val="24"/>
              </w:rPr>
            </w:pPr>
            <w:r w:rsidRPr="00A320DA">
              <w:rPr>
                <w:sz w:val="24"/>
                <w:szCs w:val="24"/>
              </w:rPr>
              <w:t>Силабус навчального дисципліни</w:t>
            </w:r>
          </w:p>
          <w:p w14:paraId="6EE5958D" w14:textId="77777777" w:rsidR="009C758E" w:rsidRPr="00A320DA" w:rsidRDefault="009C758E" w:rsidP="00A320DA">
            <w:pPr>
              <w:spacing w:after="0"/>
              <w:ind w:left="0" w:right="24" w:firstLine="34"/>
              <w:jc w:val="left"/>
              <w:rPr>
                <w:sz w:val="24"/>
                <w:szCs w:val="24"/>
              </w:rPr>
            </w:pPr>
            <w:r w:rsidRPr="00A320DA">
              <w:rPr>
                <w:sz w:val="24"/>
                <w:szCs w:val="24"/>
              </w:rPr>
              <w:t>«</w:t>
            </w:r>
            <w:r>
              <w:rPr>
                <w:sz w:val="24"/>
                <w:szCs w:val="24"/>
              </w:rPr>
              <w:t>Електронна комерція та логістика</w:t>
            </w:r>
            <w:r w:rsidRPr="00A320DA">
              <w:rPr>
                <w:sz w:val="24"/>
                <w:szCs w:val="24"/>
              </w:rPr>
              <w:t>»</w:t>
            </w:r>
          </w:p>
          <w:p w14:paraId="78A72E1E" w14:textId="77777777" w:rsidR="009C758E" w:rsidRPr="00A320DA" w:rsidRDefault="009C758E" w:rsidP="00A320DA">
            <w:pPr>
              <w:spacing w:after="0"/>
              <w:ind w:left="0" w:right="24" w:firstLine="34"/>
              <w:jc w:val="left"/>
              <w:rPr>
                <w:sz w:val="24"/>
                <w:szCs w:val="24"/>
              </w:rPr>
            </w:pPr>
            <w:r w:rsidRPr="00A320DA">
              <w:rPr>
                <w:sz w:val="24"/>
                <w:szCs w:val="24"/>
              </w:rPr>
              <w:t xml:space="preserve">схвалено на засіданні циклової комісії </w:t>
            </w:r>
            <w:r>
              <w:rPr>
                <w:sz w:val="24"/>
                <w:szCs w:val="24"/>
              </w:rPr>
              <w:t xml:space="preserve">обліково-економічних </w:t>
            </w:r>
            <w:r w:rsidRPr="00A320DA">
              <w:rPr>
                <w:sz w:val="24"/>
                <w:szCs w:val="24"/>
              </w:rPr>
              <w:t>дисциплін</w:t>
            </w:r>
          </w:p>
          <w:p w14:paraId="40A12451" w14:textId="4CEF4E31" w:rsidR="009C758E" w:rsidRPr="00A320DA" w:rsidRDefault="009C758E" w:rsidP="00A320DA">
            <w:pPr>
              <w:spacing w:after="0"/>
              <w:ind w:left="0" w:right="24" w:firstLine="34"/>
              <w:jc w:val="left"/>
              <w:rPr>
                <w:sz w:val="24"/>
                <w:szCs w:val="24"/>
              </w:rPr>
            </w:pPr>
            <w:r w:rsidRPr="00A320DA">
              <w:rPr>
                <w:sz w:val="24"/>
                <w:szCs w:val="24"/>
              </w:rPr>
              <w:t xml:space="preserve">Протокол від  </w:t>
            </w:r>
            <w:r w:rsidR="008D68AE">
              <w:rPr>
                <w:sz w:val="24"/>
                <w:szCs w:val="24"/>
              </w:rPr>
              <w:t>31.08.</w:t>
            </w:r>
            <w:r w:rsidRPr="00A320DA">
              <w:rPr>
                <w:sz w:val="24"/>
                <w:szCs w:val="24"/>
              </w:rPr>
              <w:t xml:space="preserve"> 2021 року № </w:t>
            </w:r>
            <w:r w:rsidR="008D68AE">
              <w:rPr>
                <w:sz w:val="24"/>
                <w:szCs w:val="24"/>
              </w:rPr>
              <w:t>1</w:t>
            </w:r>
            <w:r w:rsidRPr="00A320DA">
              <w:rPr>
                <w:sz w:val="24"/>
                <w:szCs w:val="24"/>
              </w:rPr>
              <w:t>_____</w:t>
            </w:r>
          </w:p>
          <w:p w14:paraId="00FB152A" w14:textId="77777777" w:rsidR="009C758E" w:rsidRPr="00A320DA" w:rsidRDefault="009C758E" w:rsidP="00A320DA">
            <w:pPr>
              <w:spacing w:after="0"/>
              <w:ind w:left="0" w:right="24" w:firstLine="34"/>
              <w:jc w:val="left"/>
              <w:rPr>
                <w:sz w:val="24"/>
                <w:szCs w:val="24"/>
              </w:rPr>
            </w:pPr>
            <w:r w:rsidRPr="00A320DA">
              <w:rPr>
                <w:sz w:val="24"/>
                <w:szCs w:val="24"/>
              </w:rPr>
              <w:t>Голова циклової комісії ____________Долінська М.О.</w:t>
            </w:r>
          </w:p>
          <w:p w14:paraId="3B67A8A7" w14:textId="77777777" w:rsidR="009C758E" w:rsidRDefault="009C758E" w:rsidP="00A320DA">
            <w:pPr>
              <w:spacing w:after="0" w:line="259" w:lineRule="auto"/>
              <w:ind w:left="0" w:firstLine="0"/>
              <w:jc w:val="center"/>
            </w:pPr>
          </w:p>
        </w:tc>
        <w:tc>
          <w:tcPr>
            <w:tcW w:w="4813" w:type="dxa"/>
          </w:tcPr>
          <w:p w14:paraId="12BDD195" w14:textId="77777777" w:rsidR="009C758E" w:rsidRPr="00A320DA" w:rsidRDefault="009C758E" w:rsidP="00A320DA">
            <w:pPr>
              <w:spacing w:after="0"/>
              <w:ind w:left="0" w:right="24"/>
              <w:jc w:val="left"/>
              <w:rPr>
                <w:sz w:val="24"/>
                <w:szCs w:val="24"/>
              </w:rPr>
            </w:pPr>
            <w:r w:rsidRPr="00A320DA">
              <w:rPr>
                <w:sz w:val="24"/>
                <w:szCs w:val="24"/>
              </w:rPr>
              <w:t>Силабус навчальної дисципліни «</w:t>
            </w:r>
            <w:r>
              <w:rPr>
                <w:sz w:val="24"/>
                <w:szCs w:val="24"/>
              </w:rPr>
              <w:t>Електронна комерція та логістика</w:t>
            </w:r>
            <w:r w:rsidRPr="00A320DA">
              <w:rPr>
                <w:sz w:val="24"/>
                <w:szCs w:val="24"/>
              </w:rPr>
              <w:t>»</w:t>
            </w:r>
          </w:p>
          <w:p w14:paraId="171E07F0" w14:textId="77777777" w:rsidR="009C758E" w:rsidRPr="00A320DA" w:rsidRDefault="009C758E" w:rsidP="00A320DA">
            <w:pPr>
              <w:spacing w:after="0"/>
              <w:ind w:left="0" w:right="24"/>
              <w:jc w:val="left"/>
              <w:rPr>
                <w:sz w:val="24"/>
                <w:szCs w:val="24"/>
              </w:rPr>
            </w:pPr>
            <w:r w:rsidRPr="00A320DA">
              <w:rPr>
                <w:sz w:val="24"/>
                <w:szCs w:val="24"/>
              </w:rPr>
              <w:t>затверджено на засіданні методичної ради</w:t>
            </w:r>
          </w:p>
          <w:p w14:paraId="76234E9D" w14:textId="77777777" w:rsidR="009C758E" w:rsidRPr="00A320DA" w:rsidRDefault="009C758E" w:rsidP="00A320DA">
            <w:pPr>
              <w:spacing w:after="0"/>
              <w:ind w:left="0" w:right="24"/>
              <w:jc w:val="left"/>
              <w:rPr>
                <w:sz w:val="24"/>
                <w:szCs w:val="24"/>
              </w:rPr>
            </w:pPr>
            <w:r w:rsidRPr="00A320DA">
              <w:rPr>
                <w:sz w:val="24"/>
                <w:szCs w:val="24"/>
              </w:rPr>
              <w:t>Протокол від «06» вересня 2021 року № 2</w:t>
            </w:r>
          </w:p>
          <w:p w14:paraId="438BC15D" w14:textId="77777777" w:rsidR="009C758E" w:rsidRPr="00A320DA" w:rsidRDefault="009C758E" w:rsidP="00A320DA">
            <w:pPr>
              <w:spacing w:after="0"/>
              <w:ind w:left="0" w:right="24"/>
              <w:jc w:val="left"/>
              <w:rPr>
                <w:sz w:val="24"/>
                <w:szCs w:val="24"/>
              </w:rPr>
            </w:pPr>
            <w:r w:rsidRPr="00A320DA">
              <w:rPr>
                <w:sz w:val="24"/>
                <w:szCs w:val="24"/>
              </w:rPr>
              <w:t xml:space="preserve">Голова методичної ради </w:t>
            </w:r>
          </w:p>
          <w:p w14:paraId="6385EF04" w14:textId="77777777" w:rsidR="009C758E" w:rsidRDefault="009C758E" w:rsidP="00A320DA">
            <w:pPr>
              <w:spacing w:after="0"/>
              <w:ind w:left="0" w:right="24"/>
              <w:jc w:val="left"/>
            </w:pPr>
            <w:r w:rsidRPr="00A320DA">
              <w:rPr>
                <w:sz w:val="24"/>
                <w:szCs w:val="24"/>
              </w:rPr>
              <w:t>___________ Генсецька О. М.</w:t>
            </w:r>
          </w:p>
          <w:p w14:paraId="242F4B50" w14:textId="77777777" w:rsidR="009C758E" w:rsidRDefault="009C758E" w:rsidP="00A320DA">
            <w:pPr>
              <w:spacing w:after="0" w:line="259" w:lineRule="auto"/>
              <w:ind w:left="0" w:firstLine="0"/>
              <w:jc w:val="center"/>
            </w:pPr>
          </w:p>
        </w:tc>
      </w:tr>
    </w:tbl>
    <w:p w14:paraId="6B3AD36F" w14:textId="77777777" w:rsidR="009C758E" w:rsidRDefault="009C758E" w:rsidP="00DB6BB4">
      <w:pPr>
        <w:spacing w:after="0"/>
        <w:ind w:left="0" w:right="24" w:firstLine="0"/>
      </w:pPr>
    </w:p>
    <w:sectPr w:rsidR="009C758E" w:rsidSect="009E6AEB">
      <w:pgSz w:w="11899" w:h="16838"/>
      <w:pgMar w:top="709" w:right="835" w:bottom="453" w:left="142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9CC"/>
    <w:multiLevelType w:val="hybridMultilevel"/>
    <w:tmpl w:val="D1006ED8"/>
    <w:lvl w:ilvl="0" w:tplc="3832697A">
      <w:start w:val="1"/>
      <w:numFmt w:val="decimal"/>
      <w:lvlText w:val="%1."/>
      <w:lvlJc w:val="left"/>
      <w:pPr>
        <w:ind w:left="899" w:hanging="360"/>
      </w:pPr>
      <w:rPr>
        <w:rFonts w:hint="default"/>
        <w:color w:val="000000"/>
        <w:sz w:val="24"/>
        <w:szCs w:val="24"/>
      </w:rPr>
    </w:lvl>
    <w:lvl w:ilvl="1" w:tplc="04090019">
      <w:start w:val="1"/>
      <w:numFmt w:val="lowerLetter"/>
      <w:lvlText w:val="%2."/>
      <w:lvlJc w:val="left"/>
      <w:pPr>
        <w:ind w:left="1619" w:hanging="360"/>
      </w:pPr>
    </w:lvl>
    <w:lvl w:ilvl="2" w:tplc="0409001B">
      <w:start w:val="1"/>
      <w:numFmt w:val="lowerRoman"/>
      <w:lvlText w:val="%3."/>
      <w:lvlJc w:val="right"/>
      <w:pPr>
        <w:ind w:left="2339" w:hanging="180"/>
      </w:pPr>
    </w:lvl>
    <w:lvl w:ilvl="3" w:tplc="0409000F">
      <w:start w:val="1"/>
      <w:numFmt w:val="decimal"/>
      <w:lvlText w:val="%4."/>
      <w:lvlJc w:val="left"/>
      <w:pPr>
        <w:ind w:left="3059" w:hanging="360"/>
      </w:pPr>
    </w:lvl>
    <w:lvl w:ilvl="4" w:tplc="04090019">
      <w:start w:val="1"/>
      <w:numFmt w:val="lowerLetter"/>
      <w:lvlText w:val="%5."/>
      <w:lvlJc w:val="left"/>
      <w:pPr>
        <w:ind w:left="3779" w:hanging="360"/>
      </w:pPr>
    </w:lvl>
    <w:lvl w:ilvl="5" w:tplc="0409001B">
      <w:start w:val="1"/>
      <w:numFmt w:val="lowerRoman"/>
      <w:lvlText w:val="%6."/>
      <w:lvlJc w:val="right"/>
      <w:pPr>
        <w:ind w:left="4499" w:hanging="180"/>
      </w:pPr>
    </w:lvl>
    <w:lvl w:ilvl="6" w:tplc="0409000F">
      <w:start w:val="1"/>
      <w:numFmt w:val="decimal"/>
      <w:lvlText w:val="%7."/>
      <w:lvlJc w:val="left"/>
      <w:pPr>
        <w:ind w:left="5219" w:hanging="360"/>
      </w:pPr>
    </w:lvl>
    <w:lvl w:ilvl="7" w:tplc="04090019">
      <w:start w:val="1"/>
      <w:numFmt w:val="lowerLetter"/>
      <w:lvlText w:val="%8."/>
      <w:lvlJc w:val="left"/>
      <w:pPr>
        <w:ind w:left="5939" w:hanging="360"/>
      </w:pPr>
    </w:lvl>
    <w:lvl w:ilvl="8" w:tplc="0409001B">
      <w:start w:val="1"/>
      <w:numFmt w:val="lowerRoman"/>
      <w:lvlText w:val="%9."/>
      <w:lvlJc w:val="right"/>
      <w:pPr>
        <w:ind w:left="6659" w:hanging="180"/>
      </w:pPr>
    </w:lvl>
  </w:abstractNum>
  <w:abstractNum w:abstractNumId="1" w15:restartNumberingAfterBreak="0">
    <w:nsid w:val="049C79BE"/>
    <w:multiLevelType w:val="multilevel"/>
    <w:tmpl w:val="C5BC40E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6358EC"/>
    <w:multiLevelType w:val="hybridMultilevel"/>
    <w:tmpl w:val="54883E32"/>
    <w:lvl w:ilvl="0" w:tplc="B3C626EA">
      <w:start w:val="1"/>
      <w:numFmt w:val="decimal"/>
      <w:lvlText w:val="%1."/>
      <w:lvlJc w:val="left"/>
      <w:pPr>
        <w:ind w:left="1009" w:hanging="360"/>
      </w:pPr>
      <w:rPr>
        <w:rFonts w:hint="default"/>
        <w:color w:val="000000"/>
        <w:sz w:val="24"/>
        <w:szCs w:val="24"/>
      </w:rPr>
    </w:lvl>
    <w:lvl w:ilvl="1" w:tplc="04090019">
      <w:start w:val="1"/>
      <w:numFmt w:val="lowerLetter"/>
      <w:lvlText w:val="%2."/>
      <w:lvlJc w:val="left"/>
      <w:pPr>
        <w:ind w:left="1729" w:hanging="360"/>
      </w:pPr>
    </w:lvl>
    <w:lvl w:ilvl="2" w:tplc="0409001B">
      <w:start w:val="1"/>
      <w:numFmt w:val="lowerRoman"/>
      <w:lvlText w:val="%3."/>
      <w:lvlJc w:val="right"/>
      <w:pPr>
        <w:ind w:left="2449" w:hanging="180"/>
      </w:pPr>
    </w:lvl>
    <w:lvl w:ilvl="3" w:tplc="0409000F">
      <w:start w:val="1"/>
      <w:numFmt w:val="decimal"/>
      <w:lvlText w:val="%4."/>
      <w:lvlJc w:val="left"/>
      <w:pPr>
        <w:ind w:left="3169" w:hanging="360"/>
      </w:pPr>
    </w:lvl>
    <w:lvl w:ilvl="4" w:tplc="04090019">
      <w:start w:val="1"/>
      <w:numFmt w:val="lowerLetter"/>
      <w:lvlText w:val="%5."/>
      <w:lvlJc w:val="left"/>
      <w:pPr>
        <w:ind w:left="3889" w:hanging="360"/>
      </w:pPr>
    </w:lvl>
    <w:lvl w:ilvl="5" w:tplc="0409001B">
      <w:start w:val="1"/>
      <w:numFmt w:val="lowerRoman"/>
      <w:lvlText w:val="%6."/>
      <w:lvlJc w:val="right"/>
      <w:pPr>
        <w:ind w:left="4609" w:hanging="180"/>
      </w:pPr>
    </w:lvl>
    <w:lvl w:ilvl="6" w:tplc="0409000F">
      <w:start w:val="1"/>
      <w:numFmt w:val="decimal"/>
      <w:lvlText w:val="%7."/>
      <w:lvlJc w:val="left"/>
      <w:pPr>
        <w:ind w:left="5329" w:hanging="360"/>
      </w:pPr>
    </w:lvl>
    <w:lvl w:ilvl="7" w:tplc="04090019">
      <w:start w:val="1"/>
      <w:numFmt w:val="lowerLetter"/>
      <w:lvlText w:val="%8."/>
      <w:lvlJc w:val="left"/>
      <w:pPr>
        <w:ind w:left="6049" w:hanging="360"/>
      </w:pPr>
    </w:lvl>
    <w:lvl w:ilvl="8" w:tplc="0409001B">
      <w:start w:val="1"/>
      <w:numFmt w:val="lowerRoman"/>
      <w:lvlText w:val="%9."/>
      <w:lvlJc w:val="right"/>
      <w:pPr>
        <w:ind w:left="6769" w:hanging="180"/>
      </w:pPr>
    </w:lvl>
  </w:abstractNum>
  <w:abstractNum w:abstractNumId="3" w15:restartNumberingAfterBreak="0">
    <w:nsid w:val="080B3909"/>
    <w:multiLevelType w:val="hybridMultilevel"/>
    <w:tmpl w:val="20B8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193C3E"/>
    <w:multiLevelType w:val="hybridMultilevel"/>
    <w:tmpl w:val="C45E0422"/>
    <w:lvl w:ilvl="0" w:tplc="FADC650E">
      <w:start w:val="1"/>
      <w:numFmt w:val="decimal"/>
      <w:lvlText w:val="%1."/>
      <w:lvlJc w:val="left"/>
      <w:pPr>
        <w:ind w:left="540"/>
      </w:pPr>
      <w:rPr>
        <w:rFonts w:ascii="Times New Roman" w:eastAsia="Times New Roman" w:hAnsi="Times New Roman"/>
        <w:b w:val="0"/>
        <w:bCs w:val="0"/>
        <w:i w:val="0"/>
        <w:iCs w:val="0"/>
        <w:strike w:val="0"/>
        <w:dstrike w:val="0"/>
        <w:color w:val="000000"/>
        <w:sz w:val="28"/>
        <w:szCs w:val="28"/>
        <w:u w:val="none"/>
        <w:vertAlign w:val="baseline"/>
      </w:rPr>
    </w:lvl>
    <w:lvl w:ilvl="1" w:tplc="3BF0EBD8">
      <w:start w:val="1"/>
      <w:numFmt w:val="lowerLetter"/>
      <w:lvlText w:val="%2"/>
      <w:lvlJc w:val="left"/>
      <w:pPr>
        <w:ind w:left="1260"/>
      </w:pPr>
      <w:rPr>
        <w:rFonts w:ascii="Times New Roman" w:eastAsia="Times New Roman" w:hAnsi="Times New Roman"/>
        <w:b w:val="0"/>
        <w:bCs w:val="0"/>
        <w:i w:val="0"/>
        <w:iCs w:val="0"/>
        <w:strike w:val="0"/>
        <w:dstrike w:val="0"/>
        <w:color w:val="000000"/>
        <w:sz w:val="28"/>
        <w:szCs w:val="28"/>
        <w:u w:val="none"/>
        <w:vertAlign w:val="baseline"/>
      </w:rPr>
    </w:lvl>
    <w:lvl w:ilvl="2" w:tplc="862CAC62">
      <w:start w:val="1"/>
      <w:numFmt w:val="lowerRoman"/>
      <w:lvlText w:val="%3"/>
      <w:lvlJc w:val="left"/>
      <w:pPr>
        <w:ind w:left="1980"/>
      </w:pPr>
      <w:rPr>
        <w:rFonts w:ascii="Times New Roman" w:eastAsia="Times New Roman" w:hAnsi="Times New Roman"/>
        <w:b w:val="0"/>
        <w:bCs w:val="0"/>
        <w:i w:val="0"/>
        <w:iCs w:val="0"/>
        <w:strike w:val="0"/>
        <w:dstrike w:val="0"/>
        <w:color w:val="000000"/>
        <w:sz w:val="28"/>
        <w:szCs w:val="28"/>
        <w:u w:val="none"/>
        <w:vertAlign w:val="baseline"/>
      </w:rPr>
    </w:lvl>
    <w:lvl w:ilvl="3" w:tplc="D2D02F40">
      <w:start w:val="1"/>
      <w:numFmt w:val="decimal"/>
      <w:lvlText w:val="%4"/>
      <w:lvlJc w:val="left"/>
      <w:pPr>
        <w:ind w:left="2700"/>
      </w:pPr>
      <w:rPr>
        <w:rFonts w:ascii="Times New Roman" w:eastAsia="Times New Roman" w:hAnsi="Times New Roman"/>
        <w:b w:val="0"/>
        <w:bCs w:val="0"/>
        <w:i w:val="0"/>
        <w:iCs w:val="0"/>
        <w:strike w:val="0"/>
        <w:dstrike w:val="0"/>
        <w:color w:val="000000"/>
        <w:sz w:val="28"/>
        <w:szCs w:val="28"/>
        <w:u w:val="none"/>
        <w:vertAlign w:val="baseline"/>
      </w:rPr>
    </w:lvl>
    <w:lvl w:ilvl="4" w:tplc="324010C6">
      <w:start w:val="1"/>
      <w:numFmt w:val="lowerLetter"/>
      <w:lvlText w:val="%5"/>
      <w:lvlJc w:val="left"/>
      <w:pPr>
        <w:ind w:left="3420"/>
      </w:pPr>
      <w:rPr>
        <w:rFonts w:ascii="Times New Roman" w:eastAsia="Times New Roman" w:hAnsi="Times New Roman"/>
        <w:b w:val="0"/>
        <w:bCs w:val="0"/>
        <w:i w:val="0"/>
        <w:iCs w:val="0"/>
        <w:strike w:val="0"/>
        <w:dstrike w:val="0"/>
        <w:color w:val="000000"/>
        <w:sz w:val="28"/>
        <w:szCs w:val="28"/>
        <w:u w:val="none"/>
        <w:vertAlign w:val="baseline"/>
      </w:rPr>
    </w:lvl>
    <w:lvl w:ilvl="5" w:tplc="DCC2A8A2">
      <w:start w:val="1"/>
      <w:numFmt w:val="lowerRoman"/>
      <w:lvlText w:val="%6"/>
      <w:lvlJc w:val="left"/>
      <w:pPr>
        <w:ind w:left="4140"/>
      </w:pPr>
      <w:rPr>
        <w:rFonts w:ascii="Times New Roman" w:eastAsia="Times New Roman" w:hAnsi="Times New Roman"/>
        <w:b w:val="0"/>
        <w:bCs w:val="0"/>
        <w:i w:val="0"/>
        <w:iCs w:val="0"/>
        <w:strike w:val="0"/>
        <w:dstrike w:val="0"/>
        <w:color w:val="000000"/>
        <w:sz w:val="28"/>
        <w:szCs w:val="28"/>
        <w:u w:val="none"/>
        <w:vertAlign w:val="baseline"/>
      </w:rPr>
    </w:lvl>
    <w:lvl w:ilvl="6" w:tplc="F104D14A">
      <w:start w:val="1"/>
      <w:numFmt w:val="decimal"/>
      <w:lvlText w:val="%7"/>
      <w:lvlJc w:val="left"/>
      <w:pPr>
        <w:ind w:left="4860"/>
      </w:pPr>
      <w:rPr>
        <w:rFonts w:ascii="Times New Roman" w:eastAsia="Times New Roman" w:hAnsi="Times New Roman"/>
        <w:b w:val="0"/>
        <w:bCs w:val="0"/>
        <w:i w:val="0"/>
        <w:iCs w:val="0"/>
        <w:strike w:val="0"/>
        <w:dstrike w:val="0"/>
        <w:color w:val="000000"/>
        <w:sz w:val="28"/>
        <w:szCs w:val="28"/>
        <w:u w:val="none"/>
        <w:vertAlign w:val="baseline"/>
      </w:rPr>
    </w:lvl>
    <w:lvl w:ilvl="7" w:tplc="AE8E16F6">
      <w:start w:val="1"/>
      <w:numFmt w:val="lowerLetter"/>
      <w:lvlText w:val="%8"/>
      <w:lvlJc w:val="left"/>
      <w:pPr>
        <w:ind w:left="5580"/>
      </w:pPr>
      <w:rPr>
        <w:rFonts w:ascii="Times New Roman" w:eastAsia="Times New Roman" w:hAnsi="Times New Roman"/>
        <w:b w:val="0"/>
        <w:bCs w:val="0"/>
        <w:i w:val="0"/>
        <w:iCs w:val="0"/>
        <w:strike w:val="0"/>
        <w:dstrike w:val="0"/>
        <w:color w:val="000000"/>
        <w:sz w:val="28"/>
        <w:szCs w:val="28"/>
        <w:u w:val="none"/>
        <w:vertAlign w:val="baseline"/>
      </w:rPr>
    </w:lvl>
    <w:lvl w:ilvl="8" w:tplc="4F1C4B80">
      <w:start w:val="1"/>
      <w:numFmt w:val="lowerRoman"/>
      <w:lvlText w:val="%9"/>
      <w:lvlJc w:val="left"/>
      <w:pPr>
        <w:ind w:left="630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5" w15:restartNumberingAfterBreak="0">
    <w:nsid w:val="24701108"/>
    <w:multiLevelType w:val="hybridMultilevel"/>
    <w:tmpl w:val="0512FC40"/>
    <w:lvl w:ilvl="0" w:tplc="A6467F6E">
      <w:start w:val="1"/>
      <w:numFmt w:val="decimal"/>
      <w:lvlText w:val="%1."/>
      <w:lvlJc w:val="left"/>
      <w:pPr>
        <w:ind w:left="372" w:hanging="360"/>
      </w:pPr>
      <w:rPr>
        <w:rFonts w:hint="default"/>
      </w:rPr>
    </w:lvl>
    <w:lvl w:ilvl="1" w:tplc="04090019">
      <w:start w:val="1"/>
      <w:numFmt w:val="lowerLetter"/>
      <w:lvlText w:val="%2."/>
      <w:lvlJc w:val="left"/>
      <w:pPr>
        <w:ind w:left="1092" w:hanging="360"/>
      </w:pPr>
    </w:lvl>
    <w:lvl w:ilvl="2" w:tplc="0409001B">
      <w:start w:val="1"/>
      <w:numFmt w:val="lowerRoman"/>
      <w:lvlText w:val="%3."/>
      <w:lvlJc w:val="right"/>
      <w:pPr>
        <w:ind w:left="1812" w:hanging="180"/>
      </w:pPr>
    </w:lvl>
    <w:lvl w:ilvl="3" w:tplc="0409000F">
      <w:start w:val="1"/>
      <w:numFmt w:val="decimal"/>
      <w:lvlText w:val="%4."/>
      <w:lvlJc w:val="left"/>
      <w:pPr>
        <w:ind w:left="2532" w:hanging="360"/>
      </w:pPr>
    </w:lvl>
    <w:lvl w:ilvl="4" w:tplc="04090019">
      <w:start w:val="1"/>
      <w:numFmt w:val="lowerLetter"/>
      <w:lvlText w:val="%5."/>
      <w:lvlJc w:val="left"/>
      <w:pPr>
        <w:ind w:left="3252" w:hanging="360"/>
      </w:pPr>
    </w:lvl>
    <w:lvl w:ilvl="5" w:tplc="0409001B">
      <w:start w:val="1"/>
      <w:numFmt w:val="lowerRoman"/>
      <w:lvlText w:val="%6."/>
      <w:lvlJc w:val="right"/>
      <w:pPr>
        <w:ind w:left="3972" w:hanging="180"/>
      </w:pPr>
    </w:lvl>
    <w:lvl w:ilvl="6" w:tplc="0409000F">
      <w:start w:val="1"/>
      <w:numFmt w:val="decimal"/>
      <w:lvlText w:val="%7."/>
      <w:lvlJc w:val="left"/>
      <w:pPr>
        <w:ind w:left="4692" w:hanging="360"/>
      </w:pPr>
    </w:lvl>
    <w:lvl w:ilvl="7" w:tplc="04090019">
      <w:start w:val="1"/>
      <w:numFmt w:val="lowerLetter"/>
      <w:lvlText w:val="%8."/>
      <w:lvlJc w:val="left"/>
      <w:pPr>
        <w:ind w:left="5412" w:hanging="360"/>
      </w:pPr>
    </w:lvl>
    <w:lvl w:ilvl="8" w:tplc="0409001B">
      <w:start w:val="1"/>
      <w:numFmt w:val="lowerRoman"/>
      <w:lvlText w:val="%9."/>
      <w:lvlJc w:val="right"/>
      <w:pPr>
        <w:ind w:left="6132" w:hanging="180"/>
      </w:pPr>
    </w:lvl>
  </w:abstractNum>
  <w:abstractNum w:abstractNumId="6" w15:restartNumberingAfterBreak="0">
    <w:nsid w:val="25171DC1"/>
    <w:multiLevelType w:val="hybridMultilevel"/>
    <w:tmpl w:val="59884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7414BE"/>
    <w:multiLevelType w:val="hybridMultilevel"/>
    <w:tmpl w:val="69AA300E"/>
    <w:lvl w:ilvl="0" w:tplc="9C144D92">
      <w:start w:val="1"/>
      <w:numFmt w:val="decimal"/>
      <w:lvlText w:val="%1."/>
      <w:lvlJc w:val="left"/>
      <w:pPr>
        <w:ind w:left="372" w:hanging="360"/>
      </w:pPr>
      <w:rPr>
        <w:rFonts w:hint="default"/>
      </w:rPr>
    </w:lvl>
    <w:lvl w:ilvl="1" w:tplc="04090019">
      <w:start w:val="1"/>
      <w:numFmt w:val="lowerLetter"/>
      <w:lvlText w:val="%2."/>
      <w:lvlJc w:val="left"/>
      <w:pPr>
        <w:ind w:left="1092" w:hanging="360"/>
      </w:pPr>
    </w:lvl>
    <w:lvl w:ilvl="2" w:tplc="0409001B">
      <w:start w:val="1"/>
      <w:numFmt w:val="lowerRoman"/>
      <w:lvlText w:val="%3."/>
      <w:lvlJc w:val="right"/>
      <w:pPr>
        <w:ind w:left="1812" w:hanging="180"/>
      </w:pPr>
    </w:lvl>
    <w:lvl w:ilvl="3" w:tplc="0409000F">
      <w:start w:val="1"/>
      <w:numFmt w:val="decimal"/>
      <w:lvlText w:val="%4."/>
      <w:lvlJc w:val="left"/>
      <w:pPr>
        <w:ind w:left="2532" w:hanging="360"/>
      </w:pPr>
    </w:lvl>
    <w:lvl w:ilvl="4" w:tplc="04090019">
      <w:start w:val="1"/>
      <w:numFmt w:val="lowerLetter"/>
      <w:lvlText w:val="%5."/>
      <w:lvlJc w:val="left"/>
      <w:pPr>
        <w:ind w:left="3252" w:hanging="360"/>
      </w:pPr>
    </w:lvl>
    <w:lvl w:ilvl="5" w:tplc="0409001B">
      <w:start w:val="1"/>
      <w:numFmt w:val="lowerRoman"/>
      <w:lvlText w:val="%6."/>
      <w:lvlJc w:val="right"/>
      <w:pPr>
        <w:ind w:left="3972" w:hanging="180"/>
      </w:pPr>
    </w:lvl>
    <w:lvl w:ilvl="6" w:tplc="0409000F">
      <w:start w:val="1"/>
      <w:numFmt w:val="decimal"/>
      <w:lvlText w:val="%7."/>
      <w:lvlJc w:val="left"/>
      <w:pPr>
        <w:ind w:left="4692" w:hanging="360"/>
      </w:pPr>
    </w:lvl>
    <w:lvl w:ilvl="7" w:tplc="04090019">
      <w:start w:val="1"/>
      <w:numFmt w:val="lowerLetter"/>
      <w:lvlText w:val="%8."/>
      <w:lvlJc w:val="left"/>
      <w:pPr>
        <w:ind w:left="5412" w:hanging="360"/>
      </w:pPr>
    </w:lvl>
    <w:lvl w:ilvl="8" w:tplc="0409001B">
      <w:start w:val="1"/>
      <w:numFmt w:val="lowerRoman"/>
      <w:lvlText w:val="%9."/>
      <w:lvlJc w:val="right"/>
      <w:pPr>
        <w:ind w:left="6132" w:hanging="180"/>
      </w:pPr>
    </w:lvl>
  </w:abstractNum>
  <w:abstractNum w:abstractNumId="8" w15:restartNumberingAfterBreak="0">
    <w:nsid w:val="28EC0E0F"/>
    <w:multiLevelType w:val="hybridMultilevel"/>
    <w:tmpl w:val="0CF2F330"/>
    <w:lvl w:ilvl="0" w:tplc="C14639A0">
      <w:start w:val="2"/>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start w:val="1"/>
      <w:numFmt w:val="lowerRoman"/>
      <w:lvlText w:val="%3."/>
      <w:lvlJc w:val="right"/>
      <w:pPr>
        <w:ind w:left="2172" w:hanging="180"/>
      </w:pPr>
    </w:lvl>
    <w:lvl w:ilvl="3" w:tplc="0409000F">
      <w:start w:val="1"/>
      <w:numFmt w:val="decimal"/>
      <w:lvlText w:val="%4."/>
      <w:lvlJc w:val="left"/>
      <w:pPr>
        <w:ind w:left="2892" w:hanging="360"/>
      </w:pPr>
    </w:lvl>
    <w:lvl w:ilvl="4" w:tplc="04090019">
      <w:start w:val="1"/>
      <w:numFmt w:val="lowerLetter"/>
      <w:lvlText w:val="%5."/>
      <w:lvlJc w:val="left"/>
      <w:pPr>
        <w:ind w:left="3612" w:hanging="360"/>
      </w:pPr>
    </w:lvl>
    <w:lvl w:ilvl="5" w:tplc="0409001B">
      <w:start w:val="1"/>
      <w:numFmt w:val="lowerRoman"/>
      <w:lvlText w:val="%6."/>
      <w:lvlJc w:val="right"/>
      <w:pPr>
        <w:ind w:left="4332" w:hanging="180"/>
      </w:pPr>
    </w:lvl>
    <w:lvl w:ilvl="6" w:tplc="0409000F">
      <w:start w:val="1"/>
      <w:numFmt w:val="decimal"/>
      <w:lvlText w:val="%7."/>
      <w:lvlJc w:val="left"/>
      <w:pPr>
        <w:ind w:left="5052" w:hanging="360"/>
      </w:pPr>
    </w:lvl>
    <w:lvl w:ilvl="7" w:tplc="04090019">
      <w:start w:val="1"/>
      <w:numFmt w:val="lowerLetter"/>
      <w:lvlText w:val="%8."/>
      <w:lvlJc w:val="left"/>
      <w:pPr>
        <w:ind w:left="5772" w:hanging="360"/>
      </w:pPr>
    </w:lvl>
    <w:lvl w:ilvl="8" w:tplc="0409001B">
      <w:start w:val="1"/>
      <w:numFmt w:val="lowerRoman"/>
      <w:lvlText w:val="%9."/>
      <w:lvlJc w:val="right"/>
      <w:pPr>
        <w:ind w:left="6492" w:hanging="180"/>
      </w:pPr>
    </w:lvl>
  </w:abstractNum>
  <w:abstractNum w:abstractNumId="9" w15:restartNumberingAfterBreak="0">
    <w:nsid w:val="2B3301EE"/>
    <w:multiLevelType w:val="hybridMultilevel"/>
    <w:tmpl w:val="5FFCA054"/>
    <w:lvl w:ilvl="0" w:tplc="1288456A">
      <w:start w:val="1"/>
      <w:numFmt w:val="decimal"/>
      <w:lvlText w:val="%1."/>
      <w:lvlJc w:val="left"/>
      <w:pPr>
        <w:ind w:left="435" w:hanging="360"/>
      </w:pPr>
      <w:rPr>
        <w:rFonts w:hint="default"/>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 w15:restartNumberingAfterBreak="0">
    <w:nsid w:val="2E553E67"/>
    <w:multiLevelType w:val="hybridMultilevel"/>
    <w:tmpl w:val="363646D4"/>
    <w:lvl w:ilvl="0" w:tplc="0409000F">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393E76"/>
    <w:multiLevelType w:val="hybridMultilevel"/>
    <w:tmpl w:val="05D62544"/>
    <w:lvl w:ilvl="0" w:tplc="2D3A820A">
      <w:start w:val="1"/>
      <w:numFmt w:val="bullet"/>
      <w:lvlText w:val=""/>
      <w:lvlJc w:val="left"/>
      <w:pPr>
        <w:ind w:left="439"/>
      </w:pPr>
      <w:rPr>
        <w:rFonts w:ascii="Wingdings" w:eastAsia="Times New Roman" w:hAnsi="Wingdings"/>
        <w:b w:val="0"/>
        <w:bCs w:val="0"/>
        <w:i w:val="0"/>
        <w:iCs w:val="0"/>
        <w:strike w:val="0"/>
        <w:dstrike w:val="0"/>
        <w:color w:val="000000"/>
        <w:sz w:val="28"/>
        <w:szCs w:val="28"/>
        <w:u w:val="none"/>
        <w:vertAlign w:val="baseline"/>
      </w:rPr>
    </w:lvl>
    <w:lvl w:ilvl="1" w:tplc="547A1DAA">
      <w:start w:val="1"/>
      <w:numFmt w:val="bullet"/>
      <w:lvlText w:val="o"/>
      <w:lvlJc w:val="left"/>
      <w:pPr>
        <w:ind w:left="1147"/>
      </w:pPr>
      <w:rPr>
        <w:rFonts w:ascii="Wingdings" w:eastAsia="Times New Roman" w:hAnsi="Wingdings"/>
        <w:b w:val="0"/>
        <w:bCs w:val="0"/>
        <w:i w:val="0"/>
        <w:iCs w:val="0"/>
        <w:strike w:val="0"/>
        <w:dstrike w:val="0"/>
        <w:color w:val="000000"/>
        <w:sz w:val="28"/>
        <w:szCs w:val="28"/>
        <w:u w:val="none"/>
        <w:vertAlign w:val="baseline"/>
      </w:rPr>
    </w:lvl>
    <w:lvl w:ilvl="2" w:tplc="4F225CD4">
      <w:start w:val="1"/>
      <w:numFmt w:val="bullet"/>
      <w:lvlText w:val="▪"/>
      <w:lvlJc w:val="left"/>
      <w:pPr>
        <w:ind w:left="1867"/>
      </w:pPr>
      <w:rPr>
        <w:rFonts w:ascii="Wingdings" w:eastAsia="Times New Roman" w:hAnsi="Wingdings"/>
        <w:b w:val="0"/>
        <w:bCs w:val="0"/>
        <w:i w:val="0"/>
        <w:iCs w:val="0"/>
        <w:strike w:val="0"/>
        <w:dstrike w:val="0"/>
        <w:color w:val="000000"/>
        <w:sz w:val="28"/>
        <w:szCs w:val="28"/>
        <w:u w:val="none"/>
        <w:vertAlign w:val="baseline"/>
      </w:rPr>
    </w:lvl>
    <w:lvl w:ilvl="3" w:tplc="8D10196C">
      <w:start w:val="1"/>
      <w:numFmt w:val="bullet"/>
      <w:lvlText w:val="•"/>
      <w:lvlJc w:val="left"/>
      <w:pPr>
        <w:ind w:left="2587"/>
      </w:pPr>
      <w:rPr>
        <w:rFonts w:ascii="Wingdings" w:eastAsia="Times New Roman" w:hAnsi="Wingdings"/>
        <w:b w:val="0"/>
        <w:bCs w:val="0"/>
        <w:i w:val="0"/>
        <w:iCs w:val="0"/>
        <w:strike w:val="0"/>
        <w:dstrike w:val="0"/>
        <w:color w:val="000000"/>
        <w:sz w:val="28"/>
        <w:szCs w:val="28"/>
        <w:u w:val="none"/>
        <w:vertAlign w:val="baseline"/>
      </w:rPr>
    </w:lvl>
    <w:lvl w:ilvl="4" w:tplc="99FA7D3A">
      <w:start w:val="1"/>
      <w:numFmt w:val="bullet"/>
      <w:lvlText w:val="o"/>
      <w:lvlJc w:val="left"/>
      <w:pPr>
        <w:ind w:left="3307"/>
      </w:pPr>
      <w:rPr>
        <w:rFonts w:ascii="Wingdings" w:eastAsia="Times New Roman" w:hAnsi="Wingdings"/>
        <w:b w:val="0"/>
        <w:bCs w:val="0"/>
        <w:i w:val="0"/>
        <w:iCs w:val="0"/>
        <w:strike w:val="0"/>
        <w:dstrike w:val="0"/>
        <w:color w:val="000000"/>
        <w:sz w:val="28"/>
        <w:szCs w:val="28"/>
        <w:u w:val="none"/>
        <w:vertAlign w:val="baseline"/>
      </w:rPr>
    </w:lvl>
    <w:lvl w:ilvl="5" w:tplc="AFE20B44">
      <w:start w:val="1"/>
      <w:numFmt w:val="bullet"/>
      <w:lvlText w:val="▪"/>
      <w:lvlJc w:val="left"/>
      <w:pPr>
        <w:ind w:left="4027"/>
      </w:pPr>
      <w:rPr>
        <w:rFonts w:ascii="Wingdings" w:eastAsia="Times New Roman" w:hAnsi="Wingdings"/>
        <w:b w:val="0"/>
        <w:bCs w:val="0"/>
        <w:i w:val="0"/>
        <w:iCs w:val="0"/>
        <w:strike w:val="0"/>
        <w:dstrike w:val="0"/>
        <w:color w:val="000000"/>
        <w:sz w:val="28"/>
        <w:szCs w:val="28"/>
        <w:u w:val="none"/>
        <w:vertAlign w:val="baseline"/>
      </w:rPr>
    </w:lvl>
    <w:lvl w:ilvl="6" w:tplc="74A0BC48">
      <w:start w:val="1"/>
      <w:numFmt w:val="bullet"/>
      <w:lvlText w:val="•"/>
      <w:lvlJc w:val="left"/>
      <w:pPr>
        <w:ind w:left="4747"/>
      </w:pPr>
      <w:rPr>
        <w:rFonts w:ascii="Wingdings" w:eastAsia="Times New Roman" w:hAnsi="Wingdings"/>
        <w:b w:val="0"/>
        <w:bCs w:val="0"/>
        <w:i w:val="0"/>
        <w:iCs w:val="0"/>
        <w:strike w:val="0"/>
        <w:dstrike w:val="0"/>
        <w:color w:val="000000"/>
        <w:sz w:val="28"/>
        <w:szCs w:val="28"/>
        <w:u w:val="none"/>
        <w:vertAlign w:val="baseline"/>
      </w:rPr>
    </w:lvl>
    <w:lvl w:ilvl="7" w:tplc="8A50A680">
      <w:start w:val="1"/>
      <w:numFmt w:val="bullet"/>
      <w:lvlText w:val="o"/>
      <w:lvlJc w:val="left"/>
      <w:pPr>
        <w:ind w:left="5467"/>
      </w:pPr>
      <w:rPr>
        <w:rFonts w:ascii="Wingdings" w:eastAsia="Times New Roman" w:hAnsi="Wingdings"/>
        <w:b w:val="0"/>
        <w:bCs w:val="0"/>
        <w:i w:val="0"/>
        <w:iCs w:val="0"/>
        <w:strike w:val="0"/>
        <w:dstrike w:val="0"/>
        <w:color w:val="000000"/>
        <w:sz w:val="28"/>
        <w:szCs w:val="28"/>
        <w:u w:val="none"/>
        <w:vertAlign w:val="baseline"/>
      </w:rPr>
    </w:lvl>
    <w:lvl w:ilvl="8" w:tplc="E87A219C">
      <w:start w:val="1"/>
      <w:numFmt w:val="bullet"/>
      <w:lvlText w:val="▪"/>
      <w:lvlJc w:val="left"/>
      <w:pPr>
        <w:ind w:left="6187"/>
      </w:pPr>
      <w:rPr>
        <w:rFonts w:ascii="Wingdings" w:eastAsia="Times New Roman" w:hAnsi="Wingdings"/>
        <w:b w:val="0"/>
        <w:bCs w:val="0"/>
        <w:i w:val="0"/>
        <w:iCs w:val="0"/>
        <w:strike w:val="0"/>
        <w:dstrike w:val="0"/>
        <w:color w:val="000000"/>
        <w:sz w:val="28"/>
        <w:szCs w:val="28"/>
        <w:u w:val="none"/>
        <w:vertAlign w:val="baseline"/>
      </w:rPr>
    </w:lvl>
  </w:abstractNum>
  <w:abstractNum w:abstractNumId="12" w15:restartNumberingAfterBreak="0">
    <w:nsid w:val="36D418A7"/>
    <w:multiLevelType w:val="hybridMultilevel"/>
    <w:tmpl w:val="35206B58"/>
    <w:lvl w:ilvl="0" w:tplc="2406652E">
      <w:start w:val="1"/>
      <w:numFmt w:val="decimal"/>
      <w:lvlText w:val="%1."/>
      <w:lvlJc w:val="left"/>
      <w:pPr>
        <w:ind w:left="372" w:hanging="360"/>
      </w:pPr>
      <w:rPr>
        <w:rFonts w:hint="default"/>
        <w:b/>
        <w:bCs/>
        <w:sz w:val="24"/>
        <w:szCs w:val="24"/>
      </w:rPr>
    </w:lvl>
    <w:lvl w:ilvl="1" w:tplc="04090019">
      <w:start w:val="1"/>
      <w:numFmt w:val="lowerLetter"/>
      <w:lvlText w:val="%2."/>
      <w:lvlJc w:val="left"/>
      <w:pPr>
        <w:ind w:left="1092" w:hanging="360"/>
      </w:pPr>
    </w:lvl>
    <w:lvl w:ilvl="2" w:tplc="0409001B">
      <w:start w:val="1"/>
      <w:numFmt w:val="lowerRoman"/>
      <w:lvlText w:val="%3."/>
      <w:lvlJc w:val="right"/>
      <w:pPr>
        <w:ind w:left="1812" w:hanging="180"/>
      </w:pPr>
    </w:lvl>
    <w:lvl w:ilvl="3" w:tplc="0409000F">
      <w:start w:val="1"/>
      <w:numFmt w:val="decimal"/>
      <w:lvlText w:val="%4."/>
      <w:lvlJc w:val="left"/>
      <w:pPr>
        <w:ind w:left="2532" w:hanging="360"/>
      </w:pPr>
    </w:lvl>
    <w:lvl w:ilvl="4" w:tplc="04090019">
      <w:start w:val="1"/>
      <w:numFmt w:val="lowerLetter"/>
      <w:lvlText w:val="%5."/>
      <w:lvlJc w:val="left"/>
      <w:pPr>
        <w:ind w:left="3252" w:hanging="360"/>
      </w:pPr>
    </w:lvl>
    <w:lvl w:ilvl="5" w:tplc="0409001B">
      <w:start w:val="1"/>
      <w:numFmt w:val="lowerRoman"/>
      <w:lvlText w:val="%6."/>
      <w:lvlJc w:val="right"/>
      <w:pPr>
        <w:ind w:left="3972" w:hanging="180"/>
      </w:pPr>
    </w:lvl>
    <w:lvl w:ilvl="6" w:tplc="0409000F">
      <w:start w:val="1"/>
      <w:numFmt w:val="decimal"/>
      <w:lvlText w:val="%7."/>
      <w:lvlJc w:val="left"/>
      <w:pPr>
        <w:ind w:left="4692" w:hanging="360"/>
      </w:pPr>
    </w:lvl>
    <w:lvl w:ilvl="7" w:tplc="04090019">
      <w:start w:val="1"/>
      <w:numFmt w:val="lowerLetter"/>
      <w:lvlText w:val="%8."/>
      <w:lvlJc w:val="left"/>
      <w:pPr>
        <w:ind w:left="5412" w:hanging="360"/>
      </w:pPr>
    </w:lvl>
    <w:lvl w:ilvl="8" w:tplc="0409001B">
      <w:start w:val="1"/>
      <w:numFmt w:val="lowerRoman"/>
      <w:lvlText w:val="%9."/>
      <w:lvlJc w:val="right"/>
      <w:pPr>
        <w:ind w:left="6132" w:hanging="180"/>
      </w:pPr>
    </w:lvl>
  </w:abstractNum>
  <w:abstractNum w:abstractNumId="13" w15:restartNumberingAfterBreak="0">
    <w:nsid w:val="37667B9A"/>
    <w:multiLevelType w:val="hybridMultilevel"/>
    <w:tmpl w:val="0D12C6E8"/>
    <w:lvl w:ilvl="0" w:tplc="49D25A84">
      <w:start w:val="1"/>
      <w:numFmt w:val="decimal"/>
      <w:lvlText w:val="%1."/>
      <w:lvlJc w:val="left"/>
      <w:pPr>
        <w:ind w:left="432" w:hanging="360"/>
      </w:pPr>
      <w:rPr>
        <w:rFonts w:hint="default"/>
        <w:b w:val="0"/>
        <w:bCs w:val="0"/>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4" w15:restartNumberingAfterBreak="0">
    <w:nsid w:val="386C4D25"/>
    <w:multiLevelType w:val="hybridMultilevel"/>
    <w:tmpl w:val="048846A6"/>
    <w:lvl w:ilvl="0" w:tplc="CAD87A5E">
      <w:start w:val="1"/>
      <w:numFmt w:val="decimal"/>
      <w:lvlText w:val="%1."/>
      <w:lvlJc w:val="left"/>
      <w:pPr>
        <w:ind w:left="372" w:hanging="360"/>
      </w:pPr>
      <w:rPr>
        <w:rFonts w:hint="default"/>
      </w:rPr>
    </w:lvl>
    <w:lvl w:ilvl="1" w:tplc="04090019">
      <w:start w:val="1"/>
      <w:numFmt w:val="lowerLetter"/>
      <w:lvlText w:val="%2."/>
      <w:lvlJc w:val="left"/>
      <w:pPr>
        <w:ind w:left="1092" w:hanging="360"/>
      </w:pPr>
    </w:lvl>
    <w:lvl w:ilvl="2" w:tplc="0409001B">
      <w:start w:val="1"/>
      <w:numFmt w:val="lowerRoman"/>
      <w:lvlText w:val="%3."/>
      <w:lvlJc w:val="right"/>
      <w:pPr>
        <w:ind w:left="1812" w:hanging="180"/>
      </w:pPr>
    </w:lvl>
    <w:lvl w:ilvl="3" w:tplc="0409000F">
      <w:start w:val="1"/>
      <w:numFmt w:val="decimal"/>
      <w:lvlText w:val="%4."/>
      <w:lvlJc w:val="left"/>
      <w:pPr>
        <w:ind w:left="2532" w:hanging="360"/>
      </w:pPr>
    </w:lvl>
    <w:lvl w:ilvl="4" w:tplc="04090019">
      <w:start w:val="1"/>
      <w:numFmt w:val="lowerLetter"/>
      <w:lvlText w:val="%5."/>
      <w:lvlJc w:val="left"/>
      <w:pPr>
        <w:ind w:left="3252" w:hanging="360"/>
      </w:pPr>
    </w:lvl>
    <w:lvl w:ilvl="5" w:tplc="0409001B">
      <w:start w:val="1"/>
      <w:numFmt w:val="lowerRoman"/>
      <w:lvlText w:val="%6."/>
      <w:lvlJc w:val="right"/>
      <w:pPr>
        <w:ind w:left="3972" w:hanging="180"/>
      </w:pPr>
    </w:lvl>
    <w:lvl w:ilvl="6" w:tplc="0409000F">
      <w:start w:val="1"/>
      <w:numFmt w:val="decimal"/>
      <w:lvlText w:val="%7."/>
      <w:lvlJc w:val="left"/>
      <w:pPr>
        <w:ind w:left="4692" w:hanging="360"/>
      </w:pPr>
    </w:lvl>
    <w:lvl w:ilvl="7" w:tplc="04090019">
      <w:start w:val="1"/>
      <w:numFmt w:val="lowerLetter"/>
      <w:lvlText w:val="%8."/>
      <w:lvlJc w:val="left"/>
      <w:pPr>
        <w:ind w:left="5412" w:hanging="360"/>
      </w:pPr>
    </w:lvl>
    <w:lvl w:ilvl="8" w:tplc="0409001B">
      <w:start w:val="1"/>
      <w:numFmt w:val="lowerRoman"/>
      <w:lvlText w:val="%9."/>
      <w:lvlJc w:val="right"/>
      <w:pPr>
        <w:ind w:left="6132" w:hanging="180"/>
      </w:pPr>
    </w:lvl>
  </w:abstractNum>
  <w:abstractNum w:abstractNumId="15" w15:restartNumberingAfterBreak="0">
    <w:nsid w:val="3EC660C9"/>
    <w:multiLevelType w:val="hybridMultilevel"/>
    <w:tmpl w:val="77AEDE3C"/>
    <w:lvl w:ilvl="0" w:tplc="42449546">
      <w:start w:val="1"/>
      <w:numFmt w:val="decimal"/>
      <w:lvlText w:val="%1."/>
      <w:lvlJc w:val="left"/>
      <w:pPr>
        <w:ind w:left="50"/>
      </w:pPr>
      <w:rPr>
        <w:rFonts w:ascii="Times New Roman" w:eastAsia="Times New Roman" w:hAnsi="Times New Roman"/>
        <w:b w:val="0"/>
        <w:bCs w:val="0"/>
        <w:i w:val="0"/>
        <w:iCs w:val="0"/>
        <w:strike w:val="0"/>
        <w:dstrike w:val="0"/>
        <w:color w:val="000000"/>
        <w:sz w:val="28"/>
        <w:szCs w:val="28"/>
        <w:u w:val="none"/>
        <w:vertAlign w:val="baseline"/>
      </w:rPr>
    </w:lvl>
    <w:lvl w:ilvl="1" w:tplc="03701790">
      <w:start w:val="1"/>
      <w:numFmt w:val="lowerLetter"/>
      <w:lvlText w:val="%2"/>
      <w:lvlJc w:val="left"/>
      <w:pPr>
        <w:ind w:left="1080"/>
      </w:pPr>
      <w:rPr>
        <w:rFonts w:ascii="Times New Roman" w:eastAsia="Times New Roman" w:hAnsi="Times New Roman"/>
        <w:b w:val="0"/>
        <w:bCs w:val="0"/>
        <w:i w:val="0"/>
        <w:iCs w:val="0"/>
        <w:strike w:val="0"/>
        <w:dstrike w:val="0"/>
        <w:color w:val="000000"/>
        <w:sz w:val="28"/>
        <w:szCs w:val="28"/>
        <w:u w:val="none"/>
        <w:vertAlign w:val="baseline"/>
      </w:rPr>
    </w:lvl>
    <w:lvl w:ilvl="2" w:tplc="514C45FA">
      <w:start w:val="1"/>
      <w:numFmt w:val="lowerRoman"/>
      <w:lvlText w:val="%3"/>
      <w:lvlJc w:val="left"/>
      <w:pPr>
        <w:ind w:left="1800"/>
      </w:pPr>
      <w:rPr>
        <w:rFonts w:ascii="Times New Roman" w:eastAsia="Times New Roman" w:hAnsi="Times New Roman"/>
        <w:b w:val="0"/>
        <w:bCs w:val="0"/>
        <w:i w:val="0"/>
        <w:iCs w:val="0"/>
        <w:strike w:val="0"/>
        <w:dstrike w:val="0"/>
        <w:color w:val="000000"/>
        <w:sz w:val="28"/>
        <w:szCs w:val="28"/>
        <w:u w:val="none"/>
        <w:vertAlign w:val="baseline"/>
      </w:rPr>
    </w:lvl>
    <w:lvl w:ilvl="3" w:tplc="09C66554">
      <w:start w:val="1"/>
      <w:numFmt w:val="decimal"/>
      <w:lvlText w:val="%4"/>
      <w:lvlJc w:val="left"/>
      <w:pPr>
        <w:ind w:left="2520"/>
      </w:pPr>
      <w:rPr>
        <w:rFonts w:ascii="Times New Roman" w:eastAsia="Times New Roman" w:hAnsi="Times New Roman"/>
        <w:b w:val="0"/>
        <w:bCs w:val="0"/>
        <w:i w:val="0"/>
        <w:iCs w:val="0"/>
        <w:strike w:val="0"/>
        <w:dstrike w:val="0"/>
        <w:color w:val="000000"/>
        <w:sz w:val="28"/>
        <w:szCs w:val="28"/>
        <w:u w:val="none"/>
        <w:vertAlign w:val="baseline"/>
      </w:rPr>
    </w:lvl>
    <w:lvl w:ilvl="4" w:tplc="C74AF29C">
      <w:start w:val="1"/>
      <w:numFmt w:val="lowerLetter"/>
      <w:lvlText w:val="%5"/>
      <w:lvlJc w:val="left"/>
      <w:pPr>
        <w:ind w:left="3240"/>
      </w:pPr>
      <w:rPr>
        <w:rFonts w:ascii="Times New Roman" w:eastAsia="Times New Roman" w:hAnsi="Times New Roman"/>
        <w:b w:val="0"/>
        <w:bCs w:val="0"/>
        <w:i w:val="0"/>
        <w:iCs w:val="0"/>
        <w:strike w:val="0"/>
        <w:dstrike w:val="0"/>
        <w:color w:val="000000"/>
        <w:sz w:val="28"/>
        <w:szCs w:val="28"/>
        <w:u w:val="none"/>
        <w:vertAlign w:val="baseline"/>
      </w:rPr>
    </w:lvl>
    <w:lvl w:ilvl="5" w:tplc="D722EAE0">
      <w:start w:val="1"/>
      <w:numFmt w:val="lowerRoman"/>
      <w:lvlText w:val="%6"/>
      <w:lvlJc w:val="left"/>
      <w:pPr>
        <w:ind w:left="3960"/>
      </w:pPr>
      <w:rPr>
        <w:rFonts w:ascii="Times New Roman" w:eastAsia="Times New Roman" w:hAnsi="Times New Roman"/>
        <w:b w:val="0"/>
        <w:bCs w:val="0"/>
        <w:i w:val="0"/>
        <w:iCs w:val="0"/>
        <w:strike w:val="0"/>
        <w:dstrike w:val="0"/>
        <w:color w:val="000000"/>
        <w:sz w:val="28"/>
        <w:szCs w:val="28"/>
        <w:u w:val="none"/>
        <w:vertAlign w:val="baseline"/>
      </w:rPr>
    </w:lvl>
    <w:lvl w:ilvl="6" w:tplc="10609D20">
      <w:start w:val="1"/>
      <w:numFmt w:val="decimal"/>
      <w:lvlText w:val="%7"/>
      <w:lvlJc w:val="left"/>
      <w:pPr>
        <w:ind w:left="4680"/>
      </w:pPr>
      <w:rPr>
        <w:rFonts w:ascii="Times New Roman" w:eastAsia="Times New Roman" w:hAnsi="Times New Roman"/>
        <w:b w:val="0"/>
        <w:bCs w:val="0"/>
        <w:i w:val="0"/>
        <w:iCs w:val="0"/>
        <w:strike w:val="0"/>
        <w:dstrike w:val="0"/>
        <w:color w:val="000000"/>
        <w:sz w:val="28"/>
        <w:szCs w:val="28"/>
        <w:u w:val="none"/>
        <w:vertAlign w:val="baseline"/>
      </w:rPr>
    </w:lvl>
    <w:lvl w:ilvl="7" w:tplc="59EE9A3C">
      <w:start w:val="1"/>
      <w:numFmt w:val="lowerLetter"/>
      <w:lvlText w:val="%8"/>
      <w:lvlJc w:val="left"/>
      <w:pPr>
        <w:ind w:left="5400"/>
      </w:pPr>
      <w:rPr>
        <w:rFonts w:ascii="Times New Roman" w:eastAsia="Times New Roman" w:hAnsi="Times New Roman"/>
        <w:b w:val="0"/>
        <w:bCs w:val="0"/>
        <w:i w:val="0"/>
        <w:iCs w:val="0"/>
        <w:strike w:val="0"/>
        <w:dstrike w:val="0"/>
        <w:color w:val="000000"/>
        <w:sz w:val="28"/>
        <w:szCs w:val="28"/>
        <w:u w:val="none"/>
        <w:vertAlign w:val="baseline"/>
      </w:rPr>
    </w:lvl>
    <w:lvl w:ilvl="8" w:tplc="8C20482C">
      <w:start w:val="1"/>
      <w:numFmt w:val="lowerRoman"/>
      <w:lvlText w:val="%9"/>
      <w:lvlJc w:val="left"/>
      <w:pPr>
        <w:ind w:left="612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6" w15:restartNumberingAfterBreak="0">
    <w:nsid w:val="54950DB4"/>
    <w:multiLevelType w:val="hybridMultilevel"/>
    <w:tmpl w:val="DCCADA52"/>
    <w:lvl w:ilvl="0" w:tplc="27809DFE">
      <w:start w:val="1"/>
      <w:numFmt w:val="decimal"/>
      <w:lvlText w:val="%1."/>
      <w:lvlJc w:val="left"/>
      <w:pPr>
        <w:ind w:left="10"/>
      </w:pPr>
      <w:rPr>
        <w:rFonts w:ascii="Times New Roman" w:eastAsia="Times New Roman" w:hAnsi="Times New Roman"/>
        <w:b w:val="0"/>
        <w:bCs w:val="0"/>
        <w:i w:val="0"/>
        <w:iCs w:val="0"/>
        <w:strike w:val="0"/>
        <w:dstrike w:val="0"/>
        <w:color w:val="000000"/>
        <w:sz w:val="28"/>
        <w:szCs w:val="28"/>
        <w:u w:val="none"/>
        <w:vertAlign w:val="baseline"/>
      </w:rPr>
    </w:lvl>
    <w:lvl w:ilvl="1" w:tplc="81B0CEE8">
      <w:start w:val="1"/>
      <w:numFmt w:val="lowerLetter"/>
      <w:lvlText w:val="%2"/>
      <w:lvlJc w:val="left"/>
      <w:pPr>
        <w:ind w:left="1092"/>
      </w:pPr>
      <w:rPr>
        <w:rFonts w:ascii="Times New Roman" w:eastAsia="Times New Roman" w:hAnsi="Times New Roman"/>
        <w:b w:val="0"/>
        <w:bCs w:val="0"/>
        <w:i w:val="0"/>
        <w:iCs w:val="0"/>
        <w:strike w:val="0"/>
        <w:dstrike w:val="0"/>
        <w:color w:val="000000"/>
        <w:sz w:val="28"/>
        <w:szCs w:val="28"/>
        <w:u w:val="none"/>
        <w:vertAlign w:val="baseline"/>
      </w:rPr>
    </w:lvl>
    <w:lvl w:ilvl="2" w:tplc="578266BC">
      <w:start w:val="1"/>
      <w:numFmt w:val="lowerRoman"/>
      <w:lvlText w:val="%3"/>
      <w:lvlJc w:val="left"/>
      <w:pPr>
        <w:ind w:left="1812"/>
      </w:pPr>
      <w:rPr>
        <w:rFonts w:ascii="Times New Roman" w:eastAsia="Times New Roman" w:hAnsi="Times New Roman"/>
        <w:b w:val="0"/>
        <w:bCs w:val="0"/>
        <w:i w:val="0"/>
        <w:iCs w:val="0"/>
        <w:strike w:val="0"/>
        <w:dstrike w:val="0"/>
        <w:color w:val="000000"/>
        <w:sz w:val="28"/>
        <w:szCs w:val="28"/>
        <w:u w:val="none"/>
        <w:vertAlign w:val="baseline"/>
      </w:rPr>
    </w:lvl>
    <w:lvl w:ilvl="3" w:tplc="9CCCD416">
      <w:start w:val="1"/>
      <w:numFmt w:val="decimal"/>
      <w:lvlText w:val="%4"/>
      <w:lvlJc w:val="left"/>
      <w:pPr>
        <w:ind w:left="2532"/>
      </w:pPr>
      <w:rPr>
        <w:rFonts w:ascii="Times New Roman" w:eastAsia="Times New Roman" w:hAnsi="Times New Roman"/>
        <w:b w:val="0"/>
        <w:bCs w:val="0"/>
        <w:i w:val="0"/>
        <w:iCs w:val="0"/>
        <w:strike w:val="0"/>
        <w:dstrike w:val="0"/>
        <w:color w:val="000000"/>
        <w:sz w:val="28"/>
        <w:szCs w:val="28"/>
        <w:u w:val="none"/>
        <w:vertAlign w:val="baseline"/>
      </w:rPr>
    </w:lvl>
    <w:lvl w:ilvl="4" w:tplc="0C52FCC8">
      <w:start w:val="1"/>
      <w:numFmt w:val="lowerLetter"/>
      <w:lvlText w:val="%5"/>
      <w:lvlJc w:val="left"/>
      <w:pPr>
        <w:ind w:left="3252"/>
      </w:pPr>
      <w:rPr>
        <w:rFonts w:ascii="Times New Roman" w:eastAsia="Times New Roman" w:hAnsi="Times New Roman"/>
        <w:b w:val="0"/>
        <w:bCs w:val="0"/>
        <w:i w:val="0"/>
        <w:iCs w:val="0"/>
        <w:strike w:val="0"/>
        <w:dstrike w:val="0"/>
        <w:color w:val="000000"/>
        <w:sz w:val="28"/>
        <w:szCs w:val="28"/>
        <w:u w:val="none"/>
        <w:vertAlign w:val="baseline"/>
      </w:rPr>
    </w:lvl>
    <w:lvl w:ilvl="5" w:tplc="27E0298C">
      <w:start w:val="1"/>
      <w:numFmt w:val="lowerRoman"/>
      <w:lvlText w:val="%6"/>
      <w:lvlJc w:val="left"/>
      <w:pPr>
        <w:ind w:left="3972"/>
      </w:pPr>
      <w:rPr>
        <w:rFonts w:ascii="Times New Roman" w:eastAsia="Times New Roman" w:hAnsi="Times New Roman"/>
        <w:b w:val="0"/>
        <w:bCs w:val="0"/>
        <w:i w:val="0"/>
        <w:iCs w:val="0"/>
        <w:strike w:val="0"/>
        <w:dstrike w:val="0"/>
        <w:color w:val="000000"/>
        <w:sz w:val="28"/>
        <w:szCs w:val="28"/>
        <w:u w:val="none"/>
        <w:vertAlign w:val="baseline"/>
      </w:rPr>
    </w:lvl>
    <w:lvl w:ilvl="6" w:tplc="647090A8">
      <w:start w:val="1"/>
      <w:numFmt w:val="decimal"/>
      <w:lvlText w:val="%7"/>
      <w:lvlJc w:val="left"/>
      <w:pPr>
        <w:ind w:left="4692"/>
      </w:pPr>
      <w:rPr>
        <w:rFonts w:ascii="Times New Roman" w:eastAsia="Times New Roman" w:hAnsi="Times New Roman"/>
        <w:b w:val="0"/>
        <w:bCs w:val="0"/>
        <w:i w:val="0"/>
        <w:iCs w:val="0"/>
        <w:strike w:val="0"/>
        <w:dstrike w:val="0"/>
        <w:color w:val="000000"/>
        <w:sz w:val="28"/>
        <w:szCs w:val="28"/>
        <w:u w:val="none"/>
        <w:vertAlign w:val="baseline"/>
      </w:rPr>
    </w:lvl>
    <w:lvl w:ilvl="7" w:tplc="EA9ABBE6">
      <w:start w:val="1"/>
      <w:numFmt w:val="lowerLetter"/>
      <w:lvlText w:val="%8"/>
      <w:lvlJc w:val="left"/>
      <w:pPr>
        <w:ind w:left="5412"/>
      </w:pPr>
      <w:rPr>
        <w:rFonts w:ascii="Times New Roman" w:eastAsia="Times New Roman" w:hAnsi="Times New Roman"/>
        <w:b w:val="0"/>
        <w:bCs w:val="0"/>
        <w:i w:val="0"/>
        <w:iCs w:val="0"/>
        <w:strike w:val="0"/>
        <w:dstrike w:val="0"/>
        <w:color w:val="000000"/>
        <w:sz w:val="28"/>
        <w:szCs w:val="28"/>
        <w:u w:val="none"/>
        <w:vertAlign w:val="baseline"/>
      </w:rPr>
    </w:lvl>
    <w:lvl w:ilvl="8" w:tplc="0870EF80">
      <w:start w:val="1"/>
      <w:numFmt w:val="lowerRoman"/>
      <w:lvlText w:val="%9"/>
      <w:lvlJc w:val="left"/>
      <w:pPr>
        <w:ind w:left="6132"/>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7" w15:restartNumberingAfterBreak="0">
    <w:nsid w:val="573A102D"/>
    <w:multiLevelType w:val="hybridMultilevel"/>
    <w:tmpl w:val="7884F076"/>
    <w:lvl w:ilvl="0" w:tplc="72D83112">
      <w:start w:val="1"/>
      <w:numFmt w:val="decimal"/>
      <w:lvlText w:val="%1."/>
      <w:lvlJc w:val="left"/>
      <w:pPr>
        <w:ind w:left="732"/>
      </w:pPr>
      <w:rPr>
        <w:rFonts w:ascii="Times New Roman" w:eastAsia="Times New Roman" w:hAnsi="Times New Roman"/>
        <w:b w:val="0"/>
        <w:bCs w:val="0"/>
        <w:i w:val="0"/>
        <w:iCs w:val="0"/>
        <w:strike w:val="0"/>
        <w:dstrike w:val="0"/>
        <w:color w:val="000000"/>
        <w:sz w:val="28"/>
        <w:szCs w:val="28"/>
        <w:u w:val="none"/>
        <w:vertAlign w:val="baseline"/>
      </w:rPr>
    </w:lvl>
    <w:lvl w:ilvl="1" w:tplc="D5A8155E">
      <w:start w:val="1"/>
      <w:numFmt w:val="lowerLetter"/>
      <w:lvlText w:val="%2"/>
      <w:lvlJc w:val="left"/>
      <w:pPr>
        <w:ind w:left="1080"/>
      </w:pPr>
      <w:rPr>
        <w:rFonts w:ascii="Times New Roman" w:eastAsia="Times New Roman" w:hAnsi="Times New Roman"/>
        <w:b w:val="0"/>
        <w:bCs w:val="0"/>
        <w:i w:val="0"/>
        <w:iCs w:val="0"/>
        <w:strike w:val="0"/>
        <w:dstrike w:val="0"/>
        <w:color w:val="000000"/>
        <w:sz w:val="28"/>
        <w:szCs w:val="28"/>
        <w:u w:val="none"/>
        <w:vertAlign w:val="baseline"/>
      </w:rPr>
    </w:lvl>
    <w:lvl w:ilvl="2" w:tplc="02DAE64E">
      <w:start w:val="1"/>
      <w:numFmt w:val="lowerRoman"/>
      <w:lvlText w:val="%3"/>
      <w:lvlJc w:val="left"/>
      <w:pPr>
        <w:ind w:left="1800"/>
      </w:pPr>
      <w:rPr>
        <w:rFonts w:ascii="Times New Roman" w:eastAsia="Times New Roman" w:hAnsi="Times New Roman"/>
        <w:b w:val="0"/>
        <w:bCs w:val="0"/>
        <w:i w:val="0"/>
        <w:iCs w:val="0"/>
        <w:strike w:val="0"/>
        <w:dstrike w:val="0"/>
        <w:color w:val="000000"/>
        <w:sz w:val="28"/>
        <w:szCs w:val="28"/>
        <w:u w:val="none"/>
        <w:vertAlign w:val="baseline"/>
      </w:rPr>
    </w:lvl>
    <w:lvl w:ilvl="3" w:tplc="FE6619CC">
      <w:start w:val="1"/>
      <w:numFmt w:val="decimal"/>
      <w:lvlText w:val="%4"/>
      <w:lvlJc w:val="left"/>
      <w:pPr>
        <w:ind w:left="2520"/>
      </w:pPr>
      <w:rPr>
        <w:rFonts w:ascii="Times New Roman" w:eastAsia="Times New Roman" w:hAnsi="Times New Roman"/>
        <w:b w:val="0"/>
        <w:bCs w:val="0"/>
        <w:i w:val="0"/>
        <w:iCs w:val="0"/>
        <w:strike w:val="0"/>
        <w:dstrike w:val="0"/>
        <w:color w:val="000000"/>
        <w:sz w:val="28"/>
        <w:szCs w:val="28"/>
        <w:u w:val="none"/>
        <w:vertAlign w:val="baseline"/>
      </w:rPr>
    </w:lvl>
    <w:lvl w:ilvl="4" w:tplc="FC1C795A">
      <w:start w:val="1"/>
      <w:numFmt w:val="lowerLetter"/>
      <w:lvlText w:val="%5"/>
      <w:lvlJc w:val="left"/>
      <w:pPr>
        <w:ind w:left="3240"/>
      </w:pPr>
      <w:rPr>
        <w:rFonts w:ascii="Times New Roman" w:eastAsia="Times New Roman" w:hAnsi="Times New Roman"/>
        <w:b w:val="0"/>
        <w:bCs w:val="0"/>
        <w:i w:val="0"/>
        <w:iCs w:val="0"/>
        <w:strike w:val="0"/>
        <w:dstrike w:val="0"/>
        <w:color w:val="000000"/>
        <w:sz w:val="28"/>
        <w:szCs w:val="28"/>
        <w:u w:val="none"/>
        <w:vertAlign w:val="baseline"/>
      </w:rPr>
    </w:lvl>
    <w:lvl w:ilvl="5" w:tplc="F8EE701E">
      <w:start w:val="1"/>
      <w:numFmt w:val="lowerRoman"/>
      <w:lvlText w:val="%6"/>
      <w:lvlJc w:val="left"/>
      <w:pPr>
        <w:ind w:left="3960"/>
      </w:pPr>
      <w:rPr>
        <w:rFonts w:ascii="Times New Roman" w:eastAsia="Times New Roman" w:hAnsi="Times New Roman"/>
        <w:b w:val="0"/>
        <w:bCs w:val="0"/>
        <w:i w:val="0"/>
        <w:iCs w:val="0"/>
        <w:strike w:val="0"/>
        <w:dstrike w:val="0"/>
        <w:color w:val="000000"/>
        <w:sz w:val="28"/>
        <w:szCs w:val="28"/>
        <w:u w:val="none"/>
        <w:vertAlign w:val="baseline"/>
      </w:rPr>
    </w:lvl>
    <w:lvl w:ilvl="6" w:tplc="AECC581E">
      <w:start w:val="1"/>
      <w:numFmt w:val="decimal"/>
      <w:lvlText w:val="%7"/>
      <w:lvlJc w:val="left"/>
      <w:pPr>
        <w:ind w:left="4680"/>
      </w:pPr>
      <w:rPr>
        <w:rFonts w:ascii="Times New Roman" w:eastAsia="Times New Roman" w:hAnsi="Times New Roman"/>
        <w:b w:val="0"/>
        <w:bCs w:val="0"/>
        <w:i w:val="0"/>
        <w:iCs w:val="0"/>
        <w:strike w:val="0"/>
        <w:dstrike w:val="0"/>
        <w:color w:val="000000"/>
        <w:sz w:val="28"/>
        <w:szCs w:val="28"/>
        <w:u w:val="none"/>
        <w:vertAlign w:val="baseline"/>
      </w:rPr>
    </w:lvl>
    <w:lvl w:ilvl="7" w:tplc="ED543524">
      <w:start w:val="1"/>
      <w:numFmt w:val="lowerLetter"/>
      <w:lvlText w:val="%8"/>
      <w:lvlJc w:val="left"/>
      <w:pPr>
        <w:ind w:left="5400"/>
      </w:pPr>
      <w:rPr>
        <w:rFonts w:ascii="Times New Roman" w:eastAsia="Times New Roman" w:hAnsi="Times New Roman"/>
        <w:b w:val="0"/>
        <w:bCs w:val="0"/>
        <w:i w:val="0"/>
        <w:iCs w:val="0"/>
        <w:strike w:val="0"/>
        <w:dstrike w:val="0"/>
        <w:color w:val="000000"/>
        <w:sz w:val="28"/>
        <w:szCs w:val="28"/>
        <w:u w:val="none"/>
        <w:vertAlign w:val="baseline"/>
      </w:rPr>
    </w:lvl>
    <w:lvl w:ilvl="8" w:tplc="14101F28">
      <w:start w:val="1"/>
      <w:numFmt w:val="lowerRoman"/>
      <w:lvlText w:val="%9"/>
      <w:lvlJc w:val="left"/>
      <w:pPr>
        <w:ind w:left="612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8" w15:restartNumberingAfterBreak="0">
    <w:nsid w:val="59363FC6"/>
    <w:multiLevelType w:val="hybridMultilevel"/>
    <w:tmpl w:val="DE445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B757C9"/>
    <w:multiLevelType w:val="hybridMultilevel"/>
    <w:tmpl w:val="1924C284"/>
    <w:lvl w:ilvl="0" w:tplc="D8A000CA">
      <w:start w:val="1"/>
      <w:numFmt w:val="bullet"/>
      <w:lvlText w:val="-"/>
      <w:lvlJc w:val="left"/>
      <w:pPr>
        <w:ind w:left="142"/>
      </w:pPr>
      <w:rPr>
        <w:rFonts w:ascii="Times New Roman" w:eastAsia="Times New Roman" w:hAnsi="Times New Roman"/>
        <w:b w:val="0"/>
        <w:bCs w:val="0"/>
        <w:i w:val="0"/>
        <w:iCs w:val="0"/>
        <w:strike w:val="0"/>
        <w:dstrike w:val="0"/>
        <w:color w:val="000000"/>
        <w:sz w:val="26"/>
        <w:szCs w:val="26"/>
        <w:u w:val="none"/>
        <w:vertAlign w:val="baseline"/>
      </w:rPr>
    </w:lvl>
    <w:lvl w:ilvl="1" w:tplc="95C09100">
      <w:start w:val="1"/>
      <w:numFmt w:val="bullet"/>
      <w:lvlText w:val="o"/>
      <w:lvlJc w:val="left"/>
      <w:pPr>
        <w:ind w:left="1306"/>
      </w:pPr>
      <w:rPr>
        <w:rFonts w:ascii="Times New Roman" w:eastAsia="Times New Roman" w:hAnsi="Times New Roman"/>
        <w:b w:val="0"/>
        <w:bCs w:val="0"/>
        <w:i w:val="0"/>
        <w:iCs w:val="0"/>
        <w:strike w:val="0"/>
        <w:dstrike w:val="0"/>
        <w:color w:val="000000"/>
        <w:sz w:val="26"/>
        <w:szCs w:val="26"/>
        <w:u w:val="none"/>
        <w:vertAlign w:val="baseline"/>
      </w:rPr>
    </w:lvl>
    <w:lvl w:ilvl="2" w:tplc="1918F3B4">
      <w:start w:val="1"/>
      <w:numFmt w:val="bullet"/>
      <w:lvlText w:val="▪"/>
      <w:lvlJc w:val="left"/>
      <w:pPr>
        <w:ind w:left="2026"/>
      </w:pPr>
      <w:rPr>
        <w:rFonts w:ascii="Times New Roman" w:eastAsia="Times New Roman" w:hAnsi="Times New Roman"/>
        <w:b w:val="0"/>
        <w:bCs w:val="0"/>
        <w:i w:val="0"/>
        <w:iCs w:val="0"/>
        <w:strike w:val="0"/>
        <w:dstrike w:val="0"/>
        <w:color w:val="000000"/>
        <w:sz w:val="26"/>
        <w:szCs w:val="26"/>
        <w:u w:val="none"/>
        <w:vertAlign w:val="baseline"/>
      </w:rPr>
    </w:lvl>
    <w:lvl w:ilvl="3" w:tplc="CEDA2E54">
      <w:start w:val="1"/>
      <w:numFmt w:val="bullet"/>
      <w:lvlText w:val="•"/>
      <w:lvlJc w:val="left"/>
      <w:pPr>
        <w:ind w:left="2746"/>
      </w:pPr>
      <w:rPr>
        <w:rFonts w:ascii="Times New Roman" w:eastAsia="Times New Roman" w:hAnsi="Times New Roman"/>
        <w:b w:val="0"/>
        <w:bCs w:val="0"/>
        <w:i w:val="0"/>
        <w:iCs w:val="0"/>
        <w:strike w:val="0"/>
        <w:dstrike w:val="0"/>
        <w:color w:val="000000"/>
        <w:sz w:val="26"/>
        <w:szCs w:val="26"/>
        <w:u w:val="none"/>
        <w:vertAlign w:val="baseline"/>
      </w:rPr>
    </w:lvl>
    <w:lvl w:ilvl="4" w:tplc="C9D6AC6E">
      <w:start w:val="1"/>
      <w:numFmt w:val="bullet"/>
      <w:lvlText w:val="o"/>
      <w:lvlJc w:val="left"/>
      <w:pPr>
        <w:ind w:left="3466"/>
      </w:pPr>
      <w:rPr>
        <w:rFonts w:ascii="Times New Roman" w:eastAsia="Times New Roman" w:hAnsi="Times New Roman"/>
        <w:b w:val="0"/>
        <w:bCs w:val="0"/>
        <w:i w:val="0"/>
        <w:iCs w:val="0"/>
        <w:strike w:val="0"/>
        <w:dstrike w:val="0"/>
        <w:color w:val="000000"/>
        <w:sz w:val="26"/>
        <w:szCs w:val="26"/>
        <w:u w:val="none"/>
        <w:vertAlign w:val="baseline"/>
      </w:rPr>
    </w:lvl>
    <w:lvl w:ilvl="5" w:tplc="9A8EB264">
      <w:start w:val="1"/>
      <w:numFmt w:val="bullet"/>
      <w:lvlText w:val="▪"/>
      <w:lvlJc w:val="left"/>
      <w:pPr>
        <w:ind w:left="4186"/>
      </w:pPr>
      <w:rPr>
        <w:rFonts w:ascii="Times New Roman" w:eastAsia="Times New Roman" w:hAnsi="Times New Roman"/>
        <w:b w:val="0"/>
        <w:bCs w:val="0"/>
        <w:i w:val="0"/>
        <w:iCs w:val="0"/>
        <w:strike w:val="0"/>
        <w:dstrike w:val="0"/>
        <w:color w:val="000000"/>
        <w:sz w:val="26"/>
        <w:szCs w:val="26"/>
        <w:u w:val="none"/>
        <w:vertAlign w:val="baseline"/>
      </w:rPr>
    </w:lvl>
    <w:lvl w:ilvl="6" w:tplc="3012B368">
      <w:start w:val="1"/>
      <w:numFmt w:val="bullet"/>
      <w:lvlText w:val="•"/>
      <w:lvlJc w:val="left"/>
      <w:pPr>
        <w:ind w:left="4906"/>
      </w:pPr>
      <w:rPr>
        <w:rFonts w:ascii="Times New Roman" w:eastAsia="Times New Roman" w:hAnsi="Times New Roman"/>
        <w:b w:val="0"/>
        <w:bCs w:val="0"/>
        <w:i w:val="0"/>
        <w:iCs w:val="0"/>
        <w:strike w:val="0"/>
        <w:dstrike w:val="0"/>
        <w:color w:val="000000"/>
        <w:sz w:val="26"/>
        <w:szCs w:val="26"/>
        <w:u w:val="none"/>
        <w:vertAlign w:val="baseline"/>
      </w:rPr>
    </w:lvl>
    <w:lvl w:ilvl="7" w:tplc="548AA81A">
      <w:start w:val="1"/>
      <w:numFmt w:val="bullet"/>
      <w:lvlText w:val="o"/>
      <w:lvlJc w:val="left"/>
      <w:pPr>
        <w:ind w:left="5626"/>
      </w:pPr>
      <w:rPr>
        <w:rFonts w:ascii="Times New Roman" w:eastAsia="Times New Roman" w:hAnsi="Times New Roman"/>
        <w:b w:val="0"/>
        <w:bCs w:val="0"/>
        <w:i w:val="0"/>
        <w:iCs w:val="0"/>
        <w:strike w:val="0"/>
        <w:dstrike w:val="0"/>
        <w:color w:val="000000"/>
        <w:sz w:val="26"/>
        <w:szCs w:val="26"/>
        <w:u w:val="none"/>
        <w:vertAlign w:val="baseline"/>
      </w:rPr>
    </w:lvl>
    <w:lvl w:ilvl="8" w:tplc="6B1C6CF6">
      <w:start w:val="1"/>
      <w:numFmt w:val="bullet"/>
      <w:lvlText w:val="▪"/>
      <w:lvlJc w:val="left"/>
      <w:pPr>
        <w:ind w:left="6346"/>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0" w15:restartNumberingAfterBreak="0">
    <w:nsid w:val="5D0B337B"/>
    <w:multiLevelType w:val="hybridMultilevel"/>
    <w:tmpl w:val="2AAA4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6F87F18"/>
    <w:multiLevelType w:val="hybridMultilevel"/>
    <w:tmpl w:val="FE6C1470"/>
    <w:lvl w:ilvl="0" w:tplc="53DEC0D4">
      <w:start w:val="1"/>
      <w:numFmt w:val="bullet"/>
      <w:lvlText w:val=""/>
      <w:lvlJc w:val="left"/>
      <w:pPr>
        <w:tabs>
          <w:tab w:val="num" w:pos="0"/>
        </w:tabs>
        <w:ind w:hanging="360"/>
      </w:pPr>
      <w:rPr>
        <w:rFonts w:ascii="Symbol" w:hAnsi="Symbol" w:cs="Symbol" w:hint="default"/>
        <w:color w:val="auto"/>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C1942CE"/>
    <w:multiLevelType w:val="hybridMultilevel"/>
    <w:tmpl w:val="C7FCA6C8"/>
    <w:lvl w:ilvl="0" w:tplc="BCD0FFB8">
      <w:start w:val="1"/>
      <w:numFmt w:val="decimal"/>
      <w:lvlText w:val="%1."/>
      <w:lvlJc w:val="left"/>
      <w:pPr>
        <w:ind w:left="949" w:hanging="360"/>
      </w:pPr>
      <w:rPr>
        <w:rFonts w:ascii="Times New Roman" w:eastAsia="Times New Roman" w:hAnsi="Times New Roman"/>
        <w:b/>
        <w:bCs/>
        <w:color w:val="000000"/>
        <w:sz w:val="24"/>
        <w:szCs w:val="24"/>
      </w:rPr>
    </w:lvl>
    <w:lvl w:ilvl="1" w:tplc="04090019">
      <w:start w:val="1"/>
      <w:numFmt w:val="lowerLetter"/>
      <w:lvlText w:val="%2."/>
      <w:lvlJc w:val="left"/>
      <w:pPr>
        <w:ind w:left="1669" w:hanging="360"/>
      </w:pPr>
    </w:lvl>
    <w:lvl w:ilvl="2" w:tplc="0409001B">
      <w:start w:val="1"/>
      <w:numFmt w:val="lowerRoman"/>
      <w:lvlText w:val="%3."/>
      <w:lvlJc w:val="right"/>
      <w:pPr>
        <w:ind w:left="2389" w:hanging="180"/>
      </w:pPr>
    </w:lvl>
    <w:lvl w:ilvl="3" w:tplc="0409000F">
      <w:start w:val="1"/>
      <w:numFmt w:val="decimal"/>
      <w:lvlText w:val="%4."/>
      <w:lvlJc w:val="left"/>
      <w:pPr>
        <w:ind w:left="3109" w:hanging="360"/>
      </w:pPr>
    </w:lvl>
    <w:lvl w:ilvl="4" w:tplc="04090019">
      <w:start w:val="1"/>
      <w:numFmt w:val="lowerLetter"/>
      <w:lvlText w:val="%5."/>
      <w:lvlJc w:val="left"/>
      <w:pPr>
        <w:ind w:left="3829" w:hanging="360"/>
      </w:pPr>
    </w:lvl>
    <w:lvl w:ilvl="5" w:tplc="0409001B">
      <w:start w:val="1"/>
      <w:numFmt w:val="lowerRoman"/>
      <w:lvlText w:val="%6."/>
      <w:lvlJc w:val="right"/>
      <w:pPr>
        <w:ind w:left="4549" w:hanging="180"/>
      </w:pPr>
    </w:lvl>
    <w:lvl w:ilvl="6" w:tplc="0409000F">
      <w:start w:val="1"/>
      <w:numFmt w:val="decimal"/>
      <w:lvlText w:val="%7."/>
      <w:lvlJc w:val="left"/>
      <w:pPr>
        <w:ind w:left="5269" w:hanging="360"/>
      </w:pPr>
    </w:lvl>
    <w:lvl w:ilvl="7" w:tplc="04090019">
      <w:start w:val="1"/>
      <w:numFmt w:val="lowerLetter"/>
      <w:lvlText w:val="%8."/>
      <w:lvlJc w:val="left"/>
      <w:pPr>
        <w:ind w:left="5989" w:hanging="360"/>
      </w:pPr>
    </w:lvl>
    <w:lvl w:ilvl="8" w:tplc="0409001B">
      <w:start w:val="1"/>
      <w:numFmt w:val="lowerRoman"/>
      <w:lvlText w:val="%9."/>
      <w:lvlJc w:val="right"/>
      <w:pPr>
        <w:ind w:left="6709" w:hanging="180"/>
      </w:pPr>
    </w:lvl>
  </w:abstractNum>
  <w:abstractNum w:abstractNumId="23" w15:restartNumberingAfterBreak="0">
    <w:nsid w:val="7A740912"/>
    <w:multiLevelType w:val="hybridMultilevel"/>
    <w:tmpl w:val="54D6F964"/>
    <w:lvl w:ilvl="0" w:tplc="F56CFA70">
      <w:start w:val="1"/>
      <w:numFmt w:val="bullet"/>
      <w:lvlText w:val="–"/>
      <w:lvlJc w:val="left"/>
      <w:pPr>
        <w:ind w:left="734"/>
      </w:pPr>
      <w:rPr>
        <w:rFonts w:ascii="Times New Roman" w:eastAsia="Times New Roman" w:hAnsi="Times New Roman"/>
        <w:b w:val="0"/>
        <w:bCs w:val="0"/>
        <w:i w:val="0"/>
        <w:iCs w:val="0"/>
        <w:strike w:val="0"/>
        <w:dstrike w:val="0"/>
        <w:color w:val="000000"/>
        <w:sz w:val="26"/>
        <w:szCs w:val="26"/>
        <w:u w:val="none"/>
        <w:vertAlign w:val="baseline"/>
      </w:rPr>
    </w:lvl>
    <w:lvl w:ilvl="1" w:tplc="3DBE0F48">
      <w:start w:val="1"/>
      <w:numFmt w:val="bullet"/>
      <w:lvlText w:val="o"/>
      <w:lvlJc w:val="left"/>
      <w:pPr>
        <w:ind w:left="1526"/>
      </w:pPr>
      <w:rPr>
        <w:rFonts w:ascii="Times New Roman" w:eastAsia="Times New Roman" w:hAnsi="Times New Roman"/>
        <w:b w:val="0"/>
        <w:bCs w:val="0"/>
        <w:i w:val="0"/>
        <w:iCs w:val="0"/>
        <w:strike w:val="0"/>
        <w:dstrike w:val="0"/>
        <w:color w:val="000000"/>
        <w:sz w:val="26"/>
        <w:szCs w:val="26"/>
        <w:u w:val="none"/>
        <w:vertAlign w:val="baseline"/>
      </w:rPr>
    </w:lvl>
    <w:lvl w:ilvl="2" w:tplc="914EC610">
      <w:start w:val="1"/>
      <w:numFmt w:val="bullet"/>
      <w:lvlText w:val="▪"/>
      <w:lvlJc w:val="left"/>
      <w:pPr>
        <w:ind w:left="2246"/>
      </w:pPr>
      <w:rPr>
        <w:rFonts w:ascii="Times New Roman" w:eastAsia="Times New Roman" w:hAnsi="Times New Roman"/>
        <w:b w:val="0"/>
        <w:bCs w:val="0"/>
        <w:i w:val="0"/>
        <w:iCs w:val="0"/>
        <w:strike w:val="0"/>
        <w:dstrike w:val="0"/>
        <w:color w:val="000000"/>
        <w:sz w:val="26"/>
        <w:szCs w:val="26"/>
        <w:u w:val="none"/>
        <w:vertAlign w:val="baseline"/>
      </w:rPr>
    </w:lvl>
    <w:lvl w:ilvl="3" w:tplc="E3BE7DC4">
      <w:start w:val="1"/>
      <w:numFmt w:val="bullet"/>
      <w:lvlText w:val="•"/>
      <w:lvlJc w:val="left"/>
      <w:pPr>
        <w:ind w:left="2966"/>
      </w:pPr>
      <w:rPr>
        <w:rFonts w:ascii="Times New Roman" w:eastAsia="Times New Roman" w:hAnsi="Times New Roman"/>
        <w:b w:val="0"/>
        <w:bCs w:val="0"/>
        <w:i w:val="0"/>
        <w:iCs w:val="0"/>
        <w:strike w:val="0"/>
        <w:dstrike w:val="0"/>
        <w:color w:val="000000"/>
        <w:sz w:val="26"/>
        <w:szCs w:val="26"/>
        <w:u w:val="none"/>
        <w:vertAlign w:val="baseline"/>
      </w:rPr>
    </w:lvl>
    <w:lvl w:ilvl="4" w:tplc="398AD7C4">
      <w:start w:val="1"/>
      <w:numFmt w:val="bullet"/>
      <w:lvlText w:val="o"/>
      <w:lvlJc w:val="left"/>
      <w:pPr>
        <w:ind w:left="3686"/>
      </w:pPr>
      <w:rPr>
        <w:rFonts w:ascii="Times New Roman" w:eastAsia="Times New Roman" w:hAnsi="Times New Roman"/>
        <w:b w:val="0"/>
        <w:bCs w:val="0"/>
        <w:i w:val="0"/>
        <w:iCs w:val="0"/>
        <w:strike w:val="0"/>
        <w:dstrike w:val="0"/>
        <w:color w:val="000000"/>
        <w:sz w:val="26"/>
        <w:szCs w:val="26"/>
        <w:u w:val="none"/>
        <w:vertAlign w:val="baseline"/>
      </w:rPr>
    </w:lvl>
    <w:lvl w:ilvl="5" w:tplc="F9EA52E2">
      <w:start w:val="1"/>
      <w:numFmt w:val="bullet"/>
      <w:lvlText w:val="▪"/>
      <w:lvlJc w:val="left"/>
      <w:pPr>
        <w:ind w:left="4406"/>
      </w:pPr>
      <w:rPr>
        <w:rFonts w:ascii="Times New Roman" w:eastAsia="Times New Roman" w:hAnsi="Times New Roman"/>
        <w:b w:val="0"/>
        <w:bCs w:val="0"/>
        <w:i w:val="0"/>
        <w:iCs w:val="0"/>
        <w:strike w:val="0"/>
        <w:dstrike w:val="0"/>
        <w:color w:val="000000"/>
        <w:sz w:val="26"/>
        <w:szCs w:val="26"/>
        <w:u w:val="none"/>
        <w:vertAlign w:val="baseline"/>
      </w:rPr>
    </w:lvl>
    <w:lvl w:ilvl="6" w:tplc="22C082EC">
      <w:start w:val="1"/>
      <w:numFmt w:val="bullet"/>
      <w:lvlText w:val="•"/>
      <w:lvlJc w:val="left"/>
      <w:pPr>
        <w:ind w:left="5126"/>
      </w:pPr>
      <w:rPr>
        <w:rFonts w:ascii="Times New Roman" w:eastAsia="Times New Roman" w:hAnsi="Times New Roman"/>
        <w:b w:val="0"/>
        <w:bCs w:val="0"/>
        <w:i w:val="0"/>
        <w:iCs w:val="0"/>
        <w:strike w:val="0"/>
        <w:dstrike w:val="0"/>
        <w:color w:val="000000"/>
        <w:sz w:val="26"/>
        <w:szCs w:val="26"/>
        <w:u w:val="none"/>
        <w:vertAlign w:val="baseline"/>
      </w:rPr>
    </w:lvl>
    <w:lvl w:ilvl="7" w:tplc="04C441B4">
      <w:start w:val="1"/>
      <w:numFmt w:val="bullet"/>
      <w:lvlText w:val="o"/>
      <w:lvlJc w:val="left"/>
      <w:pPr>
        <w:ind w:left="5846"/>
      </w:pPr>
      <w:rPr>
        <w:rFonts w:ascii="Times New Roman" w:eastAsia="Times New Roman" w:hAnsi="Times New Roman"/>
        <w:b w:val="0"/>
        <w:bCs w:val="0"/>
        <w:i w:val="0"/>
        <w:iCs w:val="0"/>
        <w:strike w:val="0"/>
        <w:dstrike w:val="0"/>
        <w:color w:val="000000"/>
        <w:sz w:val="26"/>
        <w:szCs w:val="26"/>
        <w:u w:val="none"/>
        <w:vertAlign w:val="baseline"/>
      </w:rPr>
    </w:lvl>
    <w:lvl w:ilvl="8" w:tplc="FC2023CA">
      <w:start w:val="1"/>
      <w:numFmt w:val="bullet"/>
      <w:lvlText w:val="▪"/>
      <w:lvlJc w:val="left"/>
      <w:pPr>
        <w:ind w:left="6566"/>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4" w15:restartNumberingAfterBreak="0">
    <w:nsid w:val="7B105965"/>
    <w:multiLevelType w:val="hybridMultilevel"/>
    <w:tmpl w:val="5ADADD06"/>
    <w:lvl w:ilvl="0" w:tplc="95B4B84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15:restartNumberingAfterBreak="0">
    <w:nsid w:val="7BDB5C3E"/>
    <w:multiLevelType w:val="hybridMultilevel"/>
    <w:tmpl w:val="8C7E47BA"/>
    <w:lvl w:ilvl="0" w:tplc="FFB6977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1"/>
  </w:num>
  <w:num w:numId="2">
    <w:abstractNumId w:val="17"/>
  </w:num>
  <w:num w:numId="3">
    <w:abstractNumId w:val="16"/>
  </w:num>
  <w:num w:numId="4">
    <w:abstractNumId w:val="15"/>
  </w:num>
  <w:num w:numId="5">
    <w:abstractNumId w:val="4"/>
  </w:num>
  <w:num w:numId="6">
    <w:abstractNumId w:val="21"/>
  </w:num>
  <w:num w:numId="7">
    <w:abstractNumId w:val="1"/>
  </w:num>
  <w:num w:numId="8">
    <w:abstractNumId w:val="23"/>
  </w:num>
  <w:num w:numId="9">
    <w:abstractNumId w:val="19"/>
  </w:num>
  <w:num w:numId="10">
    <w:abstractNumId w:val="5"/>
  </w:num>
  <w:num w:numId="11">
    <w:abstractNumId w:val="14"/>
  </w:num>
  <w:num w:numId="12">
    <w:abstractNumId w:val="12"/>
  </w:num>
  <w:num w:numId="13">
    <w:abstractNumId w:val="3"/>
  </w:num>
  <w:num w:numId="14">
    <w:abstractNumId w:val="13"/>
  </w:num>
  <w:num w:numId="15">
    <w:abstractNumId w:val="18"/>
  </w:num>
  <w:num w:numId="16">
    <w:abstractNumId w:val="20"/>
  </w:num>
  <w:num w:numId="17">
    <w:abstractNumId w:val="8"/>
  </w:num>
  <w:num w:numId="18">
    <w:abstractNumId w:val="6"/>
  </w:num>
  <w:num w:numId="19">
    <w:abstractNumId w:val="7"/>
  </w:num>
  <w:num w:numId="20">
    <w:abstractNumId w:val="10"/>
  </w:num>
  <w:num w:numId="21">
    <w:abstractNumId w:val="2"/>
  </w:num>
  <w:num w:numId="22">
    <w:abstractNumId w:val="24"/>
  </w:num>
  <w:num w:numId="23">
    <w:abstractNumId w:val="0"/>
  </w:num>
  <w:num w:numId="24">
    <w:abstractNumId w:val="25"/>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34E"/>
    <w:rsid w:val="0000761D"/>
    <w:rsid w:val="00013252"/>
    <w:rsid w:val="0003540C"/>
    <w:rsid w:val="00037624"/>
    <w:rsid w:val="000522CB"/>
    <w:rsid w:val="00055568"/>
    <w:rsid w:val="000562C2"/>
    <w:rsid w:val="00063CF1"/>
    <w:rsid w:val="00065B2C"/>
    <w:rsid w:val="000674E6"/>
    <w:rsid w:val="00071776"/>
    <w:rsid w:val="00071BD0"/>
    <w:rsid w:val="00073F71"/>
    <w:rsid w:val="0008424F"/>
    <w:rsid w:val="00086A2C"/>
    <w:rsid w:val="000878B4"/>
    <w:rsid w:val="000A0043"/>
    <w:rsid w:val="000A2078"/>
    <w:rsid w:val="000A2C20"/>
    <w:rsid w:val="000A6EAD"/>
    <w:rsid w:val="000B3CD9"/>
    <w:rsid w:val="000B62EA"/>
    <w:rsid w:val="000E336E"/>
    <w:rsid w:val="000E7AC1"/>
    <w:rsid w:val="000F22F8"/>
    <w:rsid w:val="000F24A5"/>
    <w:rsid w:val="000F2516"/>
    <w:rsid w:val="000F2595"/>
    <w:rsid w:val="000F37CB"/>
    <w:rsid w:val="000F5E54"/>
    <w:rsid w:val="000F6247"/>
    <w:rsid w:val="001023D7"/>
    <w:rsid w:val="00107054"/>
    <w:rsid w:val="00107522"/>
    <w:rsid w:val="00114FA1"/>
    <w:rsid w:val="001226E1"/>
    <w:rsid w:val="0012659B"/>
    <w:rsid w:val="00130D83"/>
    <w:rsid w:val="00136431"/>
    <w:rsid w:val="00136C38"/>
    <w:rsid w:val="001437F2"/>
    <w:rsid w:val="001514D1"/>
    <w:rsid w:val="00151584"/>
    <w:rsid w:val="0016344F"/>
    <w:rsid w:val="00166222"/>
    <w:rsid w:val="00174938"/>
    <w:rsid w:val="00186AC3"/>
    <w:rsid w:val="00187883"/>
    <w:rsid w:val="0019295C"/>
    <w:rsid w:val="00195B82"/>
    <w:rsid w:val="001A19AE"/>
    <w:rsid w:val="001B26D8"/>
    <w:rsid w:val="001B2EC6"/>
    <w:rsid w:val="001B3E2B"/>
    <w:rsid w:val="001B3E8B"/>
    <w:rsid w:val="001C55A7"/>
    <w:rsid w:val="001D06B5"/>
    <w:rsid w:val="001D40C1"/>
    <w:rsid w:val="001E1321"/>
    <w:rsid w:val="001E3ADA"/>
    <w:rsid w:val="001F0917"/>
    <w:rsid w:val="001F1E39"/>
    <w:rsid w:val="00204168"/>
    <w:rsid w:val="00217A7E"/>
    <w:rsid w:val="00232BB9"/>
    <w:rsid w:val="00236B53"/>
    <w:rsid w:val="00241F10"/>
    <w:rsid w:val="00266E53"/>
    <w:rsid w:val="002706B7"/>
    <w:rsid w:val="00272424"/>
    <w:rsid w:val="00272A69"/>
    <w:rsid w:val="002804EF"/>
    <w:rsid w:val="002857FD"/>
    <w:rsid w:val="0028682D"/>
    <w:rsid w:val="00286A9F"/>
    <w:rsid w:val="002937BC"/>
    <w:rsid w:val="0029409B"/>
    <w:rsid w:val="002A2D75"/>
    <w:rsid w:val="002A6158"/>
    <w:rsid w:val="002A7E9A"/>
    <w:rsid w:val="002B5A8B"/>
    <w:rsid w:val="002C5B58"/>
    <w:rsid w:val="002D5F3A"/>
    <w:rsid w:val="002D749D"/>
    <w:rsid w:val="002E1BA4"/>
    <w:rsid w:val="002F4858"/>
    <w:rsid w:val="002F6E8D"/>
    <w:rsid w:val="00303981"/>
    <w:rsid w:val="00317D26"/>
    <w:rsid w:val="00321D04"/>
    <w:rsid w:val="003228D1"/>
    <w:rsid w:val="00322E12"/>
    <w:rsid w:val="003248E7"/>
    <w:rsid w:val="00325FA0"/>
    <w:rsid w:val="00330EE2"/>
    <w:rsid w:val="0033401A"/>
    <w:rsid w:val="003378A8"/>
    <w:rsid w:val="00337BFE"/>
    <w:rsid w:val="00343499"/>
    <w:rsid w:val="00345E1A"/>
    <w:rsid w:val="003717DE"/>
    <w:rsid w:val="00372D01"/>
    <w:rsid w:val="00391E7D"/>
    <w:rsid w:val="003A0F48"/>
    <w:rsid w:val="003B2C8B"/>
    <w:rsid w:val="003B3345"/>
    <w:rsid w:val="003C1E7B"/>
    <w:rsid w:val="003D3A01"/>
    <w:rsid w:val="003D4704"/>
    <w:rsid w:val="003E3468"/>
    <w:rsid w:val="003F0C79"/>
    <w:rsid w:val="003F328D"/>
    <w:rsid w:val="003F32F5"/>
    <w:rsid w:val="003F32F9"/>
    <w:rsid w:val="003F46FD"/>
    <w:rsid w:val="003F55A3"/>
    <w:rsid w:val="00410BF0"/>
    <w:rsid w:val="00425973"/>
    <w:rsid w:val="004364A9"/>
    <w:rsid w:val="00437DC2"/>
    <w:rsid w:val="00437EB5"/>
    <w:rsid w:val="0044785F"/>
    <w:rsid w:val="00452CA0"/>
    <w:rsid w:val="00457F43"/>
    <w:rsid w:val="00463FC1"/>
    <w:rsid w:val="00481C50"/>
    <w:rsid w:val="00483772"/>
    <w:rsid w:val="004A3868"/>
    <w:rsid w:val="004B1B53"/>
    <w:rsid w:val="004B5C28"/>
    <w:rsid w:val="004B78AC"/>
    <w:rsid w:val="004E27EE"/>
    <w:rsid w:val="004F160A"/>
    <w:rsid w:val="00500467"/>
    <w:rsid w:val="00507234"/>
    <w:rsid w:val="0051258E"/>
    <w:rsid w:val="00520476"/>
    <w:rsid w:val="005330D7"/>
    <w:rsid w:val="00537CC4"/>
    <w:rsid w:val="0054647D"/>
    <w:rsid w:val="005746D8"/>
    <w:rsid w:val="005A0B78"/>
    <w:rsid w:val="005A4B9D"/>
    <w:rsid w:val="005A4D37"/>
    <w:rsid w:val="005A58D0"/>
    <w:rsid w:val="005B1594"/>
    <w:rsid w:val="005B20E7"/>
    <w:rsid w:val="005B33DE"/>
    <w:rsid w:val="005C4F36"/>
    <w:rsid w:val="005D1771"/>
    <w:rsid w:val="005D24D5"/>
    <w:rsid w:val="005D3CEA"/>
    <w:rsid w:val="005F14AD"/>
    <w:rsid w:val="005F462C"/>
    <w:rsid w:val="005F6E40"/>
    <w:rsid w:val="00606B6E"/>
    <w:rsid w:val="006204C7"/>
    <w:rsid w:val="00623998"/>
    <w:rsid w:val="00624FEE"/>
    <w:rsid w:val="006311A6"/>
    <w:rsid w:val="00631EA7"/>
    <w:rsid w:val="00634591"/>
    <w:rsid w:val="00635B8C"/>
    <w:rsid w:val="00640ABE"/>
    <w:rsid w:val="00655CC6"/>
    <w:rsid w:val="006671BB"/>
    <w:rsid w:val="00673082"/>
    <w:rsid w:val="00676FF3"/>
    <w:rsid w:val="0068613A"/>
    <w:rsid w:val="00693DB6"/>
    <w:rsid w:val="00697B14"/>
    <w:rsid w:val="006A48D9"/>
    <w:rsid w:val="006B11D3"/>
    <w:rsid w:val="006C2D12"/>
    <w:rsid w:val="006C5009"/>
    <w:rsid w:val="006D3043"/>
    <w:rsid w:val="006D7D33"/>
    <w:rsid w:val="006E117D"/>
    <w:rsid w:val="006E2072"/>
    <w:rsid w:val="006E2563"/>
    <w:rsid w:val="006E6032"/>
    <w:rsid w:val="006E7F03"/>
    <w:rsid w:val="006F034E"/>
    <w:rsid w:val="007026BD"/>
    <w:rsid w:val="0071296E"/>
    <w:rsid w:val="00721FAD"/>
    <w:rsid w:val="007265ED"/>
    <w:rsid w:val="00734AFF"/>
    <w:rsid w:val="0073504E"/>
    <w:rsid w:val="007429CC"/>
    <w:rsid w:val="007447EF"/>
    <w:rsid w:val="00745837"/>
    <w:rsid w:val="007465E0"/>
    <w:rsid w:val="007479C1"/>
    <w:rsid w:val="0077565C"/>
    <w:rsid w:val="00790234"/>
    <w:rsid w:val="007936C6"/>
    <w:rsid w:val="00797B7B"/>
    <w:rsid w:val="007A133A"/>
    <w:rsid w:val="007A156B"/>
    <w:rsid w:val="007A16F9"/>
    <w:rsid w:val="007A2071"/>
    <w:rsid w:val="007A52BA"/>
    <w:rsid w:val="007A7713"/>
    <w:rsid w:val="007B013A"/>
    <w:rsid w:val="007B75F8"/>
    <w:rsid w:val="007C2000"/>
    <w:rsid w:val="007C22DA"/>
    <w:rsid w:val="007C796F"/>
    <w:rsid w:val="007D342A"/>
    <w:rsid w:val="007D45E4"/>
    <w:rsid w:val="007F20BD"/>
    <w:rsid w:val="007F28DB"/>
    <w:rsid w:val="007F5FFC"/>
    <w:rsid w:val="007F6DF4"/>
    <w:rsid w:val="0080597E"/>
    <w:rsid w:val="00813858"/>
    <w:rsid w:val="0082124F"/>
    <w:rsid w:val="008228F4"/>
    <w:rsid w:val="00833709"/>
    <w:rsid w:val="00847890"/>
    <w:rsid w:val="00855008"/>
    <w:rsid w:val="00856FD3"/>
    <w:rsid w:val="00862722"/>
    <w:rsid w:val="00862DB4"/>
    <w:rsid w:val="0086593D"/>
    <w:rsid w:val="008725F8"/>
    <w:rsid w:val="00891BB0"/>
    <w:rsid w:val="00894E8F"/>
    <w:rsid w:val="00895DD8"/>
    <w:rsid w:val="008970F3"/>
    <w:rsid w:val="00897B8D"/>
    <w:rsid w:val="008A105E"/>
    <w:rsid w:val="008A1502"/>
    <w:rsid w:val="008A2ED9"/>
    <w:rsid w:val="008A348C"/>
    <w:rsid w:val="008B1237"/>
    <w:rsid w:val="008B1259"/>
    <w:rsid w:val="008B2BAE"/>
    <w:rsid w:val="008B2D42"/>
    <w:rsid w:val="008C2267"/>
    <w:rsid w:val="008D0A6C"/>
    <w:rsid w:val="008D68AE"/>
    <w:rsid w:val="008E55A1"/>
    <w:rsid w:val="008F18CA"/>
    <w:rsid w:val="008F43E5"/>
    <w:rsid w:val="008F610E"/>
    <w:rsid w:val="00902192"/>
    <w:rsid w:val="0090274B"/>
    <w:rsid w:val="00906466"/>
    <w:rsid w:val="009135C6"/>
    <w:rsid w:val="009203BE"/>
    <w:rsid w:val="00921471"/>
    <w:rsid w:val="00935841"/>
    <w:rsid w:val="00954E86"/>
    <w:rsid w:val="00967F61"/>
    <w:rsid w:val="00982303"/>
    <w:rsid w:val="00990DD8"/>
    <w:rsid w:val="00992CBB"/>
    <w:rsid w:val="00994A1D"/>
    <w:rsid w:val="009A368E"/>
    <w:rsid w:val="009A4B33"/>
    <w:rsid w:val="009B1E3A"/>
    <w:rsid w:val="009C0BB7"/>
    <w:rsid w:val="009C1A2C"/>
    <w:rsid w:val="009C41DA"/>
    <w:rsid w:val="009C758E"/>
    <w:rsid w:val="009C765F"/>
    <w:rsid w:val="009D5883"/>
    <w:rsid w:val="009D7CB0"/>
    <w:rsid w:val="009E23D4"/>
    <w:rsid w:val="009E328A"/>
    <w:rsid w:val="009E6AEB"/>
    <w:rsid w:val="009F5B2B"/>
    <w:rsid w:val="009F6240"/>
    <w:rsid w:val="00A00880"/>
    <w:rsid w:val="00A0177A"/>
    <w:rsid w:val="00A12FDE"/>
    <w:rsid w:val="00A3194F"/>
    <w:rsid w:val="00A320DA"/>
    <w:rsid w:val="00A36E17"/>
    <w:rsid w:val="00A4504E"/>
    <w:rsid w:val="00A52A0D"/>
    <w:rsid w:val="00A5678F"/>
    <w:rsid w:val="00A65FE7"/>
    <w:rsid w:val="00A72E32"/>
    <w:rsid w:val="00A765A0"/>
    <w:rsid w:val="00A84261"/>
    <w:rsid w:val="00A90419"/>
    <w:rsid w:val="00A91361"/>
    <w:rsid w:val="00A96318"/>
    <w:rsid w:val="00AA46C6"/>
    <w:rsid w:val="00AA5982"/>
    <w:rsid w:val="00AB45D3"/>
    <w:rsid w:val="00AC17B0"/>
    <w:rsid w:val="00AC5EE9"/>
    <w:rsid w:val="00AC6899"/>
    <w:rsid w:val="00AD1709"/>
    <w:rsid w:val="00AD3427"/>
    <w:rsid w:val="00AD49A5"/>
    <w:rsid w:val="00AD563A"/>
    <w:rsid w:val="00AD5717"/>
    <w:rsid w:val="00AE3F6C"/>
    <w:rsid w:val="00AE4498"/>
    <w:rsid w:val="00AE51BE"/>
    <w:rsid w:val="00B029D7"/>
    <w:rsid w:val="00B0316D"/>
    <w:rsid w:val="00B07135"/>
    <w:rsid w:val="00B07AA7"/>
    <w:rsid w:val="00B122A3"/>
    <w:rsid w:val="00B240F7"/>
    <w:rsid w:val="00B347A0"/>
    <w:rsid w:val="00B40279"/>
    <w:rsid w:val="00B44E58"/>
    <w:rsid w:val="00B52599"/>
    <w:rsid w:val="00B6045A"/>
    <w:rsid w:val="00B64655"/>
    <w:rsid w:val="00B70832"/>
    <w:rsid w:val="00B72397"/>
    <w:rsid w:val="00B76807"/>
    <w:rsid w:val="00B86645"/>
    <w:rsid w:val="00BB3F9A"/>
    <w:rsid w:val="00BB6A76"/>
    <w:rsid w:val="00BC4BD0"/>
    <w:rsid w:val="00BC7537"/>
    <w:rsid w:val="00BC77FB"/>
    <w:rsid w:val="00BD0C96"/>
    <w:rsid w:val="00BD27C0"/>
    <w:rsid w:val="00BE2F64"/>
    <w:rsid w:val="00BE3754"/>
    <w:rsid w:val="00BE6903"/>
    <w:rsid w:val="00BF474B"/>
    <w:rsid w:val="00C02F96"/>
    <w:rsid w:val="00C03BA7"/>
    <w:rsid w:val="00C06D79"/>
    <w:rsid w:val="00C07324"/>
    <w:rsid w:val="00C121E9"/>
    <w:rsid w:val="00C20B64"/>
    <w:rsid w:val="00C2664C"/>
    <w:rsid w:val="00C32B4D"/>
    <w:rsid w:val="00C33731"/>
    <w:rsid w:val="00C46AFF"/>
    <w:rsid w:val="00C55F1F"/>
    <w:rsid w:val="00C70B3C"/>
    <w:rsid w:val="00C714F0"/>
    <w:rsid w:val="00C77344"/>
    <w:rsid w:val="00C95033"/>
    <w:rsid w:val="00CB05AA"/>
    <w:rsid w:val="00CB0FD2"/>
    <w:rsid w:val="00CB155D"/>
    <w:rsid w:val="00CB587E"/>
    <w:rsid w:val="00CC572B"/>
    <w:rsid w:val="00CD415E"/>
    <w:rsid w:val="00CD574C"/>
    <w:rsid w:val="00CE01D5"/>
    <w:rsid w:val="00CE79E7"/>
    <w:rsid w:val="00D02330"/>
    <w:rsid w:val="00D044C8"/>
    <w:rsid w:val="00D17F24"/>
    <w:rsid w:val="00D253ED"/>
    <w:rsid w:val="00D259B0"/>
    <w:rsid w:val="00D264C5"/>
    <w:rsid w:val="00D26A7A"/>
    <w:rsid w:val="00D31D70"/>
    <w:rsid w:val="00D3466D"/>
    <w:rsid w:val="00D4404D"/>
    <w:rsid w:val="00D54BDC"/>
    <w:rsid w:val="00D643B3"/>
    <w:rsid w:val="00D64852"/>
    <w:rsid w:val="00D65E08"/>
    <w:rsid w:val="00D67895"/>
    <w:rsid w:val="00D732E7"/>
    <w:rsid w:val="00D844D9"/>
    <w:rsid w:val="00D86542"/>
    <w:rsid w:val="00D9272A"/>
    <w:rsid w:val="00DA088F"/>
    <w:rsid w:val="00DA1CCF"/>
    <w:rsid w:val="00DA2627"/>
    <w:rsid w:val="00DA6686"/>
    <w:rsid w:val="00DA7E43"/>
    <w:rsid w:val="00DB1ACD"/>
    <w:rsid w:val="00DB1CE4"/>
    <w:rsid w:val="00DB3777"/>
    <w:rsid w:val="00DB6BB4"/>
    <w:rsid w:val="00DB6E73"/>
    <w:rsid w:val="00DB7C4D"/>
    <w:rsid w:val="00DC0ED0"/>
    <w:rsid w:val="00DC1497"/>
    <w:rsid w:val="00DD1095"/>
    <w:rsid w:val="00DD20FC"/>
    <w:rsid w:val="00DD2E67"/>
    <w:rsid w:val="00DD38C6"/>
    <w:rsid w:val="00DD6C32"/>
    <w:rsid w:val="00DD750E"/>
    <w:rsid w:val="00DE07A1"/>
    <w:rsid w:val="00DE4A07"/>
    <w:rsid w:val="00DF3DDE"/>
    <w:rsid w:val="00DF5B98"/>
    <w:rsid w:val="00DF5EEC"/>
    <w:rsid w:val="00DF678D"/>
    <w:rsid w:val="00E05B18"/>
    <w:rsid w:val="00E12FB5"/>
    <w:rsid w:val="00E13131"/>
    <w:rsid w:val="00E13F3D"/>
    <w:rsid w:val="00E14C45"/>
    <w:rsid w:val="00E14F49"/>
    <w:rsid w:val="00E15B75"/>
    <w:rsid w:val="00E23027"/>
    <w:rsid w:val="00E3153C"/>
    <w:rsid w:val="00E32FC8"/>
    <w:rsid w:val="00E52BAD"/>
    <w:rsid w:val="00E56309"/>
    <w:rsid w:val="00E61E5F"/>
    <w:rsid w:val="00E731E9"/>
    <w:rsid w:val="00E76F56"/>
    <w:rsid w:val="00E81FD0"/>
    <w:rsid w:val="00E822A8"/>
    <w:rsid w:val="00E84295"/>
    <w:rsid w:val="00E862F8"/>
    <w:rsid w:val="00E91F23"/>
    <w:rsid w:val="00E92EE4"/>
    <w:rsid w:val="00EA0CD0"/>
    <w:rsid w:val="00EA2003"/>
    <w:rsid w:val="00EA2690"/>
    <w:rsid w:val="00EA4CAB"/>
    <w:rsid w:val="00EA7850"/>
    <w:rsid w:val="00EB61EC"/>
    <w:rsid w:val="00EB6D2D"/>
    <w:rsid w:val="00EC0A65"/>
    <w:rsid w:val="00ED6C7D"/>
    <w:rsid w:val="00ED6FF2"/>
    <w:rsid w:val="00EE5351"/>
    <w:rsid w:val="00EF049A"/>
    <w:rsid w:val="00EF366E"/>
    <w:rsid w:val="00F068D7"/>
    <w:rsid w:val="00F06F38"/>
    <w:rsid w:val="00F152F7"/>
    <w:rsid w:val="00F15B84"/>
    <w:rsid w:val="00F20113"/>
    <w:rsid w:val="00F214ED"/>
    <w:rsid w:val="00F22BD3"/>
    <w:rsid w:val="00F2356D"/>
    <w:rsid w:val="00F255F1"/>
    <w:rsid w:val="00F3491D"/>
    <w:rsid w:val="00F355A6"/>
    <w:rsid w:val="00F35EA0"/>
    <w:rsid w:val="00F41CB4"/>
    <w:rsid w:val="00F4783E"/>
    <w:rsid w:val="00F51A14"/>
    <w:rsid w:val="00F565ED"/>
    <w:rsid w:val="00F57AF9"/>
    <w:rsid w:val="00F65359"/>
    <w:rsid w:val="00F721B4"/>
    <w:rsid w:val="00F73263"/>
    <w:rsid w:val="00F80D83"/>
    <w:rsid w:val="00F82578"/>
    <w:rsid w:val="00F82956"/>
    <w:rsid w:val="00FB3045"/>
    <w:rsid w:val="00FB6845"/>
    <w:rsid w:val="00FB7A64"/>
    <w:rsid w:val="00FB7EC8"/>
    <w:rsid w:val="00FC48BC"/>
    <w:rsid w:val="00FD7A06"/>
    <w:rsid w:val="00FE1A0B"/>
    <w:rsid w:val="00FE5D84"/>
    <w:rsid w:val="00FE783E"/>
    <w:rsid w:val="00FF16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3989D0"/>
  <w15:docId w15:val="{4BD58723-FB3B-4E4F-A153-26C6ED66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A7A"/>
    <w:pPr>
      <w:spacing w:after="15" w:line="268" w:lineRule="auto"/>
      <w:ind w:left="22" w:hanging="10"/>
      <w:jc w:val="both"/>
    </w:pPr>
    <w:rPr>
      <w:rFonts w:ascii="Times New Roman" w:hAnsi="Times New Roman"/>
      <w:color w:val="000000"/>
      <w:sz w:val="28"/>
      <w:szCs w:val="28"/>
    </w:rPr>
  </w:style>
  <w:style w:type="paragraph" w:styleId="1">
    <w:name w:val="heading 1"/>
    <w:basedOn w:val="a"/>
    <w:next w:val="a"/>
    <w:link w:val="10"/>
    <w:uiPriority w:val="99"/>
    <w:qFormat/>
    <w:rsid w:val="00D26A7A"/>
    <w:pPr>
      <w:keepNext/>
      <w:keepLines/>
      <w:spacing w:after="22" w:line="259" w:lineRule="auto"/>
      <w:jc w:val="center"/>
      <w:outlineLvl w:val="0"/>
    </w:pPr>
    <w:rPr>
      <w:b/>
      <w:bCs/>
    </w:rPr>
  </w:style>
  <w:style w:type="paragraph" w:styleId="3">
    <w:name w:val="heading 3"/>
    <w:basedOn w:val="a"/>
    <w:next w:val="a"/>
    <w:link w:val="30"/>
    <w:uiPriority w:val="99"/>
    <w:qFormat/>
    <w:rsid w:val="00A00880"/>
    <w:pPr>
      <w:keepNext/>
      <w:keepLines/>
      <w:spacing w:before="40" w:after="0"/>
      <w:outlineLvl w:val="2"/>
    </w:pPr>
    <w:rPr>
      <w:rFonts w:ascii="Calibri Light" w:hAnsi="Calibri Light" w:cs="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26A7A"/>
    <w:rPr>
      <w:rFonts w:ascii="Times New Roman" w:hAnsi="Times New Roman" w:cs="Times New Roman"/>
      <w:b/>
      <w:bCs/>
      <w:color w:val="000000"/>
      <w:sz w:val="22"/>
      <w:szCs w:val="22"/>
    </w:rPr>
  </w:style>
  <w:style w:type="character" w:customStyle="1" w:styleId="30">
    <w:name w:val="Заголовок 3 Знак"/>
    <w:link w:val="3"/>
    <w:uiPriority w:val="99"/>
    <w:semiHidden/>
    <w:locked/>
    <w:rsid w:val="00A00880"/>
    <w:rPr>
      <w:rFonts w:ascii="Calibri Light" w:hAnsi="Calibri Light" w:cs="Calibri Light"/>
      <w:color w:val="1F3763"/>
      <w:sz w:val="24"/>
      <w:szCs w:val="24"/>
    </w:rPr>
  </w:style>
  <w:style w:type="table" w:customStyle="1" w:styleId="TableGrid">
    <w:name w:val="TableGrid"/>
    <w:uiPriority w:val="99"/>
    <w:rsid w:val="00D26A7A"/>
    <w:rPr>
      <w:rFonts w:cs="Calibri"/>
      <w:sz w:val="22"/>
      <w:szCs w:val="22"/>
    </w:rPr>
    <w:tblPr>
      <w:tblCellMar>
        <w:top w:w="0" w:type="dxa"/>
        <w:left w:w="0" w:type="dxa"/>
        <w:bottom w:w="0" w:type="dxa"/>
        <w:right w:w="0" w:type="dxa"/>
      </w:tblCellMar>
    </w:tblPr>
  </w:style>
  <w:style w:type="character" w:styleId="a3">
    <w:name w:val="Hyperlink"/>
    <w:uiPriority w:val="99"/>
    <w:rsid w:val="00CB587E"/>
    <w:rPr>
      <w:color w:val="0000FF"/>
      <w:u w:val="single"/>
    </w:rPr>
  </w:style>
  <w:style w:type="paragraph" w:customStyle="1" w:styleId="21">
    <w:name w:val="Основний текст (2)1"/>
    <w:basedOn w:val="a"/>
    <w:uiPriority w:val="99"/>
    <w:rsid w:val="00D643B3"/>
    <w:pPr>
      <w:widowControl w:val="0"/>
      <w:shd w:val="clear" w:color="auto" w:fill="FFFFFF"/>
      <w:spacing w:after="240" w:line="240" w:lineRule="atLeast"/>
      <w:ind w:left="0" w:firstLine="0"/>
      <w:jc w:val="left"/>
    </w:pPr>
    <w:rPr>
      <w:color w:val="auto"/>
      <w:sz w:val="19"/>
      <w:szCs w:val="19"/>
    </w:rPr>
  </w:style>
  <w:style w:type="paragraph" w:styleId="a4">
    <w:name w:val="List Paragraph"/>
    <w:basedOn w:val="a"/>
    <w:uiPriority w:val="99"/>
    <w:qFormat/>
    <w:rsid w:val="00DA088F"/>
    <w:pPr>
      <w:ind w:left="720"/>
    </w:pPr>
  </w:style>
  <w:style w:type="character" w:customStyle="1" w:styleId="11">
    <w:name w:val="Незакрита згадка1"/>
    <w:uiPriority w:val="99"/>
    <w:semiHidden/>
    <w:rsid w:val="009E6AEB"/>
    <w:rPr>
      <w:color w:val="auto"/>
      <w:shd w:val="clear" w:color="auto" w:fill="auto"/>
    </w:rPr>
  </w:style>
  <w:style w:type="character" w:styleId="a5">
    <w:name w:val="FollowedHyperlink"/>
    <w:uiPriority w:val="99"/>
    <w:semiHidden/>
    <w:rsid w:val="009E6AEB"/>
    <w:rPr>
      <w:color w:val="auto"/>
      <w:u w:val="single"/>
    </w:rPr>
  </w:style>
  <w:style w:type="table" w:styleId="a6">
    <w:name w:val="Table Grid"/>
    <w:basedOn w:val="a1"/>
    <w:uiPriority w:val="99"/>
    <w:rsid w:val="00DB6BB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52190">
      <w:marLeft w:val="0"/>
      <w:marRight w:val="0"/>
      <w:marTop w:val="0"/>
      <w:marBottom w:val="0"/>
      <w:divBdr>
        <w:top w:val="none" w:sz="0" w:space="0" w:color="auto"/>
        <w:left w:val="none" w:sz="0" w:space="0" w:color="auto"/>
        <w:bottom w:val="none" w:sz="0" w:space="0" w:color="auto"/>
        <w:right w:val="none" w:sz="0" w:space="0" w:color="auto"/>
      </w:divBdr>
      <w:divsChild>
        <w:div w:id="1337852194">
          <w:marLeft w:val="0"/>
          <w:marRight w:val="0"/>
          <w:marTop w:val="0"/>
          <w:marBottom w:val="0"/>
          <w:divBdr>
            <w:top w:val="none" w:sz="0" w:space="0" w:color="auto"/>
            <w:left w:val="none" w:sz="0" w:space="0" w:color="auto"/>
            <w:bottom w:val="none" w:sz="0" w:space="0" w:color="auto"/>
            <w:right w:val="none" w:sz="0" w:space="0" w:color="auto"/>
          </w:divBdr>
        </w:div>
        <w:div w:id="1337852196">
          <w:marLeft w:val="0"/>
          <w:marRight w:val="0"/>
          <w:marTop w:val="0"/>
          <w:marBottom w:val="0"/>
          <w:divBdr>
            <w:top w:val="none" w:sz="0" w:space="0" w:color="auto"/>
            <w:left w:val="none" w:sz="0" w:space="0" w:color="auto"/>
            <w:bottom w:val="none" w:sz="0" w:space="0" w:color="auto"/>
            <w:right w:val="none" w:sz="0" w:space="0" w:color="auto"/>
          </w:divBdr>
          <w:divsChild>
            <w:div w:id="1337852188">
              <w:marLeft w:val="0"/>
              <w:marRight w:val="0"/>
              <w:marTop w:val="0"/>
              <w:marBottom w:val="0"/>
              <w:divBdr>
                <w:top w:val="none" w:sz="0" w:space="0" w:color="auto"/>
                <w:left w:val="none" w:sz="0" w:space="0" w:color="auto"/>
                <w:bottom w:val="none" w:sz="0" w:space="0" w:color="auto"/>
                <w:right w:val="none" w:sz="0" w:space="0" w:color="auto"/>
              </w:divBdr>
            </w:div>
          </w:divsChild>
        </w:div>
        <w:div w:id="1337852197">
          <w:marLeft w:val="0"/>
          <w:marRight w:val="0"/>
          <w:marTop w:val="0"/>
          <w:marBottom w:val="0"/>
          <w:divBdr>
            <w:top w:val="none" w:sz="0" w:space="0" w:color="auto"/>
            <w:left w:val="none" w:sz="0" w:space="0" w:color="auto"/>
            <w:bottom w:val="none" w:sz="0" w:space="0" w:color="auto"/>
            <w:right w:val="none" w:sz="0" w:space="0" w:color="auto"/>
          </w:divBdr>
        </w:div>
      </w:divsChild>
    </w:div>
    <w:div w:id="1337852195">
      <w:marLeft w:val="0"/>
      <w:marRight w:val="0"/>
      <w:marTop w:val="0"/>
      <w:marBottom w:val="0"/>
      <w:divBdr>
        <w:top w:val="none" w:sz="0" w:space="0" w:color="auto"/>
        <w:left w:val="none" w:sz="0" w:space="0" w:color="auto"/>
        <w:bottom w:val="none" w:sz="0" w:space="0" w:color="auto"/>
        <w:right w:val="none" w:sz="0" w:space="0" w:color="auto"/>
      </w:divBdr>
      <w:divsChild>
        <w:div w:id="1337852191">
          <w:marLeft w:val="0"/>
          <w:marRight w:val="0"/>
          <w:marTop w:val="0"/>
          <w:marBottom w:val="0"/>
          <w:divBdr>
            <w:top w:val="none" w:sz="0" w:space="0" w:color="auto"/>
            <w:left w:val="none" w:sz="0" w:space="0" w:color="auto"/>
            <w:bottom w:val="none" w:sz="0" w:space="0" w:color="auto"/>
            <w:right w:val="none" w:sz="0" w:space="0" w:color="auto"/>
          </w:divBdr>
        </w:div>
        <w:div w:id="1337852193">
          <w:marLeft w:val="0"/>
          <w:marRight w:val="0"/>
          <w:marTop w:val="0"/>
          <w:marBottom w:val="0"/>
          <w:divBdr>
            <w:top w:val="none" w:sz="0" w:space="0" w:color="auto"/>
            <w:left w:val="none" w:sz="0" w:space="0" w:color="auto"/>
            <w:bottom w:val="none" w:sz="0" w:space="0" w:color="auto"/>
            <w:right w:val="none" w:sz="0" w:space="0" w:color="auto"/>
          </w:divBdr>
          <w:divsChild>
            <w:div w:id="1337852192">
              <w:marLeft w:val="0"/>
              <w:marRight w:val="0"/>
              <w:marTop w:val="0"/>
              <w:marBottom w:val="0"/>
              <w:divBdr>
                <w:top w:val="none" w:sz="0" w:space="0" w:color="auto"/>
                <w:left w:val="none" w:sz="0" w:space="0" w:color="auto"/>
                <w:bottom w:val="none" w:sz="0" w:space="0" w:color="auto"/>
                <w:right w:val="none" w:sz="0" w:space="0" w:color="auto"/>
              </w:divBdr>
            </w:div>
          </w:divsChild>
        </w:div>
        <w:div w:id="1337852198">
          <w:marLeft w:val="0"/>
          <w:marRight w:val="0"/>
          <w:marTop w:val="0"/>
          <w:marBottom w:val="0"/>
          <w:divBdr>
            <w:top w:val="none" w:sz="0" w:space="0" w:color="auto"/>
            <w:left w:val="none" w:sz="0" w:space="0" w:color="auto"/>
            <w:bottom w:val="none" w:sz="0" w:space="0" w:color="auto"/>
            <w:right w:val="none" w:sz="0" w:space="0" w:color="auto"/>
          </w:divBdr>
        </w:div>
      </w:divsChild>
    </w:div>
    <w:div w:id="1337852199">
      <w:marLeft w:val="0"/>
      <w:marRight w:val="0"/>
      <w:marTop w:val="0"/>
      <w:marBottom w:val="0"/>
      <w:divBdr>
        <w:top w:val="none" w:sz="0" w:space="0" w:color="auto"/>
        <w:left w:val="none" w:sz="0" w:space="0" w:color="auto"/>
        <w:bottom w:val="none" w:sz="0" w:space="0" w:color="auto"/>
        <w:right w:val="none" w:sz="0" w:space="0" w:color="auto"/>
      </w:divBdr>
      <w:divsChild>
        <w:div w:id="133785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64-14" TargetMode="External"/><Relationship Id="rId13" Type="http://schemas.openxmlformats.org/officeDocument/2006/relationships/hyperlink" Target="https://zakon.rada.gov.ua/laws/show/959-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0/94-%D0%B2%D1%80" TargetMode="External"/><Relationship Id="rId12" Type="http://schemas.openxmlformats.org/officeDocument/2006/relationships/hyperlink" Target="https://zakon.rada.gov.ua/laws/show/1172-14" TargetMode="External"/><Relationship Id="rId17" Type="http://schemas.openxmlformats.org/officeDocument/2006/relationships/hyperlink" Target="http://gklnau.org.ua/moodle/" TargetMode="External"/><Relationship Id="rId2" Type="http://schemas.openxmlformats.org/officeDocument/2006/relationships/styles" Target="styles.xml"/><Relationship Id="rId16" Type="http://schemas.openxmlformats.org/officeDocument/2006/relationships/hyperlink" Target="https://1784073.site123.m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zakon.rada.gov.ua/laws/show/232/94-%D0%B2%D1%80" TargetMode="External"/><Relationship Id="rId5" Type="http://schemas.openxmlformats.org/officeDocument/2006/relationships/image" Target="media/image1.png"/><Relationship Id="rId15" Type="http://schemas.openxmlformats.org/officeDocument/2006/relationships/hyperlink" Target="https://1784073.site123.me/" TargetMode="External"/><Relationship Id="rId10" Type="http://schemas.openxmlformats.org/officeDocument/2006/relationships/hyperlink" Target="https://zakon.rada.gov.ua/laws/show/2155-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hyperlink" Target="http://gklnau.org.ua/m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12</Pages>
  <Words>17530</Words>
  <Characters>9993</Characters>
  <Application>Microsoft Office Word</Application>
  <DocSecurity>0</DocSecurity>
  <Lines>83</Lines>
  <Paragraphs>54</Paragraphs>
  <ScaleCrop>false</ScaleCrop>
  <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HP_AMD</dc:creator>
  <cp:keywords/>
  <dc:description/>
  <cp:lastModifiedBy>Sweetlana Savchenko</cp:lastModifiedBy>
  <cp:revision>183</cp:revision>
  <cp:lastPrinted>2021-11-05T09:31:00Z</cp:lastPrinted>
  <dcterms:created xsi:type="dcterms:W3CDTF">2021-11-03T11:42:00Z</dcterms:created>
  <dcterms:modified xsi:type="dcterms:W3CDTF">2022-01-17T21:37:00Z</dcterms:modified>
</cp:coreProperties>
</file>