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898B4" w14:textId="77777777" w:rsidR="00481A69" w:rsidRDefault="00481A69" w:rsidP="00481A69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  <w:r>
        <w:rPr>
          <w:b/>
          <w:szCs w:val="28"/>
          <w:lang w:val="uk-UA"/>
        </w:rPr>
        <w:t xml:space="preserve"> здобувача з дисципліни</w:t>
      </w:r>
    </w:p>
    <w:p w14:paraId="0C460EBB" w14:textId="132727C8" w:rsidR="00481A69" w:rsidRDefault="00481A69" w:rsidP="00481A69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«Інфраструктура товарного ринку»</w:t>
      </w:r>
    </w:p>
    <w:p w14:paraId="602DD6D5" w14:textId="77777777" w:rsidR="00481A69" w:rsidRPr="004E4051" w:rsidRDefault="00481A69" w:rsidP="00481A69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100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595"/>
        <w:gridCol w:w="1451"/>
      </w:tblGrid>
      <w:tr w:rsidR="00481A69" w:rsidRPr="004E16F5" w14:paraId="28310BF4" w14:textId="77777777" w:rsidTr="003603CF">
        <w:tc>
          <w:tcPr>
            <w:tcW w:w="1039" w:type="dxa"/>
            <w:vAlign w:val="center"/>
          </w:tcPr>
          <w:p w14:paraId="76AFCD15" w14:textId="77777777" w:rsidR="00481A69" w:rsidRPr="004E16F5" w:rsidRDefault="00481A69" w:rsidP="003603CF">
            <w:pPr>
              <w:jc w:val="center"/>
              <w:rPr>
                <w:b/>
                <w:szCs w:val="28"/>
                <w:lang w:val="uk-UA"/>
              </w:rPr>
            </w:pPr>
            <w:r w:rsidRPr="004E16F5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7595" w:type="dxa"/>
            <w:vAlign w:val="center"/>
          </w:tcPr>
          <w:p w14:paraId="515BA4D3" w14:textId="77777777" w:rsidR="00481A69" w:rsidRPr="004E16F5" w:rsidRDefault="00481A69" w:rsidP="003603CF">
            <w:pPr>
              <w:ind w:left="360"/>
              <w:jc w:val="center"/>
              <w:rPr>
                <w:b/>
                <w:szCs w:val="28"/>
                <w:lang w:val="uk-UA"/>
              </w:rPr>
            </w:pPr>
          </w:p>
          <w:p w14:paraId="43CF18C8" w14:textId="77777777" w:rsidR="00481A69" w:rsidRPr="004E16F5" w:rsidRDefault="00481A69" w:rsidP="003603CF">
            <w:pPr>
              <w:ind w:left="360"/>
              <w:jc w:val="center"/>
              <w:rPr>
                <w:b/>
                <w:szCs w:val="28"/>
                <w:lang w:val="uk-UA"/>
              </w:rPr>
            </w:pPr>
            <w:r w:rsidRPr="004E16F5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14:paraId="7AF67A3C" w14:textId="77777777" w:rsidR="00481A69" w:rsidRPr="004E16F5" w:rsidRDefault="00481A69" w:rsidP="003603CF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51" w:type="dxa"/>
            <w:vAlign w:val="center"/>
          </w:tcPr>
          <w:p w14:paraId="5CBC37DF" w14:textId="77777777" w:rsidR="00481A69" w:rsidRPr="004E16F5" w:rsidRDefault="00481A69" w:rsidP="003603CF">
            <w:pPr>
              <w:jc w:val="center"/>
              <w:rPr>
                <w:b/>
                <w:szCs w:val="28"/>
                <w:lang w:val="uk-UA"/>
              </w:rPr>
            </w:pPr>
            <w:r w:rsidRPr="004E16F5">
              <w:rPr>
                <w:b/>
                <w:szCs w:val="28"/>
                <w:lang w:val="uk-UA"/>
              </w:rPr>
              <w:t>Кількість</w:t>
            </w:r>
          </w:p>
          <w:p w14:paraId="3BB84B64" w14:textId="77777777" w:rsidR="00481A69" w:rsidRPr="004E16F5" w:rsidRDefault="00481A69" w:rsidP="003603CF">
            <w:pPr>
              <w:jc w:val="center"/>
              <w:rPr>
                <w:b/>
                <w:szCs w:val="28"/>
                <w:lang w:val="uk-UA"/>
              </w:rPr>
            </w:pPr>
            <w:r w:rsidRPr="004E16F5">
              <w:rPr>
                <w:b/>
                <w:szCs w:val="28"/>
                <w:lang w:val="uk-UA"/>
              </w:rPr>
              <w:t>годин</w:t>
            </w:r>
          </w:p>
        </w:tc>
      </w:tr>
      <w:tr w:rsidR="00481A69" w:rsidRPr="004E16F5" w14:paraId="43892929" w14:textId="77777777" w:rsidTr="003603CF">
        <w:tc>
          <w:tcPr>
            <w:tcW w:w="1039" w:type="dxa"/>
          </w:tcPr>
          <w:p w14:paraId="7CA45432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473F0A15" w14:textId="77777777" w:rsidR="00481A69" w:rsidRPr="004E16F5" w:rsidRDefault="00481A69" w:rsidP="003603CF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32EEF">
              <w:rPr>
                <w:kern w:val="16"/>
                <w:szCs w:val="28"/>
                <w:lang w:val="uk-UA"/>
              </w:rPr>
              <w:t xml:space="preserve">Інфраструктура товарного ринку та її місце в ринковій економіці. </w:t>
            </w:r>
          </w:p>
        </w:tc>
        <w:tc>
          <w:tcPr>
            <w:tcW w:w="1451" w:type="dxa"/>
          </w:tcPr>
          <w:p w14:paraId="5872B4A6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81A69" w:rsidRPr="004E16F5" w14:paraId="0BE27927" w14:textId="77777777" w:rsidTr="003603CF">
        <w:tc>
          <w:tcPr>
            <w:tcW w:w="1039" w:type="dxa"/>
          </w:tcPr>
          <w:p w14:paraId="7FFCD019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20C856DB" w14:textId="77777777" w:rsidR="00481A69" w:rsidRPr="00532EEF" w:rsidRDefault="00481A69" w:rsidP="003603CF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390FA5">
              <w:rPr>
                <w:kern w:val="16"/>
                <w:szCs w:val="28"/>
                <w:lang w:val="uk-UA"/>
              </w:rPr>
              <w:t xml:space="preserve">Елементи інфраструктури товарного ринку та їх характеристика. </w:t>
            </w:r>
          </w:p>
        </w:tc>
        <w:tc>
          <w:tcPr>
            <w:tcW w:w="1451" w:type="dxa"/>
          </w:tcPr>
          <w:p w14:paraId="40B8C821" w14:textId="77777777" w:rsidR="00481A69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481A69" w:rsidRPr="004E16F5" w14:paraId="0BEAE60E" w14:textId="77777777" w:rsidTr="003603CF">
        <w:tc>
          <w:tcPr>
            <w:tcW w:w="1039" w:type="dxa"/>
          </w:tcPr>
          <w:p w14:paraId="0A4E7482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7ED8608F" w14:textId="77777777" w:rsidR="00481A69" w:rsidRPr="00390FA5" w:rsidRDefault="00481A69" w:rsidP="003603CF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390FA5">
              <w:rPr>
                <w:kern w:val="16"/>
                <w:szCs w:val="28"/>
                <w:lang w:val="uk-UA"/>
              </w:rPr>
              <w:t>Особливості функціонування інфраструктури аграрного товарного ринку.</w:t>
            </w:r>
          </w:p>
        </w:tc>
        <w:tc>
          <w:tcPr>
            <w:tcW w:w="1451" w:type="dxa"/>
          </w:tcPr>
          <w:p w14:paraId="4DFD5D23" w14:textId="77777777" w:rsidR="00481A69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81A69" w:rsidRPr="004E16F5" w14:paraId="32490FC5" w14:textId="77777777" w:rsidTr="003603CF">
        <w:tc>
          <w:tcPr>
            <w:tcW w:w="1039" w:type="dxa"/>
          </w:tcPr>
          <w:p w14:paraId="4D884E7F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01384CCF" w14:textId="77777777" w:rsidR="00481A69" w:rsidRPr="00532EEF" w:rsidRDefault="00481A69" w:rsidP="003603CF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C57511">
              <w:rPr>
                <w:kern w:val="16"/>
                <w:szCs w:val="28"/>
                <w:lang w:val="uk-UA"/>
              </w:rPr>
              <w:t>Особливості державного регулювання товарного ринку.</w:t>
            </w:r>
          </w:p>
        </w:tc>
        <w:tc>
          <w:tcPr>
            <w:tcW w:w="1451" w:type="dxa"/>
          </w:tcPr>
          <w:p w14:paraId="67E75F8A" w14:textId="77777777" w:rsidR="00481A69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481A69" w:rsidRPr="004E16F5" w14:paraId="65D2399F" w14:textId="77777777" w:rsidTr="003603CF">
        <w:tc>
          <w:tcPr>
            <w:tcW w:w="1039" w:type="dxa"/>
          </w:tcPr>
          <w:p w14:paraId="37EEC751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5E614497" w14:textId="77777777" w:rsidR="00481A69" w:rsidRPr="00C57511" w:rsidRDefault="00481A69" w:rsidP="003603CF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7B3771">
              <w:rPr>
                <w:kern w:val="16"/>
                <w:szCs w:val="28"/>
                <w:lang w:val="uk-UA"/>
              </w:rPr>
              <w:t>Рекламні посередники в ІТР.</w:t>
            </w:r>
          </w:p>
        </w:tc>
        <w:tc>
          <w:tcPr>
            <w:tcW w:w="1451" w:type="dxa"/>
          </w:tcPr>
          <w:p w14:paraId="549150B6" w14:textId="77777777" w:rsidR="00481A69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481A69" w:rsidRPr="004E16F5" w14:paraId="1A658F52" w14:textId="77777777" w:rsidTr="003603CF">
        <w:tc>
          <w:tcPr>
            <w:tcW w:w="1039" w:type="dxa"/>
          </w:tcPr>
          <w:p w14:paraId="4CF96AFE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178A7123" w14:textId="77777777" w:rsidR="00481A69" w:rsidRPr="007B3771" w:rsidRDefault="00481A69" w:rsidP="003603CF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7B3771">
              <w:rPr>
                <w:kern w:val="16"/>
                <w:szCs w:val="28"/>
                <w:lang w:val="uk-UA"/>
              </w:rPr>
              <w:t xml:space="preserve">Поняття презентації, </w:t>
            </w:r>
            <w:proofErr w:type="spellStart"/>
            <w:r w:rsidRPr="007B3771">
              <w:rPr>
                <w:kern w:val="16"/>
                <w:szCs w:val="28"/>
                <w:lang w:val="uk-UA"/>
              </w:rPr>
              <w:t>семплінгу</w:t>
            </w:r>
            <w:proofErr w:type="spellEnd"/>
            <w:r w:rsidRPr="007B3771">
              <w:rPr>
                <w:kern w:val="16"/>
                <w:szCs w:val="28"/>
                <w:lang w:val="uk-UA"/>
              </w:rPr>
              <w:t xml:space="preserve">. </w:t>
            </w:r>
          </w:p>
        </w:tc>
        <w:tc>
          <w:tcPr>
            <w:tcW w:w="1451" w:type="dxa"/>
          </w:tcPr>
          <w:p w14:paraId="3522FD8B" w14:textId="77777777" w:rsidR="00481A69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481A69" w:rsidRPr="004E16F5" w14:paraId="6DAE716C" w14:textId="77777777" w:rsidTr="003603CF">
        <w:tc>
          <w:tcPr>
            <w:tcW w:w="1039" w:type="dxa"/>
          </w:tcPr>
          <w:p w14:paraId="4537FDC0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100E9B19" w14:textId="77777777" w:rsidR="00481A69" w:rsidRPr="007B3771" w:rsidRDefault="00481A69" w:rsidP="003603CF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7B3771">
              <w:rPr>
                <w:kern w:val="16"/>
                <w:szCs w:val="28"/>
                <w:lang w:val="uk-UA"/>
              </w:rPr>
              <w:t xml:space="preserve">Фінансові посередники в ІТР. </w:t>
            </w:r>
          </w:p>
        </w:tc>
        <w:tc>
          <w:tcPr>
            <w:tcW w:w="1451" w:type="dxa"/>
          </w:tcPr>
          <w:p w14:paraId="1B60DA96" w14:textId="77777777" w:rsidR="00481A69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481A69" w:rsidRPr="004E16F5" w14:paraId="05F7DF0A" w14:textId="77777777" w:rsidTr="003603CF">
        <w:tc>
          <w:tcPr>
            <w:tcW w:w="1039" w:type="dxa"/>
          </w:tcPr>
          <w:p w14:paraId="584240A2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00B65F32" w14:textId="77777777" w:rsidR="00481A69" w:rsidRPr="007B3771" w:rsidRDefault="00481A69" w:rsidP="003603CF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7B3771">
              <w:rPr>
                <w:kern w:val="16"/>
                <w:szCs w:val="28"/>
                <w:lang w:val="uk-UA"/>
              </w:rPr>
              <w:t>Консалтинг: поняття, види, переваги. Інжинірингові та реінжинірингові послуги.</w:t>
            </w:r>
          </w:p>
        </w:tc>
        <w:tc>
          <w:tcPr>
            <w:tcW w:w="1451" w:type="dxa"/>
          </w:tcPr>
          <w:p w14:paraId="6F6EBA8E" w14:textId="77777777" w:rsidR="00481A69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481A69" w:rsidRPr="004E16F5" w14:paraId="15BCD5E0" w14:textId="77777777" w:rsidTr="003603CF">
        <w:tc>
          <w:tcPr>
            <w:tcW w:w="1039" w:type="dxa"/>
          </w:tcPr>
          <w:p w14:paraId="11342E9E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19ED2EC7" w14:textId="77777777" w:rsidR="00481A69" w:rsidRPr="004E16F5" w:rsidRDefault="00481A69" w:rsidP="003603CF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681D33">
              <w:rPr>
                <w:color w:val="000000"/>
                <w:spacing w:val="6"/>
                <w:szCs w:val="28"/>
                <w:lang w:val="uk-UA"/>
              </w:rPr>
              <w:t>Організаційно-комерційні послуги.</w:t>
            </w:r>
          </w:p>
        </w:tc>
        <w:tc>
          <w:tcPr>
            <w:tcW w:w="1451" w:type="dxa"/>
          </w:tcPr>
          <w:p w14:paraId="3B2857CB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81A69" w:rsidRPr="004E16F5" w14:paraId="17CBB565" w14:textId="77777777" w:rsidTr="003603CF">
        <w:tc>
          <w:tcPr>
            <w:tcW w:w="1039" w:type="dxa"/>
          </w:tcPr>
          <w:p w14:paraId="08659EA9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595" w:type="dxa"/>
          </w:tcPr>
          <w:p w14:paraId="3D847A48" w14:textId="77777777" w:rsidR="00481A69" w:rsidRPr="00681D33" w:rsidRDefault="00481A69" w:rsidP="003603CF">
            <w:pPr>
              <w:ind w:left="74"/>
              <w:jc w:val="both"/>
              <w:rPr>
                <w:color w:val="000000"/>
                <w:spacing w:val="6"/>
                <w:szCs w:val="28"/>
                <w:lang w:val="uk-UA"/>
              </w:rPr>
            </w:pPr>
            <w:r w:rsidRPr="00526555">
              <w:rPr>
                <w:color w:val="000000"/>
                <w:spacing w:val="6"/>
                <w:szCs w:val="28"/>
                <w:lang w:val="uk-UA"/>
              </w:rPr>
              <w:t>Сутність та функції торгівлі. Вплив торгівлі на рівень ринкових відносин.</w:t>
            </w:r>
          </w:p>
        </w:tc>
        <w:tc>
          <w:tcPr>
            <w:tcW w:w="1451" w:type="dxa"/>
          </w:tcPr>
          <w:p w14:paraId="1E540189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81A69" w:rsidRPr="004E16F5" w14:paraId="1999F56A" w14:textId="77777777" w:rsidTr="003603CF">
        <w:tc>
          <w:tcPr>
            <w:tcW w:w="1039" w:type="dxa"/>
          </w:tcPr>
          <w:p w14:paraId="7CFAA83F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371580CF" w14:textId="77777777" w:rsidR="00481A69" w:rsidRPr="00526555" w:rsidRDefault="00481A69" w:rsidP="003603CF">
            <w:pPr>
              <w:ind w:left="74"/>
              <w:jc w:val="both"/>
              <w:rPr>
                <w:color w:val="000000"/>
                <w:spacing w:val="6"/>
                <w:szCs w:val="28"/>
                <w:lang w:val="uk-UA"/>
              </w:rPr>
            </w:pPr>
            <w:r w:rsidRPr="00526555">
              <w:rPr>
                <w:color w:val="000000"/>
                <w:spacing w:val="6"/>
                <w:szCs w:val="28"/>
                <w:lang w:val="uk-UA"/>
              </w:rPr>
              <w:t xml:space="preserve">Загальна характеристика діяльності підприємств оптової торгівлі. </w:t>
            </w:r>
          </w:p>
        </w:tc>
        <w:tc>
          <w:tcPr>
            <w:tcW w:w="1451" w:type="dxa"/>
          </w:tcPr>
          <w:p w14:paraId="4EFB4BDB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</w:p>
        </w:tc>
      </w:tr>
      <w:tr w:rsidR="00481A69" w:rsidRPr="004E16F5" w14:paraId="52676136" w14:textId="77777777" w:rsidTr="003603CF">
        <w:tc>
          <w:tcPr>
            <w:tcW w:w="1039" w:type="dxa"/>
          </w:tcPr>
          <w:p w14:paraId="4268A9B7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4443B2E3" w14:textId="77777777" w:rsidR="00481A69" w:rsidRPr="00526555" w:rsidRDefault="00481A69" w:rsidP="003603CF">
            <w:pPr>
              <w:ind w:left="74"/>
              <w:jc w:val="both"/>
              <w:rPr>
                <w:color w:val="000000"/>
                <w:spacing w:val="6"/>
                <w:szCs w:val="28"/>
                <w:lang w:val="uk-UA"/>
              </w:rPr>
            </w:pPr>
            <w:r w:rsidRPr="00526555">
              <w:rPr>
                <w:color w:val="000000"/>
                <w:spacing w:val="6"/>
                <w:szCs w:val="28"/>
                <w:lang w:val="uk-UA"/>
              </w:rPr>
              <w:t xml:space="preserve">Типи та види оптових підприємств, що функціонують на товарному ринку, їх класифікація та характеристика. </w:t>
            </w:r>
          </w:p>
        </w:tc>
        <w:tc>
          <w:tcPr>
            <w:tcW w:w="1451" w:type="dxa"/>
          </w:tcPr>
          <w:p w14:paraId="74328D65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81A69" w:rsidRPr="004E16F5" w14:paraId="4103D356" w14:textId="77777777" w:rsidTr="003603CF">
        <w:tc>
          <w:tcPr>
            <w:tcW w:w="1039" w:type="dxa"/>
          </w:tcPr>
          <w:p w14:paraId="630948D4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763BE2A6" w14:textId="77777777" w:rsidR="00481A69" w:rsidRPr="00526555" w:rsidRDefault="00481A69" w:rsidP="003603CF">
            <w:pPr>
              <w:ind w:left="74"/>
              <w:jc w:val="both"/>
              <w:rPr>
                <w:color w:val="000000"/>
                <w:spacing w:val="6"/>
                <w:szCs w:val="28"/>
                <w:lang w:val="uk-UA"/>
              </w:rPr>
            </w:pPr>
            <w:r w:rsidRPr="00526555">
              <w:rPr>
                <w:color w:val="000000"/>
                <w:spacing w:val="6"/>
                <w:szCs w:val="28"/>
                <w:lang w:val="uk-UA"/>
              </w:rPr>
              <w:t>Організація оптової закупівлі товарів. Оптовий продаж товарів. Послуги підприємств оптової торгівлі.</w:t>
            </w:r>
          </w:p>
        </w:tc>
        <w:tc>
          <w:tcPr>
            <w:tcW w:w="1451" w:type="dxa"/>
          </w:tcPr>
          <w:p w14:paraId="7273013F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481A69" w:rsidRPr="004E16F5" w14:paraId="06020483" w14:textId="77777777" w:rsidTr="003603CF">
        <w:tc>
          <w:tcPr>
            <w:tcW w:w="1039" w:type="dxa"/>
          </w:tcPr>
          <w:p w14:paraId="4ACF510D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0E652C27" w14:textId="77777777" w:rsidR="00481A69" w:rsidRPr="00526555" w:rsidRDefault="00481A69" w:rsidP="003603CF">
            <w:pPr>
              <w:ind w:left="74"/>
              <w:jc w:val="both"/>
              <w:rPr>
                <w:color w:val="000000"/>
                <w:spacing w:val="6"/>
                <w:szCs w:val="28"/>
                <w:lang w:val="uk-UA"/>
              </w:rPr>
            </w:pPr>
            <w:r w:rsidRPr="00526555">
              <w:rPr>
                <w:color w:val="000000"/>
                <w:spacing w:val="6"/>
                <w:szCs w:val="28"/>
                <w:lang w:val="uk-UA"/>
              </w:rPr>
              <w:t>Сутність та функції оптової торгівлі в умовах ринкової економіки.</w:t>
            </w:r>
          </w:p>
        </w:tc>
        <w:tc>
          <w:tcPr>
            <w:tcW w:w="1451" w:type="dxa"/>
          </w:tcPr>
          <w:p w14:paraId="5A5B9222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81A69" w:rsidRPr="004E16F5" w14:paraId="6AC84BBC" w14:textId="77777777" w:rsidTr="003603CF">
        <w:tc>
          <w:tcPr>
            <w:tcW w:w="1039" w:type="dxa"/>
          </w:tcPr>
          <w:p w14:paraId="1673C71F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72AAA635" w14:textId="77777777" w:rsidR="00481A69" w:rsidRPr="00526555" w:rsidRDefault="00481A69" w:rsidP="003603CF">
            <w:pPr>
              <w:ind w:left="74"/>
              <w:jc w:val="both"/>
              <w:rPr>
                <w:color w:val="000000"/>
                <w:spacing w:val="6"/>
                <w:szCs w:val="28"/>
                <w:lang w:val="uk-UA"/>
              </w:rPr>
            </w:pPr>
            <w:r w:rsidRPr="00526555">
              <w:rPr>
                <w:color w:val="000000"/>
                <w:spacing w:val="6"/>
                <w:szCs w:val="28"/>
                <w:lang w:val="uk-UA"/>
              </w:rPr>
              <w:t xml:space="preserve">Види підприємств, що здійснюють оптову торгівлю. </w:t>
            </w:r>
          </w:p>
        </w:tc>
        <w:tc>
          <w:tcPr>
            <w:tcW w:w="1451" w:type="dxa"/>
          </w:tcPr>
          <w:p w14:paraId="17B73711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81A69" w:rsidRPr="004E16F5" w14:paraId="719205F3" w14:textId="77777777" w:rsidTr="003603CF">
        <w:tc>
          <w:tcPr>
            <w:tcW w:w="1039" w:type="dxa"/>
          </w:tcPr>
          <w:p w14:paraId="210E4CDB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3CA73437" w14:textId="77777777" w:rsidR="00481A69" w:rsidRPr="00526555" w:rsidRDefault="00481A69" w:rsidP="003603CF">
            <w:pPr>
              <w:ind w:left="74"/>
              <w:jc w:val="both"/>
              <w:rPr>
                <w:color w:val="000000"/>
                <w:spacing w:val="6"/>
                <w:szCs w:val="28"/>
                <w:lang w:val="uk-UA"/>
              </w:rPr>
            </w:pPr>
            <w:r w:rsidRPr="00526555">
              <w:rPr>
                <w:color w:val="000000"/>
                <w:spacing w:val="6"/>
                <w:szCs w:val="28"/>
                <w:lang w:val="uk-UA"/>
              </w:rPr>
              <w:t xml:space="preserve">Організація оптової закупівлі та реалізації товару. </w:t>
            </w:r>
          </w:p>
        </w:tc>
        <w:tc>
          <w:tcPr>
            <w:tcW w:w="1451" w:type="dxa"/>
          </w:tcPr>
          <w:p w14:paraId="758B06D5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81A69" w:rsidRPr="004E16F5" w14:paraId="75F1C97E" w14:textId="77777777" w:rsidTr="003603CF">
        <w:tc>
          <w:tcPr>
            <w:tcW w:w="1039" w:type="dxa"/>
          </w:tcPr>
          <w:p w14:paraId="09FB1CC3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018B2475" w14:textId="77777777" w:rsidR="00481A69" w:rsidRDefault="00481A69" w:rsidP="003603CF">
            <w:pPr>
              <w:ind w:left="74"/>
              <w:jc w:val="both"/>
              <w:rPr>
                <w:color w:val="000000"/>
                <w:spacing w:val="6"/>
                <w:szCs w:val="28"/>
                <w:lang w:val="uk-UA"/>
              </w:rPr>
            </w:pPr>
            <w:r w:rsidRPr="00526555">
              <w:rPr>
                <w:color w:val="000000"/>
                <w:spacing w:val="6"/>
                <w:szCs w:val="28"/>
                <w:lang w:val="uk-UA"/>
              </w:rPr>
              <w:t xml:space="preserve">Принципи організації та основні напрямки маркетингової </w:t>
            </w:r>
          </w:p>
          <w:p w14:paraId="52025825" w14:textId="77777777" w:rsidR="00481A69" w:rsidRPr="00526555" w:rsidRDefault="00481A69" w:rsidP="003603CF">
            <w:pPr>
              <w:ind w:left="74"/>
              <w:jc w:val="both"/>
              <w:rPr>
                <w:color w:val="000000"/>
                <w:spacing w:val="6"/>
                <w:szCs w:val="28"/>
                <w:lang w:val="uk-UA"/>
              </w:rPr>
            </w:pPr>
            <w:r w:rsidRPr="00526555">
              <w:rPr>
                <w:color w:val="000000"/>
                <w:spacing w:val="6"/>
                <w:szCs w:val="28"/>
                <w:lang w:val="uk-UA"/>
              </w:rPr>
              <w:t>діяльності в оптовій торгівлі.</w:t>
            </w:r>
          </w:p>
        </w:tc>
        <w:tc>
          <w:tcPr>
            <w:tcW w:w="1451" w:type="dxa"/>
          </w:tcPr>
          <w:p w14:paraId="3EFC73C3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81A69" w:rsidRPr="004E16F5" w14:paraId="5AF323D4" w14:textId="77777777" w:rsidTr="003603CF">
        <w:tc>
          <w:tcPr>
            <w:tcW w:w="1039" w:type="dxa"/>
          </w:tcPr>
          <w:p w14:paraId="57CBD5D1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41D69442" w14:textId="77777777" w:rsidR="00481A69" w:rsidRPr="004E16F5" w:rsidRDefault="00481A69" w:rsidP="003603CF">
            <w:pPr>
              <w:ind w:left="74"/>
              <w:jc w:val="both"/>
              <w:rPr>
                <w:szCs w:val="28"/>
                <w:lang w:val="uk-UA"/>
              </w:rPr>
            </w:pPr>
            <w:r w:rsidRPr="006A4249">
              <w:rPr>
                <w:color w:val="000000"/>
                <w:spacing w:val="-1"/>
                <w:szCs w:val="28"/>
                <w:lang w:val="uk-UA"/>
              </w:rPr>
              <w:t xml:space="preserve">Стимулювання збуту на етапах життєвого циклу товару. </w:t>
            </w:r>
          </w:p>
        </w:tc>
        <w:tc>
          <w:tcPr>
            <w:tcW w:w="1451" w:type="dxa"/>
          </w:tcPr>
          <w:p w14:paraId="60027FF1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81A69" w:rsidRPr="004E16F5" w14:paraId="521516D5" w14:textId="77777777" w:rsidTr="003603CF">
        <w:tc>
          <w:tcPr>
            <w:tcW w:w="1039" w:type="dxa"/>
          </w:tcPr>
          <w:p w14:paraId="3CB26FB5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2474379D" w14:textId="77777777" w:rsidR="00481A69" w:rsidRPr="006A4249" w:rsidRDefault="00481A69" w:rsidP="003603CF">
            <w:pPr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6A4249">
              <w:rPr>
                <w:color w:val="000000"/>
                <w:spacing w:val="-1"/>
                <w:szCs w:val="28"/>
                <w:lang w:val="uk-UA"/>
              </w:rPr>
              <w:t>Постановка цілей</w:t>
            </w:r>
            <w:r>
              <w:rPr>
                <w:color w:val="000000"/>
                <w:spacing w:val="-1"/>
                <w:szCs w:val="28"/>
                <w:lang w:val="uk-UA"/>
              </w:rPr>
              <w:t xml:space="preserve"> та о</w:t>
            </w:r>
            <w:r w:rsidRPr="006A4249">
              <w:rPr>
                <w:color w:val="000000"/>
                <w:spacing w:val="-1"/>
                <w:szCs w:val="28"/>
                <w:lang w:val="uk-UA"/>
              </w:rPr>
              <w:t>брання засобів стимулювання збуту</w:t>
            </w:r>
          </w:p>
        </w:tc>
        <w:tc>
          <w:tcPr>
            <w:tcW w:w="1451" w:type="dxa"/>
          </w:tcPr>
          <w:p w14:paraId="1986591B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81A69" w:rsidRPr="004E16F5" w14:paraId="05AFD7D8" w14:textId="77777777" w:rsidTr="003603CF">
        <w:tc>
          <w:tcPr>
            <w:tcW w:w="1039" w:type="dxa"/>
          </w:tcPr>
          <w:p w14:paraId="0E19C1CC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0D2C6F7A" w14:textId="77777777" w:rsidR="00481A69" w:rsidRDefault="00481A69" w:rsidP="003603CF">
            <w:pPr>
              <w:rPr>
                <w:color w:val="000000"/>
                <w:spacing w:val="-1"/>
                <w:szCs w:val="28"/>
                <w:lang w:val="uk-UA"/>
              </w:rPr>
            </w:pPr>
            <w:r w:rsidRPr="006A4249">
              <w:rPr>
                <w:color w:val="000000"/>
                <w:spacing w:val="-1"/>
                <w:szCs w:val="28"/>
                <w:lang w:val="uk-UA"/>
              </w:rPr>
              <w:t xml:space="preserve">Поняття, функції та права товарної біржі. Закон України </w:t>
            </w:r>
            <w:r>
              <w:rPr>
                <w:color w:val="000000"/>
                <w:spacing w:val="-1"/>
                <w:szCs w:val="28"/>
                <w:lang w:val="uk-UA"/>
              </w:rPr>
              <w:t>«</w:t>
            </w:r>
            <w:r w:rsidRPr="006A4249">
              <w:rPr>
                <w:color w:val="000000"/>
                <w:spacing w:val="-1"/>
                <w:szCs w:val="28"/>
                <w:lang w:val="uk-UA"/>
              </w:rPr>
              <w:t>Про товарну біржу</w:t>
            </w:r>
            <w:r>
              <w:rPr>
                <w:color w:val="000000"/>
                <w:spacing w:val="-1"/>
                <w:szCs w:val="28"/>
                <w:lang w:val="uk-UA"/>
              </w:rPr>
              <w:t>»</w:t>
            </w:r>
            <w:r w:rsidRPr="006A4249">
              <w:rPr>
                <w:color w:val="000000"/>
                <w:spacing w:val="-1"/>
                <w:szCs w:val="28"/>
                <w:lang w:val="uk-UA"/>
              </w:rPr>
              <w:t xml:space="preserve">. </w:t>
            </w:r>
          </w:p>
        </w:tc>
        <w:tc>
          <w:tcPr>
            <w:tcW w:w="1451" w:type="dxa"/>
          </w:tcPr>
          <w:p w14:paraId="7CBD4FEB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81A69" w:rsidRPr="004E16F5" w14:paraId="7A6DF3A9" w14:textId="77777777" w:rsidTr="003603CF">
        <w:tc>
          <w:tcPr>
            <w:tcW w:w="1039" w:type="dxa"/>
          </w:tcPr>
          <w:p w14:paraId="45F83B7B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5F0EB87F" w14:textId="77777777" w:rsidR="00481A69" w:rsidRPr="006A4249" w:rsidRDefault="00481A69" w:rsidP="003603CF">
            <w:pPr>
              <w:rPr>
                <w:color w:val="000000"/>
                <w:spacing w:val="-1"/>
                <w:szCs w:val="28"/>
                <w:lang w:val="uk-UA"/>
              </w:rPr>
            </w:pPr>
            <w:r w:rsidRPr="006A4249">
              <w:rPr>
                <w:color w:val="000000"/>
                <w:spacing w:val="-1"/>
                <w:szCs w:val="28"/>
                <w:lang w:val="uk-UA"/>
              </w:rPr>
              <w:t>Біржове котирування цін (ціна продавця, покупця, біржової угоди, котирувальна). Види біржових угод..</w:t>
            </w:r>
          </w:p>
        </w:tc>
        <w:tc>
          <w:tcPr>
            <w:tcW w:w="1451" w:type="dxa"/>
          </w:tcPr>
          <w:p w14:paraId="52C8BFAB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481A69" w:rsidRPr="004E16F5" w14:paraId="3852003B" w14:textId="77777777" w:rsidTr="003603CF">
        <w:tc>
          <w:tcPr>
            <w:tcW w:w="1039" w:type="dxa"/>
          </w:tcPr>
          <w:p w14:paraId="672993DA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4119FCF8" w14:textId="77777777" w:rsidR="00481A69" w:rsidRPr="006A4249" w:rsidRDefault="00481A69" w:rsidP="003603CF">
            <w:pPr>
              <w:rPr>
                <w:color w:val="000000"/>
                <w:spacing w:val="-1"/>
                <w:szCs w:val="28"/>
                <w:lang w:val="uk-UA"/>
              </w:rPr>
            </w:pPr>
            <w:r w:rsidRPr="006A4249">
              <w:rPr>
                <w:color w:val="000000"/>
                <w:spacing w:val="-1"/>
                <w:szCs w:val="28"/>
                <w:lang w:val="uk-UA"/>
              </w:rPr>
              <w:t>Порядок проведення біржових торгів з реальним товаром</w:t>
            </w:r>
          </w:p>
        </w:tc>
        <w:tc>
          <w:tcPr>
            <w:tcW w:w="1451" w:type="dxa"/>
          </w:tcPr>
          <w:p w14:paraId="1D0A89B7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81A69" w:rsidRPr="004E16F5" w14:paraId="0C210809" w14:textId="77777777" w:rsidTr="003603CF">
        <w:tc>
          <w:tcPr>
            <w:tcW w:w="1039" w:type="dxa"/>
          </w:tcPr>
          <w:p w14:paraId="3CDFAD9A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6C13C270" w14:textId="77777777" w:rsidR="00481A69" w:rsidRPr="006A4249" w:rsidRDefault="00481A69" w:rsidP="003603CF">
            <w:pPr>
              <w:rPr>
                <w:color w:val="000000"/>
                <w:spacing w:val="-1"/>
                <w:szCs w:val="28"/>
                <w:lang w:val="uk-UA"/>
              </w:rPr>
            </w:pPr>
            <w:r w:rsidRPr="006A4249">
              <w:rPr>
                <w:color w:val="000000"/>
                <w:spacing w:val="-1"/>
                <w:szCs w:val="28"/>
                <w:lang w:val="uk-UA"/>
              </w:rPr>
              <w:t>Аукціони: суть, види, порядок проведення.</w:t>
            </w:r>
          </w:p>
        </w:tc>
        <w:tc>
          <w:tcPr>
            <w:tcW w:w="1451" w:type="dxa"/>
          </w:tcPr>
          <w:p w14:paraId="4D172631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81A69" w:rsidRPr="004E16F5" w14:paraId="5AFE38EA" w14:textId="77777777" w:rsidTr="003603CF">
        <w:tc>
          <w:tcPr>
            <w:tcW w:w="1039" w:type="dxa"/>
          </w:tcPr>
          <w:p w14:paraId="6A3DF9C3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66A3AC64" w14:textId="77777777" w:rsidR="00481A69" w:rsidRPr="006A4249" w:rsidRDefault="00481A69" w:rsidP="003603CF">
            <w:pPr>
              <w:rPr>
                <w:color w:val="000000"/>
                <w:spacing w:val="-1"/>
                <w:szCs w:val="28"/>
                <w:lang w:val="uk-UA"/>
              </w:rPr>
            </w:pPr>
            <w:r w:rsidRPr="006A4249">
              <w:rPr>
                <w:color w:val="000000"/>
                <w:spacing w:val="-1"/>
                <w:szCs w:val="28"/>
                <w:lang w:val="uk-UA"/>
              </w:rPr>
              <w:t>Оптові продовольчі ринки в комплексі інфраструктури товарного ринку.</w:t>
            </w:r>
          </w:p>
        </w:tc>
        <w:tc>
          <w:tcPr>
            <w:tcW w:w="1451" w:type="dxa"/>
          </w:tcPr>
          <w:p w14:paraId="30197084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81A69" w:rsidRPr="004E16F5" w14:paraId="4B2673EC" w14:textId="77777777" w:rsidTr="003603CF">
        <w:tc>
          <w:tcPr>
            <w:tcW w:w="1039" w:type="dxa"/>
          </w:tcPr>
          <w:p w14:paraId="65DA555A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04095090" w14:textId="77777777" w:rsidR="00481A69" w:rsidRPr="006A4249" w:rsidRDefault="00481A69" w:rsidP="003603CF">
            <w:pPr>
              <w:rPr>
                <w:color w:val="000000"/>
                <w:spacing w:val="-1"/>
                <w:szCs w:val="28"/>
                <w:lang w:val="uk-UA"/>
              </w:rPr>
            </w:pPr>
            <w:r w:rsidRPr="006A4249">
              <w:rPr>
                <w:color w:val="000000"/>
                <w:spacing w:val="-1"/>
                <w:szCs w:val="28"/>
                <w:lang w:val="uk-UA"/>
              </w:rPr>
              <w:t xml:space="preserve">Організація роботи торгового </w:t>
            </w:r>
            <w:proofErr w:type="spellStart"/>
            <w:r w:rsidRPr="006A4249">
              <w:rPr>
                <w:color w:val="000000"/>
                <w:spacing w:val="-1"/>
                <w:szCs w:val="28"/>
                <w:lang w:val="uk-UA"/>
              </w:rPr>
              <w:t>агента</w:t>
            </w:r>
            <w:proofErr w:type="spellEnd"/>
            <w:r w:rsidRPr="006A4249">
              <w:rPr>
                <w:color w:val="000000"/>
                <w:spacing w:val="-1"/>
                <w:szCs w:val="28"/>
                <w:lang w:val="uk-UA"/>
              </w:rPr>
              <w:t>.</w:t>
            </w:r>
          </w:p>
        </w:tc>
        <w:tc>
          <w:tcPr>
            <w:tcW w:w="1451" w:type="dxa"/>
          </w:tcPr>
          <w:p w14:paraId="7464693E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81A69" w:rsidRPr="004E16F5" w14:paraId="2C64C86B" w14:textId="77777777" w:rsidTr="003603CF">
        <w:tc>
          <w:tcPr>
            <w:tcW w:w="1039" w:type="dxa"/>
          </w:tcPr>
          <w:p w14:paraId="1D39FD14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54AEA1A9" w14:textId="77777777" w:rsidR="00481A69" w:rsidRPr="006A4249" w:rsidRDefault="00481A69" w:rsidP="003603CF">
            <w:pPr>
              <w:rPr>
                <w:color w:val="000000"/>
                <w:spacing w:val="-1"/>
                <w:szCs w:val="28"/>
                <w:lang w:val="uk-UA"/>
              </w:rPr>
            </w:pPr>
            <w:r w:rsidRPr="006A4249">
              <w:rPr>
                <w:color w:val="000000"/>
                <w:spacing w:val="-1"/>
                <w:szCs w:val="28"/>
                <w:lang w:val="uk-UA"/>
              </w:rPr>
              <w:t xml:space="preserve">Операція лізингу та практичні аспекти її здійснення.  </w:t>
            </w:r>
          </w:p>
        </w:tc>
        <w:tc>
          <w:tcPr>
            <w:tcW w:w="1451" w:type="dxa"/>
          </w:tcPr>
          <w:p w14:paraId="4A7CAF7A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81A69" w:rsidRPr="004E16F5" w14:paraId="1C87EA01" w14:textId="77777777" w:rsidTr="003603CF">
        <w:tc>
          <w:tcPr>
            <w:tcW w:w="1039" w:type="dxa"/>
          </w:tcPr>
          <w:p w14:paraId="31697655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35ED5CF7" w14:textId="77777777" w:rsidR="00481A69" w:rsidRPr="006A4249" w:rsidRDefault="00481A69" w:rsidP="003603CF">
            <w:pPr>
              <w:rPr>
                <w:color w:val="000000"/>
                <w:spacing w:val="-1"/>
                <w:szCs w:val="28"/>
                <w:lang w:val="uk-UA"/>
              </w:rPr>
            </w:pPr>
            <w:r w:rsidRPr="006A4249">
              <w:rPr>
                <w:color w:val="000000"/>
                <w:spacing w:val="-1"/>
                <w:szCs w:val="28"/>
                <w:lang w:val="uk-UA"/>
              </w:rPr>
              <w:t>Розрахунок лізингових платежів згідно з договором про фінансовий лізинг.</w:t>
            </w:r>
          </w:p>
        </w:tc>
        <w:tc>
          <w:tcPr>
            <w:tcW w:w="1451" w:type="dxa"/>
          </w:tcPr>
          <w:p w14:paraId="6E145182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81A69" w:rsidRPr="004E16F5" w14:paraId="39BEFD41" w14:textId="77777777" w:rsidTr="003603CF">
        <w:tc>
          <w:tcPr>
            <w:tcW w:w="1039" w:type="dxa"/>
          </w:tcPr>
          <w:p w14:paraId="2528F2EB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2EFBF0F2" w14:textId="77777777" w:rsidR="00481A69" w:rsidRPr="006A4249" w:rsidRDefault="00481A69" w:rsidP="003603CF">
            <w:pPr>
              <w:rPr>
                <w:color w:val="000000"/>
                <w:spacing w:val="-1"/>
                <w:szCs w:val="28"/>
                <w:lang w:val="uk-UA"/>
              </w:rPr>
            </w:pPr>
            <w:r w:rsidRPr="006A4249">
              <w:rPr>
                <w:color w:val="000000"/>
                <w:spacing w:val="-1"/>
                <w:szCs w:val="28"/>
                <w:lang w:val="uk-UA"/>
              </w:rPr>
              <w:t>Ефективність функціонування логістичної системи. Сучасні тенденції розвитку логістики.</w:t>
            </w:r>
          </w:p>
        </w:tc>
        <w:tc>
          <w:tcPr>
            <w:tcW w:w="1451" w:type="dxa"/>
          </w:tcPr>
          <w:p w14:paraId="12574A03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481A69" w:rsidRPr="004E16F5" w14:paraId="2B835B1A" w14:textId="77777777" w:rsidTr="003603CF">
        <w:tc>
          <w:tcPr>
            <w:tcW w:w="1039" w:type="dxa"/>
          </w:tcPr>
          <w:p w14:paraId="6F0667E0" w14:textId="77777777" w:rsidR="00481A69" w:rsidRPr="004E16F5" w:rsidRDefault="00481A69" w:rsidP="00481A69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63CBDE3B" w14:textId="77777777" w:rsidR="00481A69" w:rsidRPr="006A4249" w:rsidRDefault="00481A69" w:rsidP="003603CF">
            <w:pPr>
              <w:rPr>
                <w:color w:val="000000"/>
                <w:spacing w:val="-1"/>
                <w:szCs w:val="28"/>
                <w:lang w:val="uk-UA"/>
              </w:rPr>
            </w:pPr>
            <w:r w:rsidRPr="006A4249">
              <w:rPr>
                <w:color w:val="000000"/>
                <w:spacing w:val="-1"/>
                <w:szCs w:val="28"/>
                <w:lang w:val="uk-UA"/>
              </w:rPr>
              <w:t>Логістика як новий напрям організації руху товару в сфері виробництва, обігу, інформації.</w:t>
            </w:r>
          </w:p>
        </w:tc>
        <w:tc>
          <w:tcPr>
            <w:tcW w:w="1451" w:type="dxa"/>
          </w:tcPr>
          <w:p w14:paraId="1F195FF7" w14:textId="77777777" w:rsidR="00481A69" w:rsidRPr="004E16F5" w:rsidRDefault="00481A69" w:rsidP="003603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481A69" w:rsidRPr="004E16F5" w14:paraId="52C34FA6" w14:textId="77777777" w:rsidTr="003603CF">
        <w:tc>
          <w:tcPr>
            <w:tcW w:w="8634" w:type="dxa"/>
            <w:gridSpan w:val="2"/>
          </w:tcPr>
          <w:p w14:paraId="694ABC26" w14:textId="77777777" w:rsidR="00481A69" w:rsidRPr="000D3D2F" w:rsidRDefault="00481A69" w:rsidP="003603CF">
            <w:pPr>
              <w:pStyle w:val="a3"/>
              <w:ind w:left="74"/>
              <w:jc w:val="center"/>
              <w:rPr>
                <w:b/>
                <w:color w:val="000000"/>
                <w:spacing w:val="2"/>
                <w:szCs w:val="28"/>
                <w:lang w:val="uk-UA"/>
              </w:rPr>
            </w:pPr>
            <w:r w:rsidRPr="000D3D2F">
              <w:rPr>
                <w:b/>
                <w:i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</w:tcPr>
          <w:p w14:paraId="7320F77C" w14:textId="77777777" w:rsidR="00481A69" w:rsidRPr="000D3D2F" w:rsidRDefault="00481A69" w:rsidP="003603C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90</w:t>
            </w:r>
          </w:p>
        </w:tc>
      </w:tr>
    </w:tbl>
    <w:p w14:paraId="29D37A08" w14:textId="77777777" w:rsidR="00481A69" w:rsidRPr="006B698D" w:rsidRDefault="00481A69" w:rsidP="00481A69">
      <w:pPr>
        <w:ind w:left="570"/>
        <w:jc w:val="both"/>
        <w:rPr>
          <w:rFonts w:ascii="Arial" w:hAnsi="Arial" w:cs="Arial"/>
          <w:kern w:val="16"/>
          <w:sz w:val="24"/>
          <w:lang w:val="uk-UA"/>
        </w:rPr>
      </w:pPr>
    </w:p>
    <w:p w14:paraId="30FD5FDF" w14:textId="77777777" w:rsidR="00481A69" w:rsidRDefault="00481A69" w:rsidP="00481A69">
      <w:pPr>
        <w:rPr>
          <w:lang w:val="uk-UA"/>
        </w:rPr>
      </w:pPr>
    </w:p>
    <w:p w14:paraId="0353B51F" w14:textId="77777777" w:rsidR="00481A69" w:rsidRDefault="00481A69" w:rsidP="00481A69">
      <w:pPr>
        <w:rPr>
          <w:lang w:val="uk-UA"/>
        </w:rPr>
      </w:pPr>
    </w:p>
    <w:p w14:paraId="3D582833" w14:textId="77777777" w:rsidR="00481A69" w:rsidRDefault="00481A69" w:rsidP="00481A69">
      <w:pPr>
        <w:rPr>
          <w:lang w:val="uk-UA"/>
        </w:rPr>
      </w:pPr>
    </w:p>
    <w:p w14:paraId="7A0B005F" w14:textId="77777777" w:rsidR="00481A69" w:rsidRDefault="00481A69" w:rsidP="00481A69">
      <w:pPr>
        <w:rPr>
          <w:lang w:val="uk-UA"/>
        </w:rPr>
      </w:pPr>
    </w:p>
    <w:p w14:paraId="131A372C" w14:textId="77777777" w:rsidR="00481A69" w:rsidRDefault="00481A69" w:rsidP="00481A69">
      <w:pPr>
        <w:rPr>
          <w:lang w:val="uk-UA"/>
        </w:rPr>
      </w:pPr>
    </w:p>
    <w:p w14:paraId="6FC353CB" w14:textId="77777777" w:rsidR="00481A69" w:rsidRDefault="00481A69" w:rsidP="00481A69">
      <w:pPr>
        <w:rPr>
          <w:lang w:val="uk-UA"/>
        </w:rPr>
      </w:pPr>
    </w:p>
    <w:p w14:paraId="33729785" w14:textId="77777777" w:rsidR="00481A69" w:rsidRDefault="00481A69" w:rsidP="00481A69">
      <w:pPr>
        <w:rPr>
          <w:lang w:val="uk-UA"/>
        </w:rPr>
      </w:pPr>
    </w:p>
    <w:p w14:paraId="4E2B9E0F" w14:textId="77777777" w:rsidR="00481A69" w:rsidRDefault="00481A69" w:rsidP="00481A69">
      <w:pPr>
        <w:rPr>
          <w:lang w:val="uk-UA"/>
        </w:rPr>
      </w:pPr>
    </w:p>
    <w:p w14:paraId="7A5B8FFE" w14:textId="77777777" w:rsidR="00481A69" w:rsidRDefault="00481A69" w:rsidP="00481A69">
      <w:pPr>
        <w:rPr>
          <w:lang w:val="uk-UA"/>
        </w:rPr>
      </w:pPr>
    </w:p>
    <w:p w14:paraId="25B00EB8" w14:textId="77777777" w:rsidR="00481A69" w:rsidRDefault="00481A69" w:rsidP="00481A69">
      <w:pPr>
        <w:rPr>
          <w:lang w:val="uk-UA"/>
        </w:rPr>
      </w:pPr>
    </w:p>
    <w:p w14:paraId="6E315DAA" w14:textId="77777777" w:rsidR="00481A69" w:rsidRDefault="00481A69" w:rsidP="00481A69">
      <w:pPr>
        <w:rPr>
          <w:lang w:val="uk-UA"/>
        </w:rPr>
      </w:pPr>
    </w:p>
    <w:p w14:paraId="76E34521" w14:textId="77777777" w:rsidR="00481A69" w:rsidRDefault="00481A69" w:rsidP="00481A69">
      <w:pPr>
        <w:rPr>
          <w:lang w:val="uk-UA"/>
        </w:rPr>
      </w:pPr>
    </w:p>
    <w:p w14:paraId="07E0054B" w14:textId="77777777" w:rsidR="00481A69" w:rsidRDefault="00481A69" w:rsidP="00481A69">
      <w:pPr>
        <w:rPr>
          <w:lang w:val="uk-UA"/>
        </w:rPr>
      </w:pPr>
    </w:p>
    <w:p w14:paraId="3837BCED" w14:textId="77777777" w:rsidR="00481A69" w:rsidRDefault="00481A69" w:rsidP="00481A69">
      <w:pPr>
        <w:rPr>
          <w:lang w:val="uk-UA"/>
        </w:rPr>
      </w:pPr>
    </w:p>
    <w:p w14:paraId="4D57B028" w14:textId="77777777" w:rsidR="00481A69" w:rsidRDefault="00481A69" w:rsidP="00481A69">
      <w:pPr>
        <w:rPr>
          <w:lang w:val="uk-UA"/>
        </w:rPr>
      </w:pPr>
    </w:p>
    <w:p w14:paraId="380DC320" w14:textId="77777777" w:rsidR="00481A69" w:rsidRDefault="00481A69" w:rsidP="00481A69">
      <w:pPr>
        <w:rPr>
          <w:lang w:val="uk-UA"/>
        </w:rPr>
      </w:pPr>
    </w:p>
    <w:p w14:paraId="03037F3E" w14:textId="77777777" w:rsidR="00481A69" w:rsidRDefault="00481A69" w:rsidP="00481A69">
      <w:pPr>
        <w:rPr>
          <w:lang w:val="uk-UA"/>
        </w:rPr>
      </w:pPr>
    </w:p>
    <w:p w14:paraId="38350E1E" w14:textId="77777777" w:rsidR="00481A69" w:rsidRDefault="00481A69" w:rsidP="00481A69">
      <w:pPr>
        <w:rPr>
          <w:lang w:val="uk-UA"/>
        </w:rPr>
      </w:pPr>
    </w:p>
    <w:p w14:paraId="666B6F43" w14:textId="77777777" w:rsidR="00481A69" w:rsidRDefault="00481A69" w:rsidP="00481A69">
      <w:pPr>
        <w:rPr>
          <w:lang w:val="uk-UA"/>
        </w:rPr>
      </w:pPr>
    </w:p>
    <w:p w14:paraId="4298506E" w14:textId="77777777" w:rsidR="00481A69" w:rsidRDefault="00481A69" w:rsidP="00481A69">
      <w:pPr>
        <w:rPr>
          <w:lang w:val="uk-UA"/>
        </w:rPr>
      </w:pPr>
    </w:p>
    <w:p w14:paraId="685265CC" w14:textId="77777777" w:rsidR="00481A69" w:rsidRDefault="00481A69" w:rsidP="00481A69">
      <w:pPr>
        <w:rPr>
          <w:lang w:val="uk-UA"/>
        </w:rPr>
      </w:pPr>
    </w:p>
    <w:p w14:paraId="3C183B25" w14:textId="77777777" w:rsidR="00481A69" w:rsidRDefault="00481A69" w:rsidP="00481A69">
      <w:pPr>
        <w:rPr>
          <w:lang w:val="uk-UA"/>
        </w:rPr>
      </w:pPr>
    </w:p>
    <w:p w14:paraId="08A1D3D6" w14:textId="77777777" w:rsidR="00481A69" w:rsidRDefault="00481A69" w:rsidP="00481A69">
      <w:pPr>
        <w:rPr>
          <w:lang w:val="uk-UA"/>
        </w:rPr>
      </w:pPr>
    </w:p>
    <w:p w14:paraId="4348609B" w14:textId="77777777" w:rsidR="00481A69" w:rsidRDefault="00481A69" w:rsidP="00481A69">
      <w:pPr>
        <w:rPr>
          <w:lang w:val="uk-UA"/>
        </w:rPr>
      </w:pPr>
    </w:p>
    <w:p w14:paraId="45455489" w14:textId="77777777" w:rsidR="00D5362E" w:rsidRDefault="00D5362E"/>
    <w:sectPr w:rsidR="00D5362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82F52"/>
    <w:multiLevelType w:val="hybridMultilevel"/>
    <w:tmpl w:val="44364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73"/>
    <w:rsid w:val="00481A69"/>
    <w:rsid w:val="00C82673"/>
    <w:rsid w:val="00D5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2672"/>
  <w15:chartTrackingRefBased/>
  <w15:docId w15:val="{F224426F-57B6-48E9-982C-09D7E210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A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1A69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481A69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2021-04-09T07:23:00Z</dcterms:created>
  <dcterms:modified xsi:type="dcterms:W3CDTF">2021-04-09T07:24:00Z</dcterms:modified>
</cp:coreProperties>
</file>