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8AABC" w14:textId="77777777" w:rsidR="00EE0CD7" w:rsidRDefault="00EE0CD7" w:rsidP="00EE0CD7">
      <w:pPr>
        <w:spacing w:line="360" w:lineRule="auto"/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Індивідуальні</w:t>
      </w:r>
      <w:r w:rsidRPr="00631439">
        <w:rPr>
          <w:b/>
          <w:szCs w:val="28"/>
          <w:lang w:val="uk-UA"/>
        </w:rPr>
        <w:t xml:space="preserve"> завдання</w:t>
      </w:r>
      <w:r>
        <w:rPr>
          <w:b/>
          <w:szCs w:val="28"/>
          <w:lang w:val="uk-UA"/>
        </w:rPr>
        <w:t xml:space="preserve"> </w:t>
      </w:r>
    </w:p>
    <w:p w14:paraId="4B53EDA5" w14:textId="4014FCBA" w:rsidR="00EE0CD7" w:rsidRDefault="00EE0CD7" w:rsidP="00EE0CD7">
      <w:pPr>
        <w:spacing w:line="360" w:lineRule="auto"/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дисципліни «Біржова діяльність»</w:t>
      </w:r>
    </w:p>
    <w:p w14:paraId="6DD09D91" w14:textId="77777777" w:rsidR="00EE0CD7" w:rsidRPr="005F15A6" w:rsidRDefault="00EE0CD7" w:rsidP="00EE0CD7">
      <w:pPr>
        <w:pStyle w:val="a3"/>
        <w:keepNext/>
        <w:keepLines/>
        <w:numPr>
          <w:ilvl w:val="0"/>
          <w:numId w:val="1"/>
        </w:numPr>
        <w:tabs>
          <w:tab w:val="num" w:pos="1551"/>
        </w:tabs>
        <w:spacing w:after="0" w:line="360" w:lineRule="auto"/>
        <w:rPr>
          <w:szCs w:val="28"/>
        </w:rPr>
      </w:pPr>
      <w:r>
        <w:rPr>
          <w:szCs w:val="28"/>
          <w:lang w:val="uk-UA"/>
        </w:rPr>
        <w:t>Передумови створення гуртового ринку</w:t>
      </w:r>
    </w:p>
    <w:p w14:paraId="7739C094" w14:textId="77777777" w:rsidR="00EE0CD7" w:rsidRPr="005F15A6" w:rsidRDefault="00EE0CD7" w:rsidP="00EE0CD7">
      <w:pPr>
        <w:pStyle w:val="a3"/>
        <w:keepNext/>
        <w:keepLines/>
        <w:numPr>
          <w:ilvl w:val="0"/>
          <w:numId w:val="1"/>
        </w:numPr>
        <w:tabs>
          <w:tab w:val="num" w:pos="1551"/>
        </w:tabs>
        <w:spacing w:after="0" w:line="360" w:lineRule="auto"/>
        <w:rPr>
          <w:szCs w:val="28"/>
        </w:rPr>
      </w:pPr>
      <w:r>
        <w:rPr>
          <w:szCs w:val="28"/>
          <w:lang w:val="uk-UA"/>
        </w:rPr>
        <w:t>Особливості діяльності гуртових ринків</w:t>
      </w:r>
    </w:p>
    <w:p w14:paraId="7D9DE62C" w14:textId="77777777" w:rsidR="00EE0CD7" w:rsidRPr="005F15A6" w:rsidRDefault="00EE0CD7" w:rsidP="00EE0CD7">
      <w:pPr>
        <w:pStyle w:val="a3"/>
        <w:keepNext/>
        <w:keepLines/>
        <w:numPr>
          <w:ilvl w:val="0"/>
          <w:numId w:val="1"/>
        </w:numPr>
        <w:tabs>
          <w:tab w:val="num" w:pos="1551"/>
        </w:tabs>
        <w:spacing w:after="0" w:line="360" w:lineRule="auto"/>
        <w:rPr>
          <w:szCs w:val="28"/>
        </w:rPr>
      </w:pPr>
      <w:r>
        <w:rPr>
          <w:szCs w:val="28"/>
          <w:lang w:val="uk-UA"/>
        </w:rPr>
        <w:t>Досвід світового товарно-біржового ринку</w:t>
      </w:r>
    </w:p>
    <w:p w14:paraId="2D94224B" w14:textId="77777777" w:rsidR="00EE0CD7" w:rsidRPr="00C45E98" w:rsidRDefault="00EE0CD7" w:rsidP="00EE0CD7">
      <w:pPr>
        <w:pStyle w:val="a3"/>
        <w:keepNext/>
        <w:keepLines/>
        <w:numPr>
          <w:ilvl w:val="0"/>
          <w:numId w:val="1"/>
        </w:numPr>
        <w:tabs>
          <w:tab w:val="num" w:pos="1551"/>
        </w:tabs>
        <w:spacing w:after="0" w:line="360" w:lineRule="auto"/>
        <w:rPr>
          <w:szCs w:val="28"/>
        </w:rPr>
      </w:pPr>
      <w:r>
        <w:rPr>
          <w:szCs w:val="28"/>
          <w:lang w:val="uk-UA"/>
        </w:rPr>
        <w:t>Характеристика найбільших товарних бірж світу</w:t>
      </w:r>
    </w:p>
    <w:p w14:paraId="26F457E9" w14:textId="77777777" w:rsidR="00EE0CD7" w:rsidRPr="00C45E98" w:rsidRDefault="00EE0CD7" w:rsidP="00EE0CD7">
      <w:pPr>
        <w:pStyle w:val="a3"/>
        <w:keepNext/>
        <w:keepLines/>
        <w:numPr>
          <w:ilvl w:val="0"/>
          <w:numId w:val="1"/>
        </w:numPr>
        <w:tabs>
          <w:tab w:val="num" w:pos="1551"/>
        </w:tabs>
        <w:spacing w:after="0" w:line="360" w:lineRule="auto"/>
        <w:rPr>
          <w:szCs w:val="28"/>
        </w:rPr>
      </w:pPr>
      <w:r>
        <w:rPr>
          <w:szCs w:val="28"/>
          <w:lang w:val="uk-UA"/>
        </w:rPr>
        <w:t xml:space="preserve">Законодавча база створення </w:t>
      </w:r>
      <w:proofErr w:type="spellStart"/>
      <w:r>
        <w:rPr>
          <w:szCs w:val="28"/>
          <w:lang w:val="uk-UA"/>
        </w:rPr>
        <w:t>товарнихз</w:t>
      </w:r>
      <w:proofErr w:type="spellEnd"/>
      <w:r>
        <w:rPr>
          <w:szCs w:val="28"/>
          <w:lang w:val="uk-UA"/>
        </w:rPr>
        <w:t xml:space="preserve"> бірж</w:t>
      </w:r>
    </w:p>
    <w:p w14:paraId="06DD561F" w14:textId="77777777" w:rsidR="00EE0CD7" w:rsidRPr="00C45E98" w:rsidRDefault="00EE0CD7" w:rsidP="00EE0CD7">
      <w:pPr>
        <w:pStyle w:val="a3"/>
        <w:keepNext/>
        <w:keepLines/>
        <w:numPr>
          <w:ilvl w:val="0"/>
          <w:numId w:val="1"/>
        </w:numPr>
        <w:tabs>
          <w:tab w:val="num" w:pos="1551"/>
        </w:tabs>
        <w:spacing w:after="0" w:line="360" w:lineRule="auto"/>
        <w:rPr>
          <w:szCs w:val="28"/>
        </w:rPr>
      </w:pPr>
      <w:r>
        <w:rPr>
          <w:szCs w:val="28"/>
          <w:lang w:val="uk-UA"/>
        </w:rPr>
        <w:t>Характеристика біржових товарів</w:t>
      </w:r>
    </w:p>
    <w:p w14:paraId="743D99E2" w14:textId="77777777" w:rsidR="00EE0CD7" w:rsidRPr="00C45E98" w:rsidRDefault="00EE0CD7" w:rsidP="00EE0CD7">
      <w:pPr>
        <w:pStyle w:val="a3"/>
        <w:keepNext/>
        <w:keepLines/>
        <w:numPr>
          <w:ilvl w:val="0"/>
          <w:numId w:val="1"/>
        </w:numPr>
        <w:tabs>
          <w:tab w:val="num" w:pos="1551"/>
        </w:tabs>
        <w:spacing w:after="0" w:line="360" w:lineRule="auto"/>
        <w:rPr>
          <w:szCs w:val="28"/>
        </w:rPr>
      </w:pPr>
      <w:r>
        <w:rPr>
          <w:szCs w:val="28"/>
          <w:lang w:val="uk-UA"/>
        </w:rPr>
        <w:t>Біржовий ринок України</w:t>
      </w:r>
    </w:p>
    <w:p w14:paraId="7A455CE6" w14:textId="77777777" w:rsidR="00EE0CD7" w:rsidRPr="00C45E98" w:rsidRDefault="00EE0CD7" w:rsidP="00EE0CD7">
      <w:pPr>
        <w:pStyle w:val="a3"/>
        <w:keepNext/>
        <w:keepLines/>
        <w:numPr>
          <w:ilvl w:val="0"/>
          <w:numId w:val="1"/>
        </w:numPr>
        <w:tabs>
          <w:tab w:val="num" w:pos="1551"/>
        </w:tabs>
        <w:spacing w:after="0" w:line="360" w:lineRule="auto"/>
        <w:rPr>
          <w:szCs w:val="28"/>
        </w:rPr>
      </w:pPr>
      <w:proofErr w:type="spellStart"/>
      <w:r>
        <w:rPr>
          <w:szCs w:val="28"/>
          <w:lang w:val="uk-UA"/>
        </w:rPr>
        <w:t>Порядрок</w:t>
      </w:r>
      <w:proofErr w:type="spellEnd"/>
      <w:r>
        <w:rPr>
          <w:szCs w:val="28"/>
          <w:lang w:val="uk-UA"/>
        </w:rPr>
        <w:t xml:space="preserve"> регулювання біржової діяльності</w:t>
      </w:r>
    </w:p>
    <w:p w14:paraId="5209CFAD" w14:textId="77777777" w:rsidR="00EE0CD7" w:rsidRPr="00C45E98" w:rsidRDefault="00EE0CD7" w:rsidP="00EE0CD7">
      <w:pPr>
        <w:pStyle w:val="a3"/>
        <w:keepNext/>
        <w:keepLines/>
        <w:numPr>
          <w:ilvl w:val="0"/>
          <w:numId w:val="1"/>
        </w:numPr>
        <w:tabs>
          <w:tab w:val="num" w:pos="1551"/>
        </w:tabs>
        <w:spacing w:after="0" w:line="360" w:lineRule="auto"/>
        <w:rPr>
          <w:szCs w:val="28"/>
        </w:rPr>
      </w:pPr>
      <w:r>
        <w:rPr>
          <w:szCs w:val="28"/>
          <w:lang w:val="uk-UA"/>
        </w:rPr>
        <w:t>Характеристика біржового товару</w:t>
      </w:r>
    </w:p>
    <w:p w14:paraId="5D70FDE2" w14:textId="77777777" w:rsidR="00EE0CD7" w:rsidRPr="00C45E98" w:rsidRDefault="00EE0CD7" w:rsidP="00EE0CD7">
      <w:pPr>
        <w:pStyle w:val="a3"/>
        <w:keepNext/>
        <w:keepLines/>
        <w:numPr>
          <w:ilvl w:val="0"/>
          <w:numId w:val="1"/>
        </w:numPr>
        <w:tabs>
          <w:tab w:val="num" w:pos="1551"/>
        </w:tabs>
        <w:spacing w:after="0" w:line="360" w:lineRule="auto"/>
        <w:rPr>
          <w:szCs w:val="28"/>
        </w:rPr>
      </w:pPr>
      <w:r>
        <w:rPr>
          <w:szCs w:val="28"/>
          <w:lang w:val="uk-UA"/>
        </w:rPr>
        <w:t xml:space="preserve"> Гарантії виконання біржових угод</w:t>
      </w:r>
    </w:p>
    <w:p w14:paraId="52C89F5E" w14:textId="77777777" w:rsidR="00EE0CD7" w:rsidRPr="00C45E98" w:rsidRDefault="00EE0CD7" w:rsidP="00EE0CD7">
      <w:pPr>
        <w:pStyle w:val="a3"/>
        <w:keepNext/>
        <w:keepLines/>
        <w:numPr>
          <w:ilvl w:val="0"/>
          <w:numId w:val="1"/>
        </w:numPr>
        <w:tabs>
          <w:tab w:val="num" w:pos="1551"/>
        </w:tabs>
        <w:spacing w:after="0" w:line="360" w:lineRule="auto"/>
        <w:rPr>
          <w:szCs w:val="28"/>
        </w:rPr>
      </w:pPr>
      <w:r>
        <w:rPr>
          <w:szCs w:val="28"/>
          <w:lang w:val="uk-UA"/>
        </w:rPr>
        <w:t xml:space="preserve"> Ринок цінних паперів в Україні</w:t>
      </w:r>
    </w:p>
    <w:p w14:paraId="7596B1EF" w14:textId="77777777" w:rsidR="00EE0CD7" w:rsidRPr="00C45E98" w:rsidRDefault="00EE0CD7" w:rsidP="00EE0CD7">
      <w:pPr>
        <w:pStyle w:val="a3"/>
        <w:keepNext/>
        <w:keepLines/>
        <w:numPr>
          <w:ilvl w:val="0"/>
          <w:numId w:val="1"/>
        </w:numPr>
        <w:tabs>
          <w:tab w:val="num" w:pos="1551"/>
        </w:tabs>
        <w:spacing w:after="0" w:line="360" w:lineRule="auto"/>
        <w:rPr>
          <w:szCs w:val="28"/>
        </w:rPr>
      </w:pPr>
      <w:r w:rsidRPr="00C45E98">
        <w:rPr>
          <w:szCs w:val="28"/>
          <w:lang w:val="uk-UA"/>
        </w:rPr>
        <w:t xml:space="preserve"> Особливості біржової гри</w:t>
      </w:r>
    </w:p>
    <w:p w14:paraId="31352765" w14:textId="77777777" w:rsidR="00EE0CD7" w:rsidRDefault="00EE0CD7" w:rsidP="00EE0CD7">
      <w:pPr>
        <w:pStyle w:val="a3"/>
        <w:keepNext/>
        <w:keepLines/>
        <w:tabs>
          <w:tab w:val="num" w:pos="1551"/>
        </w:tabs>
        <w:spacing w:after="0" w:line="360" w:lineRule="auto"/>
        <w:ind w:left="1355"/>
        <w:rPr>
          <w:szCs w:val="28"/>
          <w:lang w:val="uk-UA"/>
        </w:rPr>
      </w:pPr>
    </w:p>
    <w:p w14:paraId="5F35140C" w14:textId="77777777" w:rsidR="00EE0CD7" w:rsidRDefault="00EE0CD7" w:rsidP="00EE0CD7">
      <w:pPr>
        <w:pStyle w:val="a3"/>
        <w:keepNext/>
        <w:keepLines/>
        <w:tabs>
          <w:tab w:val="num" w:pos="1551"/>
        </w:tabs>
        <w:spacing w:after="0"/>
        <w:ind w:left="1355"/>
        <w:rPr>
          <w:szCs w:val="28"/>
          <w:lang w:val="uk-UA"/>
        </w:rPr>
      </w:pPr>
    </w:p>
    <w:p w14:paraId="48934602" w14:textId="77777777" w:rsidR="00992AFC" w:rsidRDefault="00992AFC"/>
    <w:sectPr w:rsidR="00992AF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27D95"/>
    <w:multiLevelType w:val="singleLevel"/>
    <w:tmpl w:val="E1E0CD72"/>
    <w:lvl w:ilvl="0">
      <w:start w:val="1"/>
      <w:numFmt w:val="decimal"/>
      <w:lvlText w:val="%1."/>
      <w:lvlJc w:val="left"/>
      <w:pPr>
        <w:tabs>
          <w:tab w:val="num" w:pos="1355"/>
        </w:tabs>
        <w:ind w:left="1355" w:hanging="362"/>
      </w:pPr>
      <w:rPr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3B"/>
    <w:rsid w:val="00992AFC"/>
    <w:rsid w:val="00EE0CD7"/>
    <w:rsid w:val="00F0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21D6"/>
  <w15:chartTrackingRefBased/>
  <w15:docId w15:val="{F2F11846-C008-459F-85A4-D00F8D7C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C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0CD7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EE0CD7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2021-04-09T07:35:00Z</dcterms:created>
  <dcterms:modified xsi:type="dcterms:W3CDTF">2021-04-09T07:36:00Z</dcterms:modified>
</cp:coreProperties>
</file>