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6C7D" w14:textId="77777777" w:rsidR="00E475D0" w:rsidRDefault="00E475D0" w:rsidP="00E475D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Результати навчання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дисципліни «Ринкові дослідження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C2EC94E" w14:textId="77777777" w:rsidR="00E475D0" w:rsidRPr="0048459E" w:rsidRDefault="00E475D0" w:rsidP="00E475D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E475D0" w:rsidRPr="0048459E" w14:paraId="3622E7B3" w14:textId="77777777" w:rsidTr="00357AE9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924" w:type="dxa"/>
          </w:tcPr>
          <w:p w14:paraId="29EDA3A2" w14:textId="77777777" w:rsidR="00E475D0" w:rsidRDefault="00E475D0" w:rsidP="00357AE9">
            <w:pPr>
              <w:rPr>
                <w:b/>
                <w:lang w:val="uk-UA"/>
              </w:rPr>
            </w:pPr>
            <w:r w:rsidRPr="00AB3D4C">
              <w:rPr>
                <w:b/>
                <w:bCs/>
                <w:szCs w:val="28"/>
                <w:lang w:val="uk-UA"/>
              </w:rPr>
              <w:t>5.1 Компетентності, яких набувають студенти в процесі вивчення навчальної дисципліни «</w:t>
            </w:r>
            <w:r>
              <w:rPr>
                <w:b/>
                <w:bCs/>
                <w:szCs w:val="28"/>
                <w:lang w:val="uk-UA"/>
              </w:rPr>
              <w:t xml:space="preserve">Ринкові дослідження» </w:t>
            </w:r>
            <w:r w:rsidRPr="00AB3D4C">
              <w:rPr>
                <w:b/>
                <w:bCs/>
                <w:szCs w:val="28"/>
                <w:lang w:val="uk-UA"/>
              </w:rPr>
              <w:t xml:space="preserve"> </w:t>
            </w:r>
          </w:p>
          <w:p w14:paraId="1CAB3FB7" w14:textId="77777777" w:rsidR="00E475D0" w:rsidRDefault="00E475D0" w:rsidP="00357AE9">
            <w:pPr>
              <w:rPr>
                <w:b/>
                <w:lang w:val="uk-UA"/>
              </w:rPr>
            </w:pPr>
          </w:p>
          <w:p w14:paraId="70B81C5B" w14:textId="77777777" w:rsidR="00E475D0" w:rsidRDefault="00E475D0" w:rsidP="00357AE9">
            <w:pPr>
              <w:rPr>
                <w:b/>
                <w:lang w:val="uk-UA"/>
              </w:rPr>
            </w:pPr>
          </w:p>
          <w:p w14:paraId="6224B6D5" w14:textId="77777777" w:rsidR="00E475D0" w:rsidRPr="00D6125F" w:rsidRDefault="00E475D0" w:rsidP="00357AE9">
            <w:pPr>
              <w:rPr>
                <w:b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076 «Підприємництво, торгівля та біржова діяльність»</w:t>
            </w:r>
          </w:p>
          <w:p w14:paraId="3586F93F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4924" w:type="dxa"/>
          </w:tcPr>
          <w:p w14:paraId="1614C6FF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Здатність роз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в’язувати складні виробничі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та практичні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проблеми у галузі маркетингу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в ході професійної діяльності або у процесі навчання, що передбачає застосування окрем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методів і положень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E475D0" w:rsidRPr="0048459E" w14:paraId="5F836C49" w14:textId="77777777" w:rsidTr="00357AE9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4924" w:type="dxa"/>
          </w:tcPr>
          <w:p w14:paraId="741F874E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14:paraId="7896ADE6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</w:tcPr>
          <w:p w14:paraId="479A466B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48C4613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14:paraId="1468FA28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14:paraId="1A518D4D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14:paraId="45A6825D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14:paraId="1FE3F6E3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14:paraId="078338C9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6. Здатність спілкуватися державною та іноземними мовами як усно, так і письмово. </w:t>
            </w:r>
          </w:p>
          <w:p w14:paraId="50263416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7. Здатність працювати в міжнародному контексті. </w:t>
            </w:r>
          </w:p>
          <w:p w14:paraId="64A90B41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8. Навички використання інформаційних та комунікаційних технологій. </w:t>
            </w:r>
          </w:p>
          <w:p w14:paraId="44219F98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14:paraId="58F46209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14:paraId="3261C89D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C5A049A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груп різного рівня (з експертами з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інших галузей знань/видів економічної діяльності). </w:t>
            </w:r>
          </w:p>
          <w:p w14:paraId="546F726B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13. Здатність діяти на основі етичних міркувань (мотивів), соціально-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громадянсько</w:t>
            </w:r>
            <w:proofErr w:type="spellEnd"/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-свідомо. </w:t>
            </w:r>
          </w:p>
          <w:p w14:paraId="5285510E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5D0" w:rsidRPr="0048459E" w14:paraId="44D2ADD7" w14:textId="77777777" w:rsidTr="00357AE9">
        <w:tblPrEx>
          <w:tblCellMar>
            <w:top w:w="0" w:type="dxa"/>
            <w:bottom w:w="0" w:type="dxa"/>
          </w:tblCellMar>
        </w:tblPrEx>
        <w:trPr>
          <w:trHeight w:val="7649"/>
        </w:trPr>
        <w:tc>
          <w:tcPr>
            <w:tcW w:w="4924" w:type="dxa"/>
          </w:tcPr>
          <w:p w14:paraId="4FDE236E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14:paraId="180216EB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4924" w:type="dxa"/>
          </w:tcPr>
          <w:p w14:paraId="2335F4B0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7F8CA11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1. Розум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іння та здатність до критичного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мислення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концептуальних основ дослідницької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теорії, які стосуютьс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системи маркетингу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й узагальнюють засади і закономірності функціонуванн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розвитку підприємств.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6CEEFA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2. Здатність опановувати та усвідомлювати інформацію щодо сучасного стану і тенденцій розвитку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сучасного підприємства.</w:t>
            </w:r>
          </w:p>
          <w:p w14:paraId="4418CFE0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3. Вміння використовувати теоретичний та методичний інструм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ентарій економічної, математичної, 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правової та інших наук для діагност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 стану підприємств.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EBA32A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4. Здатність використовувати базові знання і практичні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навички у сфері регулювання маркетингової системи.</w:t>
            </w:r>
          </w:p>
          <w:p w14:paraId="18DF2D1F" w14:textId="77777777" w:rsidR="00E475D0" w:rsidRPr="0048459E" w:rsidRDefault="00E475D0" w:rsidP="00357AE9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>5. Здатніс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застосовувати сучасні інформаційні системи</w:t>
            </w:r>
            <w:r w:rsidRPr="004845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14:paraId="6163F80E" w14:textId="77777777" w:rsidR="00E475D0" w:rsidRPr="0048459E" w:rsidRDefault="00E475D0" w:rsidP="00E475D0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14:paraId="533020F4" w14:textId="77777777" w:rsidR="00E475D0" w:rsidRPr="0048459E" w:rsidRDefault="00E475D0" w:rsidP="00E475D0">
      <w:pPr>
        <w:tabs>
          <w:tab w:val="left" w:pos="180"/>
        </w:tabs>
        <w:ind w:firstLine="426"/>
        <w:jc w:val="both"/>
        <w:rPr>
          <w:color w:val="000000"/>
          <w:szCs w:val="28"/>
          <w:lang w:val="uk-UA"/>
        </w:rPr>
      </w:pPr>
    </w:p>
    <w:p w14:paraId="786D11BF" w14:textId="77777777" w:rsidR="00E475D0" w:rsidRPr="0048459E" w:rsidRDefault="00E475D0" w:rsidP="00E475D0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>5.2 Нормативний зміст підготовки здобувачів вищої освіти в процесі вивчен</w:t>
      </w:r>
      <w:r>
        <w:rPr>
          <w:rFonts w:ascii="Times New Roman" w:hAnsi="Times New Roman" w:cs="Times New Roman"/>
          <w:b/>
          <w:bCs/>
          <w:sz w:val="28"/>
          <w:szCs w:val="28"/>
        </w:rPr>
        <w:t>ня дисципліни «Ринкові дослідження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», сформульований у термінах результатів навчання </w:t>
      </w:r>
    </w:p>
    <w:p w14:paraId="0B4EB5D0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14:paraId="65A1B5EA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</w:t>
      </w:r>
      <w:r>
        <w:rPr>
          <w:rFonts w:ascii="Times New Roman" w:hAnsi="Times New Roman" w:cs="Times New Roman"/>
          <w:sz w:val="28"/>
          <w:szCs w:val="28"/>
        </w:rPr>
        <w:t>підготовку у сфері управління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CCCB8C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14:paraId="56A95ECC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lastRenderedPageBreak/>
        <w:t>4. Проводит</w:t>
      </w:r>
      <w:r>
        <w:rPr>
          <w:rFonts w:ascii="Times New Roman" w:hAnsi="Times New Roman" w:cs="Times New Roman"/>
          <w:sz w:val="28"/>
          <w:szCs w:val="28"/>
        </w:rPr>
        <w:t>и дослідження на рівні молодшого спеціаліста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зокрема, здійснювати пошук, обробляти та аналізувати інформацію з різних джерел. </w:t>
      </w:r>
    </w:p>
    <w:p w14:paraId="3AA6A701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14:paraId="2661A49C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14:paraId="0AF4C6F2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14:paraId="6B80F652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14:paraId="4D76A1C6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9. Вміти пояснювати інформацію, ідеї, проблеми, рішення та власний досвід фахівцям і нефахівцям у фінансовій області. </w:t>
      </w:r>
    </w:p>
    <w:p w14:paraId="5B28F7AE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14:paraId="4DB2A461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sz w:val="28"/>
          <w:szCs w:val="28"/>
        </w:rPr>
        <w:t>11. Діяти соціально-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48459E"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58F2BB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Вміти критично осмислювати концептуальні основи економічної теорії, які </w:t>
      </w:r>
      <w:r>
        <w:rPr>
          <w:rFonts w:ascii="Times New Roman" w:hAnsi="Times New Roman" w:cs="Times New Roman"/>
          <w:sz w:val="28"/>
          <w:szCs w:val="28"/>
        </w:rPr>
        <w:t>стосуються маркетингу,</w:t>
      </w:r>
      <w:r w:rsidRPr="0048459E">
        <w:rPr>
          <w:rFonts w:ascii="Times New Roman" w:hAnsi="Times New Roman" w:cs="Times New Roman"/>
          <w:sz w:val="28"/>
          <w:szCs w:val="28"/>
        </w:rPr>
        <w:t xml:space="preserve"> й узагальнюють засади й закономірності функц</w:t>
      </w:r>
      <w:r>
        <w:rPr>
          <w:rFonts w:ascii="Times New Roman" w:hAnsi="Times New Roman" w:cs="Times New Roman"/>
          <w:sz w:val="28"/>
          <w:szCs w:val="28"/>
        </w:rPr>
        <w:t>іонування та розвитку маркетингової діяльності</w:t>
      </w:r>
      <w:r w:rsidRPr="004845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64D370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8459E">
        <w:rPr>
          <w:rFonts w:ascii="Times New Roman" w:hAnsi="Times New Roman" w:cs="Times New Roman"/>
          <w:sz w:val="28"/>
          <w:szCs w:val="28"/>
        </w:rPr>
        <w:t>. Показати належний рівень знань у сфері</w:t>
      </w:r>
      <w:r>
        <w:rPr>
          <w:rFonts w:ascii="Times New Roman" w:hAnsi="Times New Roman" w:cs="Times New Roman"/>
          <w:sz w:val="28"/>
          <w:szCs w:val="28"/>
        </w:rPr>
        <w:t xml:space="preserve"> маркетингу , розуміння принципів економічної</w:t>
      </w:r>
      <w:r w:rsidRPr="0048459E">
        <w:rPr>
          <w:rFonts w:ascii="Times New Roman" w:hAnsi="Times New Roman" w:cs="Times New Roman"/>
          <w:sz w:val="28"/>
          <w:szCs w:val="28"/>
        </w:rPr>
        <w:t xml:space="preserve"> науки, особливостей функціонуванн</w:t>
      </w:r>
      <w:r>
        <w:rPr>
          <w:rFonts w:ascii="Times New Roman" w:hAnsi="Times New Roman" w:cs="Times New Roman"/>
          <w:sz w:val="28"/>
          <w:szCs w:val="28"/>
        </w:rPr>
        <w:t>я системи економіки та маркетингу.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051EB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8459E">
        <w:rPr>
          <w:rFonts w:ascii="Times New Roman" w:hAnsi="Times New Roman" w:cs="Times New Roman"/>
          <w:sz w:val="28"/>
          <w:szCs w:val="28"/>
        </w:rPr>
        <w:t>. Виявляти та аналізувати к</w:t>
      </w:r>
      <w:r>
        <w:rPr>
          <w:rFonts w:ascii="Times New Roman" w:hAnsi="Times New Roman" w:cs="Times New Roman"/>
          <w:sz w:val="28"/>
          <w:szCs w:val="28"/>
        </w:rPr>
        <w:t>лючові характеристики маркетингової діяльності</w:t>
      </w:r>
      <w:r w:rsidRPr="0048459E">
        <w:rPr>
          <w:rFonts w:ascii="Times New Roman" w:hAnsi="Times New Roman" w:cs="Times New Roman"/>
          <w:sz w:val="28"/>
          <w:szCs w:val="28"/>
        </w:rPr>
        <w:t xml:space="preserve">, оцінювати їх взаємозв’язки з національною та світовою економіками; </w:t>
      </w:r>
    </w:p>
    <w:p w14:paraId="6C23833A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8459E">
        <w:rPr>
          <w:rFonts w:ascii="Times New Roman" w:hAnsi="Times New Roman" w:cs="Times New Roman"/>
          <w:sz w:val="28"/>
          <w:szCs w:val="28"/>
        </w:rPr>
        <w:t>. Застосовувати теоретичні знання та практичні навички для їх використання у сфері</w:t>
      </w:r>
      <w:r>
        <w:rPr>
          <w:rFonts w:ascii="Times New Roman" w:hAnsi="Times New Roman" w:cs="Times New Roman"/>
          <w:sz w:val="28"/>
          <w:szCs w:val="28"/>
        </w:rPr>
        <w:t xml:space="preserve">  маркетингової діяльності на підприємствах.</w:t>
      </w:r>
      <w:r w:rsidRPr="0048459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96E46C7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Застосовувати сучасні</w:t>
      </w:r>
      <w:r w:rsidRPr="0048459E">
        <w:rPr>
          <w:rFonts w:ascii="Times New Roman" w:hAnsi="Times New Roman" w:cs="Times New Roman"/>
          <w:sz w:val="28"/>
          <w:szCs w:val="28"/>
        </w:rPr>
        <w:t xml:space="preserve"> інформ</w:t>
      </w:r>
      <w:r>
        <w:rPr>
          <w:rFonts w:ascii="Times New Roman" w:hAnsi="Times New Roman" w:cs="Times New Roman"/>
          <w:sz w:val="28"/>
          <w:szCs w:val="28"/>
        </w:rPr>
        <w:t>аційні системи,  у сфері  маркетингу.</w:t>
      </w:r>
      <w:r w:rsidRPr="00484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DF9C4" w14:textId="77777777" w:rsidR="00E475D0" w:rsidRPr="0048459E" w:rsidRDefault="00E475D0" w:rsidP="00E475D0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8459E">
        <w:rPr>
          <w:rFonts w:ascii="Times New Roman" w:hAnsi="Times New Roman" w:cs="Times New Roman"/>
          <w:sz w:val="28"/>
          <w:szCs w:val="28"/>
        </w:rPr>
        <w:t>. Збирати, аналізувати та пояснювати необ</w:t>
      </w:r>
      <w:r>
        <w:rPr>
          <w:rFonts w:ascii="Times New Roman" w:hAnsi="Times New Roman" w:cs="Times New Roman"/>
          <w:sz w:val="28"/>
          <w:szCs w:val="28"/>
        </w:rPr>
        <w:t>хідну інформацію у сфері маркетингу.</w:t>
      </w:r>
    </w:p>
    <w:p w14:paraId="758393E4" w14:textId="77777777" w:rsidR="00E475D0" w:rsidRPr="00B13FBC" w:rsidRDefault="00E475D0" w:rsidP="00E475D0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48459E">
        <w:rPr>
          <w:rFonts w:ascii="Times New Roman" w:hAnsi="Times New Roman" w:cs="Times New Roman"/>
          <w:sz w:val="28"/>
          <w:szCs w:val="28"/>
        </w:rPr>
        <w:t xml:space="preserve">. Обирати та застосовувати економіко-математичні та статистичні методи для 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аналізу, прогнозування та оптимізації явищ </w:t>
      </w:r>
      <w:r>
        <w:rPr>
          <w:rFonts w:ascii="Times New Roman" w:hAnsi="Times New Roman" w:cs="Times New Roman"/>
          <w:color w:val="auto"/>
          <w:sz w:val="28"/>
          <w:szCs w:val="28"/>
        </w:rPr>
        <w:t>і процесі  маркетингової діяльності.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3CD7ACD" w14:textId="77777777" w:rsidR="00E475D0" w:rsidRPr="0048459E" w:rsidRDefault="00E475D0" w:rsidP="00E475D0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>. Виконувати контроль</w:t>
      </w:r>
      <w:r>
        <w:rPr>
          <w:rFonts w:ascii="Times New Roman" w:hAnsi="Times New Roman" w:cs="Times New Roman"/>
          <w:color w:val="auto"/>
          <w:sz w:val="28"/>
          <w:szCs w:val="28"/>
        </w:rPr>
        <w:t>ні функції у сфері  маркетингу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CECF6BF" w14:textId="77777777" w:rsidR="00E475D0" w:rsidRPr="0048459E" w:rsidRDefault="00E475D0" w:rsidP="00E475D0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>. Формувати та реалізовувати к</w:t>
      </w:r>
      <w:r>
        <w:rPr>
          <w:rFonts w:ascii="Times New Roman" w:hAnsi="Times New Roman" w:cs="Times New Roman"/>
          <w:color w:val="auto"/>
          <w:sz w:val="28"/>
          <w:szCs w:val="28"/>
        </w:rPr>
        <w:t>омунікації в сфері  маркетингу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9C2C2EB" w14:textId="77777777" w:rsidR="00E475D0" w:rsidRDefault="00E475D0" w:rsidP="00E475D0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. Вміти нести відповідальність за результати професійної </w:t>
      </w:r>
      <w:r>
        <w:rPr>
          <w:rFonts w:ascii="Times New Roman" w:hAnsi="Times New Roman" w:cs="Times New Roman"/>
          <w:color w:val="auto"/>
          <w:sz w:val="28"/>
          <w:szCs w:val="28"/>
        </w:rPr>
        <w:t>діяльності у сфері  маркетингу.</w:t>
      </w:r>
      <w:r w:rsidRPr="00484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FBCA0CA" w14:textId="77777777" w:rsidR="00E475D0" w:rsidRPr="0048459E" w:rsidRDefault="00E475D0" w:rsidP="00E475D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3C57D7" w14:textId="77777777" w:rsidR="009F44A8" w:rsidRDefault="009F44A8"/>
    <w:sectPr w:rsidR="009F44A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99"/>
    <w:rsid w:val="00026899"/>
    <w:rsid w:val="009F44A8"/>
    <w:rsid w:val="00E4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2BAAD-12B0-49F7-90EE-277771E8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5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2021-04-05T15:29:00Z</dcterms:created>
  <dcterms:modified xsi:type="dcterms:W3CDTF">2021-04-05T15:29:00Z</dcterms:modified>
</cp:coreProperties>
</file>