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88ED" w14:textId="77777777" w:rsidR="00515329" w:rsidRPr="00C864C8" w:rsidRDefault="00515329" w:rsidP="00515329">
      <w:pPr>
        <w:jc w:val="center"/>
        <w:rPr>
          <w:b/>
          <w:snapToGrid w:val="0"/>
          <w:szCs w:val="28"/>
          <w:lang w:val="uk-UA"/>
        </w:rPr>
      </w:pPr>
      <w:r w:rsidRPr="00C864C8">
        <w:rPr>
          <w:b/>
          <w:snapToGrid w:val="0"/>
          <w:szCs w:val="28"/>
          <w:lang w:val="uk-UA"/>
        </w:rPr>
        <w:t>Електронні ресурси</w:t>
      </w:r>
    </w:p>
    <w:p w14:paraId="0649C3FE" w14:textId="77777777" w:rsidR="00515329" w:rsidRPr="00C864C8" w:rsidRDefault="00515329" w:rsidP="00515329">
      <w:pPr>
        <w:spacing w:line="276" w:lineRule="auto"/>
        <w:ind w:left="301" w:firstLine="661"/>
        <w:jc w:val="center"/>
        <w:rPr>
          <w:b/>
          <w:snapToGrid w:val="0"/>
          <w:szCs w:val="28"/>
          <w:lang w:val="uk-UA"/>
        </w:rPr>
      </w:pPr>
    </w:p>
    <w:p w14:paraId="56F09D39" w14:textId="77777777" w:rsidR="00515329" w:rsidRPr="00C864C8" w:rsidRDefault="00515329" w:rsidP="00515329">
      <w:pPr>
        <w:rPr>
          <w:snapToGrid w:val="0"/>
          <w:szCs w:val="28"/>
          <w:lang w:val="uk-UA"/>
        </w:rPr>
      </w:pPr>
      <w:r w:rsidRPr="00C864C8">
        <w:rPr>
          <w:snapToGrid w:val="0"/>
          <w:szCs w:val="28"/>
          <w:lang w:val="uk-UA"/>
        </w:rPr>
        <w:t>АМА – Американська маркетингова асоціація [Електронний ресурс]. – Режим доступу : http://www.marketingpower.com</w:t>
      </w:r>
    </w:p>
    <w:p w14:paraId="67CC6527" w14:textId="77777777" w:rsidR="00515329" w:rsidRPr="00C864C8" w:rsidRDefault="00515329" w:rsidP="00515329">
      <w:pPr>
        <w:spacing w:line="276" w:lineRule="auto"/>
        <w:rPr>
          <w:snapToGrid w:val="0"/>
          <w:szCs w:val="28"/>
          <w:lang w:val="uk-UA"/>
        </w:rPr>
      </w:pPr>
      <w:r w:rsidRPr="00C864C8">
        <w:rPr>
          <w:szCs w:val="28"/>
          <w:lang w:val="uk-UA"/>
        </w:rPr>
        <w:t xml:space="preserve">Бібліотека економіста </w:t>
      </w:r>
      <w:r w:rsidRPr="00C864C8">
        <w:rPr>
          <w:snapToGrid w:val="0"/>
          <w:szCs w:val="28"/>
          <w:lang w:val="uk-UA"/>
        </w:rPr>
        <w:t xml:space="preserve">[Електронний ресурс]. – Режим доступу : </w:t>
      </w:r>
      <w:hyperlink w:history="1">
        <w:r w:rsidRPr="00C864C8">
          <w:rPr>
            <w:szCs w:val="28"/>
            <w:lang w:val="uk-UA"/>
          </w:rPr>
          <w:t xml:space="preserve">http:// </w:t>
        </w:r>
        <w:proofErr w:type="spellStart"/>
        <w:r w:rsidRPr="00C864C8">
          <w:rPr>
            <w:szCs w:val="28"/>
            <w:lang w:val="uk-UA"/>
          </w:rPr>
          <w:t>library.i</w:t>
        </w:r>
        <w:proofErr w:type="spellEnd"/>
        <w:r w:rsidRPr="00C864C8">
          <w:rPr>
            <w:szCs w:val="28"/>
            <w:lang w:val="uk-UA"/>
          </w:rPr>
          <w:t xml:space="preserve"> f.ua/</w:t>
        </w:r>
      </w:hyperlink>
    </w:p>
    <w:p w14:paraId="27517404" w14:textId="77777777" w:rsidR="00515329" w:rsidRPr="00C864C8" w:rsidRDefault="00515329" w:rsidP="00515329">
      <w:pPr>
        <w:spacing w:line="276" w:lineRule="auto"/>
        <w:rPr>
          <w:snapToGrid w:val="0"/>
          <w:szCs w:val="28"/>
          <w:lang w:val="uk-UA"/>
        </w:rPr>
      </w:pPr>
      <w:r w:rsidRPr="00C864C8">
        <w:rPr>
          <w:szCs w:val="28"/>
          <w:lang w:val="uk-UA"/>
        </w:rPr>
        <w:t xml:space="preserve">Верховна Рада України </w:t>
      </w:r>
      <w:r w:rsidRPr="00C864C8">
        <w:rPr>
          <w:snapToGrid w:val="0"/>
          <w:szCs w:val="28"/>
          <w:lang w:val="uk-UA"/>
        </w:rPr>
        <w:t xml:space="preserve">[Електронний ресурс]. – Режим доступу : </w:t>
      </w:r>
      <w:hyperlink w:history="1">
        <w:r w:rsidRPr="00C864C8">
          <w:rPr>
            <w:szCs w:val="28"/>
            <w:lang w:val="uk-UA"/>
          </w:rPr>
          <w:t>http://zakon. rada.gov.ua/</w:t>
        </w:r>
      </w:hyperlink>
    </w:p>
    <w:p w14:paraId="7ADC980A" w14:textId="77777777" w:rsidR="00515329" w:rsidRPr="00C864C8" w:rsidRDefault="00515329" w:rsidP="00515329">
      <w:pPr>
        <w:spacing w:line="276" w:lineRule="auto"/>
        <w:rPr>
          <w:snapToGrid w:val="0"/>
          <w:szCs w:val="28"/>
          <w:lang w:val="uk-UA"/>
        </w:rPr>
      </w:pPr>
      <w:r w:rsidRPr="00C864C8">
        <w:rPr>
          <w:snapToGrid w:val="0"/>
          <w:szCs w:val="28"/>
          <w:lang w:val="uk-UA"/>
        </w:rPr>
        <w:t xml:space="preserve">Газета “Урядовий кур’єр” [Електронний ресурс]. – Режим доступу : </w:t>
      </w:r>
      <w:hyperlink r:id="rId4" w:history="1">
        <w:r w:rsidRPr="00C864C8">
          <w:rPr>
            <w:snapToGrid w:val="0"/>
            <w:szCs w:val="28"/>
            <w:lang w:val="uk-UA"/>
          </w:rPr>
          <w:t>http://www.ukurier.gov.ua/</w:t>
        </w:r>
      </w:hyperlink>
    </w:p>
    <w:p w14:paraId="7BC1A89F" w14:textId="77777777" w:rsidR="00515329" w:rsidRPr="00C864C8" w:rsidRDefault="00515329" w:rsidP="00515329">
      <w:pPr>
        <w:spacing w:line="276" w:lineRule="auto"/>
        <w:rPr>
          <w:snapToGrid w:val="0"/>
          <w:szCs w:val="28"/>
          <w:lang w:val="uk-UA"/>
        </w:rPr>
      </w:pPr>
      <w:r w:rsidRPr="00C864C8">
        <w:rPr>
          <w:snapToGrid w:val="0"/>
          <w:szCs w:val="28"/>
          <w:lang w:val="uk-UA"/>
        </w:rPr>
        <w:t xml:space="preserve">Державна податкова адміністрація України  [Електронний ресурс]. – Режим доступу : </w:t>
      </w:r>
      <w:hyperlink r:id="rId5" w:history="1">
        <w:r w:rsidRPr="00C864C8">
          <w:rPr>
            <w:snapToGrid w:val="0"/>
            <w:szCs w:val="28"/>
            <w:lang w:val="uk-UA"/>
          </w:rPr>
          <w:t>http://www.sta.gov.ua/</w:t>
        </w:r>
      </w:hyperlink>
    </w:p>
    <w:p w14:paraId="4F6ED8AB" w14:textId="77777777" w:rsidR="00515329" w:rsidRPr="00C864C8" w:rsidRDefault="00515329" w:rsidP="00515329">
      <w:pPr>
        <w:spacing w:line="276" w:lineRule="auto"/>
        <w:rPr>
          <w:snapToGrid w:val="0"/>
          <w:szCs w:val="28"/>
          <w:lang w:val="uk-UA"/>
        </w:rPr>
      </w:pPr>
      <w:r w:rsidRPr="00C864C8">
        <w:rPr>
          <w:snapToGrid w:val="0"/>
          <w:szCs w:val="28"/>
          <w:lang w:val="uk-UA"/>
        </w:rPr>
        <w:t xml:space="preserve">Державне казначейство України [Електронний ресурс]. – Режим доступу : </w:t>
      </w:r>
      <w:hyperlink r:id="rId6" w:history="1">
        <w:r w:rsidRPr="00C864C8">
          <w:rPr>
            <w:snapToGrid w:val="0"/>
            <w:szCs w:val="28"/>
            <w:lang w:val="uk-UA"/>
          </w:rPr>
          <w:t>http://www.treasury.gov.ua/</w:t>
        </w:r>
      </w:hyperlink>
    </w:p>
    <w:p w14:paraId="6A7AEA2A" w14:textId="77777777" w:rsidR="00515329" w:rsidRPr="00C864C8" w:rsidRDefault="00515329" w:rsidP="00515329">
      <w:pPr>
        <w:spacing w:line="276" w:lineRule="auto"/>
        <w:rPr>
          <w:snapToGrid w:val="0"/>
          <w:szCs w:val="28"/>
          <w:lang w:val="uk-UA"/>
        </w:rPr>
      </w:pPr>
      <w:r w:rsidRPr="00C864C8">
        <w:rPr>
          <w:snapToGrid w:val="0"/>
          <w:szCs w:val="28"/>
          <w:lang w:val="uk-UA"/>
        </w:rPr>
        <w:t xml:space="preserve">Державний комітет статистики України [Електронний ресурс]. – Режим доступу : </w:t>
      </w:r>
      <w:hyperlink r:id="rId7" w:history="1">
        <w:r w:rsidRPr="00C864C8">
          <w:rPr>
            <w:snapToGrid w:val="0"/>
            <w:szCs w:val="28"/>
            <w:lang w:val="uk-UA"/>
          </w:rPr>
          <w:t>http://www.ukrstat.gov.ua/</w:t>
        </w:r>
      </w:hyperlink>
    </w:p>
    <w:p w14:paraId="0876497E" w14:textId="77777777" w:rsidR="00515329" w:rsidRPr="00C864C8" w:rsidRDefault="00515329" w:rsidP="00515329">
      <w:pPr>
        <w:rPr>
          <w:snapToGrid w:val="0"/>
          <w:szCs w:val="28"/>
          <w:lang w:val="uk-UA"/>
        </w:rPr>
      </w:pPr>
      <w:r w:rsidRPr="00C864C8">
        <w:rPr>
          <w:snapToGrid w:val="0"/>
          <w:szCs w:val="28"/>
          <w:lang w:val="uk-UA"/>
        </w:rPr>
        <w:t xml:space="preserve">Дослідницька компанія </w:t>
      </w:r>
      <w:proofErr w:type="spellStart"/>
      <w:r w:rsidRPr="00C864C8">
        <w:rPr>
          <w:snapToGrid w:val="0"/>
          <w:szCs w:val="28"/>
          <w:lang w:val="uk-UA"/>
        </w:rPr>
        <w:t>Nielsenв</w:t>
      </w:r>
      <w:proofErr w:type="spellEnd"/>
      <w:r w:rsidRPr="00C864C8">
        <w:rPr>
          <w:snapToGrid w:val="0"/>
          <w:szCs w:val="28"/>
          <w:lang w:val="uk-UA"/>
        </w:rPr>
        <w:t xml:space="preserve"> Україні [Електронний ресурс]. – Режим доступу : </w:t>
      </w:r>
      <w:hyperlink r:id="rId8" w:history="1">
        <w:r w:rsidRPr="00C864C8">
          <w:rPr>
            <w:snapToGrid w:val="0"/>
            <w:szCs w:val="28"/>
            <w:lang w:val="uk-UA"/>
          </w:rPr>
          <w:t>http://en-ua.nielsen.com</w:t>
        </w:r>
      </w:hyperlink>
    </w:p>
    <w:p w14:paraId="3CEE2065" w14:textId="77777777" w:rsidR="00515329" w:rsidRPr="00C864C8" w:rsidRDefault="00515329" w:rsidP="00515329">
      <w:pPr>
        <w:spacing w:line="276" w:lineRule="auto"/>
        <w:rPr>
          <w:szCs w:val="28"/>
          <w:lang w:val="uk-UA"/>
        </w:rPr>
      </w:pPr>
      <w:r w:rsidRPr="00C864C8">
        <w:rPr>
          <w:szCs w:val="28"/>
          <w:lang w:val="uk-UA"/>
        </w:rPr>
        <w:t xml:space="preserve">Електронна бібліотека </w:t>
      </w:r>
      <w:r w:rsidRPr="00C864C8">
        <w:rPr>
          <w:snapToGrid w:val="0"/>
          <w:szCs w:val="28"/>
          <w:lang w:val="uk-UA"/>
        </w:rPr>
        <w:t xml:space="preserve">[Електронний ресурс]. – Режим доступу : </w:t>
      </w:r>
      <w:hyperlink w:history="1">
        <w:r w:rsidRPr="00C864C8">
          <w:rPr>
            <w:szCs w:val="28"/>
            <w:lang w:val="uk-UA"/>
          </w:rPr>
          <w:t>http:// pidruchniki.com.ua/</w:t>
        </w:r>
      </w:hyperlink>
    </w:p>
    <w:p w14:paraId="165D9052" w14:textId="77777777" w:rsidR="00515329" w:rsidRPr="00C864C8" w:rsidRDefault="00515329" w:rsidP="00515329">
      <w:pPr>
        <w:spacing w:line="276" w:lineRule="auto"/>
        <w:rPr>
          <w:snapToGrid w:val="0"/>
          <w:szCs w:val="28"/>
          <w:lang w:val="uk-UA"/>
        </w:rPr>
      </w:pPr>
      <w:r w:rsidRPr="00C864C8">
        <w:rPr>
          <w:szCs w:val="28"/>
          <w:lang w:val="uk-UA"/>
        </w:rPr>
        <w:t xml:space="preserve">Електронна бібліотека </w:t>
      </w:r>
      <w:r w:rsidRPr="00C864C8">
        <w:rPr>
          <w:snapToGrid w:val="0"/>
          <w:szCs w:val="28"/>
          <w:lang w:val="uk-UA"/>
        </w:rPr>
        <w:t xml:space="preserve">[Електронний ресурс]. – Режим доступу : </w:t>
      </w:r>
      <w:hyperlink r:id="rId9" w:history="1">
        <w:r w:rsidRPr="00C864C8">
          <w:rPr>
            <w:szCs w:val="28"/>
            <w:lang w:val="uk-UA"/>
          </w:rPr>
          <w:t>http: //www. studentbooks.com.ua/</w:t>
        </w:r>
      </w:hyperlink>
    </w:p>
    <w:p w14:paraId="1E765429" w14:textId="77777777" w:rsidR="00515329" w:rsidRPr="00C864C8" w:rsidRDefault="00515329" w:rsidP="00515329">
      <w:pPr>
        <w:spacing w:line="276" w:lineRule="auto"/>
        <w:rPr>
          <w:snapToGrid w:val="0"/>
          <w:szCs w:val="28"/>
          <w:lang w:val="uk-UA"/>
        </w:rPr>
      </w:pPr>
      <w:r w:rsidRPr="00C864C8">
        <w:rPr>
          <w:snapToGrid w:val="0"/>
          <w:szCs w:val="28"/>
          <w:lang w:val="uk-UA"/>
        </w:rPr>
        <w:t xml:space="preserve">Електронна бібліотека [Електронний ресурс]. – Режим доступу : </w:t>
      </w:r>
      <w:hyperlink w:history="1">
        <w:r w:rsidRPr="00C864C8">
          <w:rPr>
            <w:snapToGrid w:val="0"/>
            <w:color w:val="0000FF"/>
            <w:szCs w:val="28"/>
            <w:u w:val="single"/>
            <w:lang w:val="uk-UA"/>
          </w:rPr>
          <w:t>http://www. twirpx.com/</w:t>
        </w:r>
        <w:proofErr w:type="spellStart"/>
        <w:r w:rsidRPr="00C864C8">
          <w:rPr>
            <w:snapToGrid w:val="0"/>
            <w:color w:val="0000FF"/>
            <w:szCs w:val="28"/>
            <w:u w:val="single"/>
            <w:lang w:val="uk-UA"/>
          </w:rPr>
          <w:t>files</w:t>
        </w:r>
        <w:proofErr w:type="spellEnd"/>
        <w:r w:rsidRPr="00C864C8">
          <w:rPr>
            <w:snapToGrid w:val="0"/>
            <w:color w:val="0000FF"/>
            <w:szCs w:val="28"/>
            <w:u w:val="single"/>
            <w:lang w:val="uk-UA"/>
          </w:rPr>
          <w:t>/</w:t>
        </w:r>
        <w:proofErr w:type="spellStart"/>
        <w:r w:rsidRPr="00C864C8">
          <w:rPr>
            <w:snapToGrid w:val="0"/>
            <w:color w:val="0000FF"/>
            <w:szCs w:val="28"/>
            <w:u w:val="single"/>
            <w:lang w:val="uk-UA"/>
          </w:rPr>
          <w:t>financial</w:t>
        </w:r>
        <w:proofErr w:type="spellEnd"/>
        <w:r w:rsidRPr="00C864C8">
          <w:rPr>
            <w:snapToGrid w:val="0"/>
            <w:color w:val="0000FF"/>
            <w:szCs w:val="28"/>
            <w:u w:val="single"/>
            <w:lang w:val="uk-UA"/>
          </w:rPr>
          <w:t>/</w:t>
        </w:r>
      </w:hyperlink>
    </w:p>
    <w:p w14:paraId="3C876F7A" w14:textId="77777777" w:rsidR="00515329" w:rsidRPr="00C864C8" w:rsidRDefault="00515329" w:rsidP="00515329">
      <w:pPr>
        <w:rPr>
          <w:snapToGrid w:val="0"/>
          <w:szCs w:val="28"/>
          <w:lang w:val="uk-UA"/>
        </w:rPr>
      </w:pPr>
      <w:r w:rsidRPr="00C864C8">
        <w:rPr>
          <w:snapToGrid w:val="0"/>
          <w:szCs w:val="28"/>
          <w:lang w:val="uk-UA"/>
        </w:rPr>
        <w:t xml:space="preserve">Європейське товариство з вивчення громадської думки і маркетингових досліджень (ESOMAR) [Електронний ресурс]. – Режим доступу : </w:t>
      </w:r>
      <w:hyperlink r:id="rId10" w:history="1">
        <w:r w:rsidRPr="00C864C8">
          <w:rPr>
            <w:snapToGrid w:val="0"/>
            <w:color w:val="0000FF"/>
            <w:szCs w:val="28"/>
            <w:u w:val="single"/>
            <w:lang w:val="uk-UA"/>
          </w:rPr>
          <w:t>http://www/ esomar.org</w:t>
        </w:r>
      </w:hyperlink>
    </w:p>
    <w:p w14:paraId="32CC7935" w14:textId="77777777" w:rsidR="00515329" w:rsidRDefault="00515329" w:rsidP="00515329">
      <w:pPr>
        <w:rPr>
          <w:sz w:val="24"/>
          <w:lang w:val="uk-UA"/>
        </w:rPr>
      </w:pPr>
      <w:r w:rsidRPr="00C864C8">
        <w:rPr>
          <w:szCs w:val="28"/>
          <w:lang w:val="uk-UA"/>
        </w:rPr>
        <w:t xml:space="preserve">Інтернет-портал для управлінців </w:t>
      </w:r>
      <w:r w:rsidRPr="00C864C8">
        <w:rPr>
          <w:snapToGrid w:val="0"/>
          <w:szCs w:val="28"/>
          <w:lang w:val="uk-UA"/>
        </w:rPr>
        <w:t xml:space="preserve">[Електронний ресурс]. – Режим доступу : </w:t>
      </w:r>
      <w:hyperlink r:id="rId11" w:history="1">
        <w:r w:rsidRPr="00C864C8">
          <w:rPr>
            <w:snapToGrid w:val="0"/>
            <w:szCs w:val="28"/>
            <w:lang w:val="uk-UA"/>
          </w:rPr>
          <w:t>www.management.com.ua</w:t>
        </w:r>
      </w:hyperlink>
    </w:p>
    <w:p w14:paraId="6952B095" w14:textId="77777777" w:rsidR="00515329" w:rsidRDefault="00515329" w:rsidP="00515329">
      <w:pPr>
        <w:rPr>
          <w:sz w:val="24"/>
          <w:lang w:val="uk-UA"/>
        </w:rPr>
      </w:pPr>
    </w:p>
    <w:p w14:paraId="244D252A" w14:textId="77777777" w:rsidR="00515329" w:rsidRPr="00CD3370" w:rsidRDefault="00515329" w:rsidP="00515329">
      <w:pPr>
        <w:jc w:val="center"/>
        <w:rPr>
          <w:b/>
          <w:bCs/>
          <w:lang w:val="uk-UA"/>
        </w:rPr>
      </w:pPr>
      <w:r w:rsidRPr="00CD3370">
        <w:rPr>
          <w:b/>
          <w:bCs/>
          <w:lang w:val="uk-UA"/>
        </w:rPr>
        <w:t>Інформаційні ресурси</w:t>
      </w:r>
      <w:r>
        <w:rPr>
          <w:b/>
          <w:bCs/>
          <w:lang w:val="uk-UA"/>
        </w:rPr>
        <w:t xml:space="preserve"> закладу освіти</w:t>
      </w:r>
    </w:p>
    <w:p w14:paraId="3E97785A" w14:textId="77777777" w:rsidR="00515329" w:rsidRDefault="00515329" w:rsidP="00515329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1.Н</w:t>
      </w:r>
      <w:r w:rsidRPr="00E770A8">
        <w:rPr>
          <w:szCs w:val="28"/>
          <w:lang w:val="uk-UA"/>
        </w:rPr>
        <w:t>авчально-інформаційн</w:t>
      </w:r>
      <w:r>
        <w:rPr>
          <w:szCs w:val="28"/>
          <w:lang w:val="uk-UA"/>
        </w:rPr>
        <w:t>ий</w:t>
      </w:r>
      <w:r w:rsidRPr="00E770A8">
        <w:rPr>
          <w:szCs w:val="28"/>
          <w:lang w:val="uk-UA"/>
        </w:rPr>
        <w:t xml:space="preserve"> портал </w:t>
      </w:r>
      <w:r>
        <w:rPr>
          <w:szCs w:val="28"/>
          <w:lang w:val="uk-UA"/>
        </w:rPr>
        <w:t>дистанційної платформи</w:t>
      </w:r>
      <w:r w:rsidRPr="00E770A8">
        <w:rPr>
          <w:szCs w:val="28"/>
          <w:lang w:val="uk-UA"/>
        </w:rPr>
        <w:t xml:space="preserve"> Горохівського коледжу ЛНАУ</w:t>
      </w:r>
      <w:r>
        <w:rPr>
          <w:szCs w:val="28"/>
          <w:lang w:val="uk-UA"/>
        </w:rPr>
        <w:t xml:space="preserve"> </w:t>
      </w:r>
      <w:r w:rsidRPr="00E770A8">
        <w:rPr>
          <w:szCs w:val="28"/>
          <w:lang w:val="uk-UA"/>
        </w:rPr>
        <w:t xml:space="preserve"> </w:t>
      </w:r>
      <w:r w:rsidRPr="00DE65B2">
        <w:rPr>
          <w:szCs w:val="28"/>
          <w:lang w:val="uk-UA"/>
        </w:rPr>
        <w:t>MOODLE ГК ЛНАУ</w:t>
      </w:r>
      <w:r>
        <w:rPr>
          <w:szCs w:val="28"/>
          <w:lang w:val="uk-UA"/>
        </w:rPr>
        <w:t xml:space="preserve"> </w:t>
      </w:r>
      <w:hyperlink r:id="rId12">
        <w:r w:rsidRPr="00DE65B2">
          <w:rPr>
            <w:rStyle w:val="a6"/>
            <w:lang w:val="uk-UA"/>
          </w:rPr>
          <w:t>http://gklnau.org.ua/moodle/</w:t>
        </w:r>
      </w:hyperlink>
      <w:r>
        <w:rPr>
          <w:szCs w:val="28"/>
          <w:lang w:val="uk-UA"/>
        </w:rPr>
        <w:t xml:space="preserve"> ;</w:t>
      </w:r>
    </w:p>
    <w:p w14:paraId="53F0E218" w14:textId="77777777" w:rsidR="00515329" w:rsidRPr="00DE65B2" w:rsidRDefault="00515329" w:rsidP="00515329">
      <w:pPr>
        <w:shd w:val="clear" w:color="auto" w:fill="FFFFFF"/>
        <w:jc w:val="both"/>
        <w:rPr>
          <w:szCs w:val="28"/>
          <w:u w:val="single"/>
          <w:lang w:val="uk-UA"/>
        </w:rPr>
      </w:pPr>
    </w:p>
    <w:p w14:paraId="5B1EA4E8" w14:textId="77777777" w:rsidR="00515329" w:rsidRDefault="00515329" w:rsidP="00515329">
      <w:pPr>
        <w:shd w:val="clear" w:color="auto" w:fill="FFFFFF"/>
        <w:jc w:val="both"/>
        <w:rPr>
          <w:rStyle w:val="a6"/>
          <w:lang w:val="uk-UA"/>
        </w:rPr>
      </w:pPr>
      <w:r>
        <w:rPr>
          <w:szCs w:val="28"/>
          <w:lang w:val="uk-UA"/>
        </w:rPr>
        <w:t>2.С</w:t>
      </w:r>
      <w:r w:rsidRPr="00DE65B2">
        <w:rPr>
          <w:szCs w:val="28"/>
          <w:lang w:val="uk-UA"/>
        </w:rPr>
        <w:t>айт методичного кабінету ГК ЛНАУ, електронна бібліотека</w:t>
      </w:r>
      <w:r>
        <w:rPr>
          <w:szCs w:val="28"/>
          <w:lang w:val="uk-UA"/>
        </w:rPr>
        <w:t xml:space="preserve"> ОПП </w:t>
      </w:r>
      <w:r w:rsidRPr="00252D75">
        <w:rPr>
          <w:bCs/>
          <w:szCs w:val="28"/>
          <w:lang w:val="uk-UA"/>
        </w:rPr>
        <w:t>076  «Підприємництво, торгівля та біржова діяльність»</w:t>
      </w:r>
      <w:r>
        <w:rPr>
          <w:szCs w:val="28"/>
          <w:lang w:val="uk-UA"/>
        </w:rPr>
        <w:t xml:space="preserve">      </w:t>
      </w:r>
      <w:hyperlink r:id="rId13" w:history="1">
        <w:r w:rsidRPr="00180247">
          <w:rPr>
            <w:rStyle w:val="a6"/>
            <w:lang w:val="uk-UA"/>
          </w:rPr>
          <w:t>https://1784073.site123.me/</w:t>
        </w:r>
      </w:hyperlink>
      <w:r>
        <w:rPr>
          <w:rStyle w:val="a6"/>
          <w:lang w:val="uk-UA"/>
        </w:rPr>
        <w:t xml:space="preserve">  </w:t>
      </w:r>
    </w:p>
    <w:p w14:paraId="41A95197" w14:textId="77777777" w:rsidR="00515329" w:rsidRPr="00E770A8" w:rsidRDefault="00515329" w:rsidP="00515329">
      <w:pPr>
        <w:shd w:val="clear" w:color="auto" w:fill="FFFFFF"/>
        <w:jc w:val="both"/>
        <w:rPr>
          <w:szCs w:val="28"/>
          <w:lang w:val="uk-UA"/>
        </w:rPr>
      </w:pPr>
    </w:p>
    <w:p w14:paraId="17ABEA9F" w14:textId="77777777" w:rsidR="00515329" w:rsidRPr="00DD3764" w:rsidRDefault="00515329" w:rsidP="00515329">
      <w:pPr>
        <w:spacing w:before="100" w:beforeAutospacing="1" w:after="100" w:afterAutospacing="1"/>
        <w:rPr>
          <w:color w:val="000000"/>
          <w:sz w:val="27"/>
          <w:szCs w:val="27"/>
          <w:lang w:val="uk-UA" w:eastAsia="uk-UA"/>
        </w:rPr>
      </w:pPr>
    </w:p>
    <w:p w14:paraId="3954844B" w14:textId="77777777" w:rsidR="00515329" w:rsidRPr="00C864C8" w:rsidRDefault="00515329" w:rsidP="00515329">
      <w:pPr>
        <w:rPr>
          <w:snapToGrid w:val="0"/>
          <w:szCs w:val="28"/>
          <w:lang w:val="uk-UA"/>
        </w:rPr>
      </w:pPr>
    </w:p>
    <w:p w14:paraId="6657047A" w14:textId="77777777" w:rsidR="009F44A8" w:rsidRDefault="009F44A8"/>
    <w:sectPr w:rsidR="009F44A8" w:rsidSect="00F05672">
      <w:headerReference w:type="default" r:id="rId14"/>
      <w:footerReference w:type="even" r:id="rId15"/>
      <w:footerReference w:type="default" r:id="rId16"/>
      <w:pgSz w:w="11906" w:h="16838"/>
      <w:pgMar w:top="1134" w:right="851" w:bottom="719" w:left="126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3E04" w14:textId="77777777" w:rsidR="00372BFB" w:rsidRDefault="00515329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C6F88C" w14:textId="77777777" w:rsidR="00372BFB" w:rsidRDefault="00515329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84DB" w14:textId="77777777" w:rsidR="00372BFB" w:rsidRDefault="00515329" w:rsidP="0064649F">
    <w:pPr>
      <w:pStyle w:val="a3"/>
      <w:framePr w:wrap="around" w:vAnchor="text" w:hAnchor="margin" w:xAlign="right" w:y="1"/>
      <w:rPr>
        <w:rStyle w:val="a5"/>
      </w:rPr>
    </w:pPr>
  </w:p>
  <w:p w14:paraId="69A89009" w14:textId="77777777" w:rsidR="00372BFB" w:rsidRDefault="00515329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035D" w14:textId="77777777" w:rsidR="00372BFB" w:rsidRDefault="0051532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9E209FB" w14:textId="77777777" w:rsidR="00372BFB" w:rsidRDefault="005153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1"/>
    <w:rsid w:val="00515329"/>
    <w:rsid w:val="00532B21"/>
    <w:rsid w:val="009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EF3E-51F6-4047-97D9-E5B13BBA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3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532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5153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515329"/>
  </w:style>
  <w:style w:type="character" w:styleId="a6">
    <w:name w:val="Hyperlink"/>
    <w:rsid w:val="0051532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1532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8">
    <w:name w:val="Верхній колонтитул Знак"/>
    <w:basedOn w:val="a0"/>
    <w:link w:val="a7"/>
    <w:uiPriority w:val="99"/>
    <w:rsid w:val="0051532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-ua.nielsen.com" TargetMode="External"/><Relationship Id="rId13" Type="http://schemas.openxmlformats.org/officeDocument/2006/relationships/hyperlink" Target="https://1784073.site123.m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krstat.gov.ua/" TargetMode="External"/><Relationship Id="rId12" Type="http://schemas.openxmlformats.org/officeDocument/2006/relationships/hyperlink" Target="http://gklnau.org.ua/moodl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treasury.gov.ua/" TargetMode="External"/><Relationship Id="rId11" Type="http://schemas.openxmlformats.org/officeDocument/2006/relationships/hyperlink" Target="http://www.management.com.ua" TargetMode="External"/><Relationship Id="rId5" Type="http://schemas.openxmlformats.org/officeDocument/2006/relationships/hyperlink" Target="http://www.sta.gov.ua/" TargetMode="External"/><Relationship Id="rId15" Type="http://schemas.openxmlformats.org/officeDocument/2006/relationships/footer" Target="footer1.xml"/><Relationship Id="rId10" Type="http://schemas.openxmlformats.org/officeDocument/2006/relationships/hyperlink" Target="http://www/%20esomar.org" TargetMode="External"/><Relationship Id="rId4" Type="http://schemas.openxmlformats.org/officeDocument/2006/relationships/hyperlink" Target="http://www.ukurier.gov.ua/" TargetMode="External"/><Relationship Id="rId9" Type="http://schemas.openxmlformats.org/officeDocument/2006/relationships/hyperlink" Target="http://www.studentbooks.com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2021-04-05T15:22:00Z</dcterms:created>
  <dcterms:modified xsi:type="dcterms:W3CDTF">2021-04-05T15:22:00Z</dcterms:modified>
</cp:coreProperties>
</file>