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BBCE3" w14:textId="4B8C5CAD" w:rsidR="00357E94" w:rsidRDefault="00357E94" w:rsidP="00357E94">
      <w:pPr>
        <w:suppressAutoHyphens w:val="0"/>
        <w:ind w:left="360"/>
        <w:rPr>
          <w:rFonts w:eastAsia="Times New Roman"/>
          <w:b/>
          <w:lang w:val="uk-UA" w:eastAsia="ru-RU"/>
        </w:rPr>
      </w:pPr>
      <w:r w:rsidRPr="008C5682">
        <w:rPr>
          <w:rFonts w:eastAsia="Times New Roman"/>
          <w:b/>
          <w:lang w:val="uk-UA" w:eastAsia="ru-RU"/>
        </w:rPr>
        <w:t>Теми практичних занять</w:t>
      </w:r>
      <w:r>
        <w:rPr>
          <w:rFonts w:eastAsia="Times New Roman"/>
          <w:b/>
          <w:lang w:val="uk-UA" w:eastAsia="ru-RU"/>
        </w:rPr>
        <w:t xml:space="preserve"> з дисципліни «Реклама та стимулювання продажу»</w:t>
      </w:r>
    </w:p>
    <w:p w14:paraId="62CC44D1" w14:textId="77777777" w:rsidR="000A15D7" w:rsidRPr="008C5682" w:rsidRDefault="000A15D7" w:rsidP="00357E94">
      <w:pPr>
        <w:suppressAutoHyphens w:val="0"/>
        <w:ind w:left="360"/>
        <w:rPr>
          <w:rFonts w:eastAsia="Times New Roman"/>
          <w:b/>
          <w:lang w:val="uk-UA"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7560"/>
        <w:gridCol w:w="1440"/>
      </w:tblGrid>
      <w:tr w:rsidR="00357E94" w:rsidRPr="00EC3DBB" w14:paraId="3AA4E9DD" w14:textId="77777777" w:rsidTr="00357AE9">
        <w:tc>
          <w:tcPr>
            <w:tcW w:w="578" w:type="dxa"/>
            <w:shd w:val="clear" w:color="auto" w:fill="auto"/>
          </w:tcPr>
          <w:p w14:paraId="3B6A35EB" w14:textId="77777777" w:rsidR="00357E94" w:rsidRPr="000A15D7" w:rsidRDefault="00357E94" w:rsidP="00357AE9">
            <w:pPr>
              <w:suppressAutoHyphens w:val="0"/>
              <w:ind w:left="142" w:hanging="142"/>
              <w:jc w:val="center"/>
              <w:rPr>
                <w:rFonts w:eastAsia="Times New Roman"/>
                <w:lang w:val="uk-UA" w:eastAsia="ru-RU"/>
              </w:rPr>
            </w:pPr>
            <w:r w:rsidRPr="000A15D7">
              <w:rPr>
                <w:rFonts w:eastAsia="Times New Roman"/>
                <w:lang w:val="uk-UA" w:eastAsia="ru-RU"/>
              </w:rPr>
              <w:t>№</w:t>
            </w:r>
          </w:p>
          <w:p w14:paraId="74A34FF6" w14:textId="77777777" w:rsidR="00357E94" w:rsidRPr="000A15D7" w:rsidRDefault="00357E94" w:rsidP="00357AE9">
            <w:pPr>
              <w:suppressAutoHyphens w:val="0"/>
              <w:ind w:left="142" w:hanging="142"/>
              <w:jc w:val="center"/>
              <w:rPr>
                <w:rFonts w:eastAsia="Times New Roman"/>
                <w:lang w:val="uk-UA" w:eastAsia="ru-RU"/>
              </w:rPr>
            </w:pPr>
            <w:r w:rsidRPr="000A15D7">
              <w:rPr>
                <w:rFonts w:eastAsia="Times New Roman"/>
                <w:lang w:val="uk-UA" w:eastAsia="ru-RU"/>
              </w:rPr>
              <w:t>з/п</w:t>
            </w:r>
          </w:p>
        </w:tc>
        <w:tc>
          <w:tcPr>
            <w:tcW w:w="7560" w:type="dxa"/>
            <w:shd w:val="clear" w:color="auto" w:fill="auto"/>
          </w:tcPr>
          <w:p w14:paraId="383F772B" w14:textId="77777777" w:rsidR="00357E94" w:rsidRPr="000A15D7" w:rsidRDefault="00357E94" w:rsidP="00357AE9">
            <w:pPr>
              <w:tabs>
                <w:tab w:val="left" w:pos="-2268"/>
              </w:tabs>
              <w:suppressAutoHyphens w:val="0"/>
              <w:jc w:val="center"/>
              <w:rPr>
                <w:rFonts w:eastAsia="Times New Roman"/>
                <w:lang w:val="uk-UA" w:eastAsia="ru-RU"/>
              </w:rPr>
            </w:pPr>
            <w:r w:rsidRPr="000A15D7">
              <w:rPr>
                <w:rFonts w:eastAsia="Times New Roman"/>
                <w:lang w:val="uk-UA" w:eastAsia="ru-RU"/>
              </w:rPr>
              <w:t>Назва теми</w:t>
            </w:r>
          </w:p>
        </w:tc>
        <w:tc>
          <w:tcPr>
            <w:tcW w:w="1440" w:type="dxa"/>
            <w:shd w:val="clear" w:color="auto" w:fill="auto"/>
          </w:tcPr>
          <w:p w14:paraId="75CB8E8D" w14:textId="77777777" w:rsidR="00357E94" w:rsidRPr="000A15D7" w:rsidRDefault="00357E94" w:rsidP="00357AE9">
            <w:pPr>
              <w:suppressAutoHyphens w:val="0"/>
              <w:jc w:val="center"/>
              <w:rPr>
                <w:rFonts w:eastAsia="Times New Roman"/>
                <w:lang w:val="uk-UA" w:eastAsia="ru-RU"/>
              </w:rPr>
            </w:pPr>
            <w:r w:rsidRPr="000A15D7">
              <w:rPr>
                <w:rFonts w:eastAsia="Times New Roman"/>
                <w:lang w:val="uk-UA" w:eastAsia="ru-RU"/>
              </w:rPr>
              <w:t>Кількість</w:t>
            </w:r>
          </w:p>
          <w:p w14:paraId="1D28A093" w14:textId="77777777" w:rsidR="00357E94" w:rsidRPr="000A15D7" w:rsidRDefault="00357E94" w:rsidP="00357AE9">
            <w:pPr>
              <w:suppressAutoHyphens w:val="0"/>
              <w:jc w:val="center"/>
              <w:rPr>
                <w:rFonts w:eastAsia="Times New Roman"/>
                <w:lang w:val="uk-UA" w:eastAsia="ru-RU"/>
              </w:rPr>
            </w:pPr>
            <w:r w:rsidRPr="000A15D7">
              <w:rPr>
                <w:rFonts w:eastAsia="Times New Roman"/>
                <w:lang w:val="uk-UA" w:eastAsia="ru-RU"/>
              </w:rPr>
              <w:t>годин</w:t>
            </w:r>
          </w:p>
        </w:tc>
      </w:tr>
      <w:tr w:rsidR="00357E94" w:rsidRPr="00EC3DBB" w14:paraId="6743C930" w14:textId="77777777" w:rsidTr="00357AE9">
        <w:tc>
          <w:tcPr>
            <w:tcW w:w="578" w:type="dxa"/>
            <w:shd w:val="clear" w:color="auto" w:fill="auto"/>
          </w:tcPr>
          <w:p w14:paraId="63ACA18B" w14:textId="77777777" w:rsidR="00357E94" w:rsidRPr="000A15D7" w:rsidRDefault="00357E94" w:rsidP="00357E94">
            <w:pPr>
              <w:numPr>
                <w:ilvl w:val="0"/>
                <w:numId w:val="1"/>
              </w:numPr>
              <w:tabs>
                <w:tab w:val="num" w:pos="-790"/>
              </w:tabs>
              <w:suppressAutoHyphens w:val="0"/>
              <w:ind w:left="290" w:hanging="180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7560" w:type="dxa"/>
            <w:shd w:val="clear" w:color="auto" w:fill="auto"/>
          </w:tcPr>
          <w:p w14:paraId="70BE3EAA" w14:textId="5644147A" w:rsidR="00357E94" w:rsidRPr="000A15D7" w:rsidRDefault="00357E94" w:rsidP="00357AE9">
            <w:pPr>
              <w:suppressAutoHyphens w:val="0"/>
              <w:rPr>
                <w:rFonts w:eastAsia="Times New Roman"/>
                <w:lang w:val="uk-UA" w:eastAsia="ru-RU"/>
              </w:rPr>
            </w:pPr>
            <w:r w:rsidRPr="000A15D7">
              <w:rPr>
                <w:rFonts w:eastAsia="Times New Roman"/>
                <w:lang w:val="uk-UA" w:eastAsia="ru-RU"/>
              </w:rPr>
              <w:t xml:space="preserve">Реклама, її історія розвитку та вплив на сучасний </w:t>
            </w:r>
            <w:proofErr w:type="spellStart"/>
            <w:r w:rsidRPr="000A15D7">
              <w:rPr>
                <w:rFonts w:eastAsia="Times New Roman"/>
                <w:lang w:val="uk-UA" w:eastAsia="ru-RU"/>
              </w:rPr>
              <w:t>битовий</w:t>
            </w:r>
            <w:proofErr w:type="spellEnd"/>
            <w:r w:rsidRPr="000A15D7">
              <w:rPr>
                <w:rFonts w:eastAsia="Times New Roman"/>
                <w:lang w:val="uk-UA" w:eastAsia="ru-RU"/>
              </w:rPr>
              <w:t xml:space="preserve"> процес.</w:t>
            </w:r>
          </w:p>
        </w:tc>
        <w:tc>
          <w:tcPr>
            <w:tcW w:w="1440" w:type="dxa"/>
            <w:shd w:val="clear" w:color="auto" w:fill="auto"/>
          </w:tcPr>
          <w:p w14:paraId="4D76F28C" w14:textId="77777777" w:rsidR="00357E94" w:rsidRPr="000A15D7" w:rsidRDefault="00357E94" w:rsidP="00357AE9">
            <w:pPr>
              <w:suppressAutoHyphens w:val="0"/>
              <w:jc w:val="center"/>
              <w:rPr>
                <w:rFonts w:eastAsia="Times New Roman"/>
                <w:lang w:val="uk-UA" w:eastAsia="ru-RU"/>
              </w:rPr>
            </w:pPr>
            <w:r w:rsidRPr="000A15D7">
              <w:rPr>
                <w:rFonts w:eastAsia="Times New Roman"/>
                <w:lang w:val="uk-UA" w:eastAsia="ru-RU"/>
              </w:rPr>
              <w:t>2</w:t>
            </w:r>
          </w:p>
        </w:tc>
      </w:tr>
      <w:tr w:rsidR="00357E94" w:rsidRPr="00EC3DBB" w14:paraId="4832CB7F" w14:textId="77777777" w:rsidTr="00357AE9">
        <w:tc>
          <w:tcPr>
            <w:tcW w:w="578" w:type="dxa"/>
            <w:shd w:val="clear" w:color="auto" w:fill="auto"/>
          </w:tcPr>
          <w:p w14:paraId="2E8A1898" w14:textId="77777777" w:rsidR="00357E94" w:rsidRPr="000A15D7" w:rsidRDefault="00357E94" w:rsidP="00357E94">
            <w:pPr>
              <w:numPr>
                <w:ilvl w:val="0"/>
                <w:numId w:val="1"/>
              </w:numPr>
              <w:tabs>
                <w:tab w:val="num" w:pos="-1690"/>
                <w:tab w:val="num" w:pos="-790"/>
              </w:tabs>
              <w:suppressAutoHyphens w:val="0"/>
              <w:ind w:left="290" w:hanging="180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7560" w:type="dxa"/>
            <w:shd w:val="clear" w:color="auto" w:fill="auto"/>
          </w:tcPr>
          <w:p w14:paraId="02DE571D" w14:textId="77777777" w:rsidR="00357E94" w:rsidRPr="000A15D7" w:rsidRDefault="00357E94" w:rsidP="00357AE9">
            <w:pPr>
              <w:suppressAutoHyphens w:val="0"/>
              <w:rPr>
                <w:rFonts w:eastAsia="Times New Roman"/>
                <w:lang w:val="uk-UA" w:eastAsia="ru-RU"/>
              </w:rPr>
            </w:pPr>
            <w:r w:rsidRPr="000A15D7">
              <w:rPr>
                <w:rFonts w:eastAsia="Times New Roman"/>
                <w:lang w:val="uk-UA" w:eastAsia="ru-RU"/>
              </w:rPr>
              <w:t>Особливості правового забезпечення реклами на вітчизняних  підприємствах.</w:t>
            </w:r>
          </w:p>
        </w:tc>
        <w:tc>
          <w:tcPr>
            <w:tcW w:w="1440" w:type="dxa"/>
            <w:shd w:val="clear" w:color="auto" w:fill="auto"/>
          </w:tcPr>
          <w:p w14:paraId="26C0A97C" w14:textId="77777777" w:rsidR="00357E94" w:rsidRPr="000A15D7" w:rsidRDefault="00357E94" w:rsidP="00357AE9">
            <w:pPr>
              <w:suppressAutoHyphens w:val="0"/>
              <w:jc w:val="center"/>
              <w:rPr>
                <w:rFonts w:eastAsia="Times New Roman"/>
                <w:lang w:val="uk-UA" w:eastAsia="ru-RU"/>
              </w:rPr>
            </w:pPr>
            <w:r w:rsidRPr="000A15D7">
              <w:rPr>
                <w:rFonts w:eastAsia="Times New Roman"/>
                <w:lang w:val="uk-UA" w:eastAsia="ru-RU"/>
              </w:rPr>
              <w:t>2</w:t>
            </w:r>
          </w:p>
        </w:tc>
      </w:tr>
      <w:tr w:rsidR="00357E94" w:rsidRPr="00EC3DBB" w14:paraId="491994F2" w14:textId="77777777" w:rsidTr="00357AE9">
        <w:tc>
          <w:tcPr>
            <w:tcW w:w="578" w:type="dxa"/>
            <w:shd w:val="clear" w:color="auto" w:fill="auto"/>
          </w:tcPr>
          <w:p w14:paraId="5FB5A29F" w14:textId="77777777" w:rsidR="00357E94" w:rsidRPr="000A15D7" w:rsidRDefault="00357E94" w:rsidP="00357E94">
            <w:pPr>
              <w:numPr>
                <w:ilvl w:val="0"/>
                <w:numId w:val="1"/>
              </w:numPr>
              <w:tabs>
                <w:tab w:val="num" w:pos="-1690"/>
                <w:tab w:val="num" w:pos="-790"/>
              </w:tabs>
              <w:suppressAutoHyphens w:val="0"/>
              <w:ind w:left="290" w:hanging="180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7560" w:type="dxa"/>
            <w:shd w:val="clear" w:color="auto" w:fill="auto"/>
          </w:tcPr>
          <w:p w14:paraId="562CA5A5" w14:textId="77777777" w:rsidR="00357E94" w:rsidRPr="000A15D7" w:rsidRDefault="00357E94" w:rsidP="00357AE9">
            <w:pPr>
              <w:suppressAutoHyphens w:val="0"/>
              <w:rPr>
                <w:rFonts w:eastAsia="Times New Roman"/>
                <w:lang w:val="uk-UA" w:eastAsia="ru-RU"/>
              </w:rPr>
            </w:pPr>
            <w:r w:rsidRPr="000A15D7">
              <w:rPr>
                <w:rFonts w:eastAsia="Times New Roman"/>
                <w:lang w:val="uk-UA" w:eastAsia="ru-RU"/>
              </w:rPr>
              <w:t>Просування товару або послуги на новий ринок збуту за допомогою рекламного звернення в газету, журнал, виготовлення рекламного буклету, рекламної листівки, реклами на радіо, телебаченні, інтернет-реклами.</w:t>
            </w:r>
          </w:p>
        </w:tc>
        <w:tc>
          <w:tcPr>
            <w:tcW w:w="1440" w:type="dxa"/>
            <w:shd w:val="clear" w:color="auto" w:fill="auto"/>
          </w:tcPr>
          <w:p w14:paraId="09DB9CC3" w14:textId="77777777" w:rsidR="00357E94" w:rsidRPr="000A15D7" w:rsidRDefault="00357E94" w:rsidP="00357AE9">
            <w:pPr>
              <w:suppressAutoHyphens w:val="0"/>
              <w:jc w:val="center"/>
              <w:rPr>
                <w:rFonts w:eastAsia="Times New Roman"/>
                <w:lang w:val="uk-UA" w:eastAsia="ru-RU"/>
              </w:rPr>
            </w:pPr>
            <w:r w:rsidRPr="000A15D7">
              <w:rPr>
                <w:rFonts w:eastAsia="Times New Roman"/>
                <w:lang w:val="uk-UA" w:eastAsia="ru-RU"/>
              </w:rPr>
              <w:t>2</w:t>
            </w:r>
          </w:p>
        </w:tc>
      </w:tr>
      <w:tr w:rsidR="00357E94" w:rsidRPr="00EC3DBB" w14:paraId="3ADC644C" w14:textId="77777777" w:rsidTr="00357AE9">
        <w:tc>
          <w:tcPr>
            <w:tcW w:w="578" w:type="dxa"/>
            <w:shd w:val="clear" w:color="auto" w:fill="auto"/>
          </w:tcPr>
          <w:p w14:paraId="7573D2EA" w14:textId="77777777" w:rsidR="00357E94" w:rsidRPr="000A15D7" w:rsidRDefault="00357E94" w:rsidP="00357E94">
            <w:pPr>
              <w:numPr>
                <w:ilvl w:val="0"/>
                <w:numId w:val="1"/>
              </w:numPr>
              <w:tabs>
                <w:tab w:val="num" w:pos="-1690"/>
                <w:tab w:val="num" w:pos="-790"/>
              </w:tabs>
              <w:suppressAutoHyphens w:val="0"/>
              <w:ind w:left="290" w:hanging="180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7560" w:type="dxa"/>
            <w:shd w:val="clear" w:color="auto" w:fill="auto"/>
          </w:tcPr>
          <w:p w14:paraId="776F5463" w14:textId="77777777" w:rsidR="00357E94" w:rsidRPr="000A15D7" w:rsidRDefault="00357E94" w:rsidP="00357AE9">
            <w:pPr>
              <w:suppressAutoHyphens w:val="0"/>
              <w:rPr>
                <w:rFonts w:eastAsia="Times New Roman"/>
                <w:lang w:val="uk-UA" w:eastAsia="ru-RU"/>
              </w:rPr>
            </w:pPr>
            <w:r w:rsidRPr="000A15D7">
              <w:rPr>
                <w:rFonts w:eastAsia="Times New Roman"/>
                <w:lang w:val="uk-UA" w:eastAsia="ru-RU"/>
              </w:rPr>
              <w:t>Виготовлення візиток</w:t>
            </w:r>
          </w:p>
        </w:tc>
        <w:tc>
          <w:tcPr>
            <w:tcW w:w="1440" w:type="dxa"/>
            <w:shd w:val="clear" w:color="auto" w:fill="auto"/>
          </w:tcPr>
          <w:p w14:paraId="05056410" w14:textId="77777777" w:rsidR="00357E94" w:rsidRPr="000A15D7" w:rsidRDefault="00357E94" w:rsidP="00357AE9">
            <w:pPr>
              <w:suppressAutoHyphens w:val="0"/>
              <w:jc w:val="center"/>
              <w:rPr>
                <w:rFonts w:eastAsia="Times New Roman"/>
                <w:lang w:val="uk-UA" w:eastAsia="ru-RU"/>
              </w:rPr>
            </w:pPr>
            <w:r w:rsidRPr="000A15D7">
              <w:rPr>
                <w:rFonts w:eastAsia="Times New Roman"/>
                <w:lang w:val="uk-UA" w:eastAsia="ru-RU"/>
              </w:rPr>
              <w:t>2</w:t>
            </w:r>
          </w:p>
        </w:tc>
      </w:tr>
      <w:tr w:rsidR="00357E94" w:rsidRPr="00EC3DBB" w14:paraId="011D59D6" w14:textId="77777777" w:rsidTr="00357AE9">
        <w:tc>
          <w:tcPr>
            <w:tcW w:w="578" w:type="dxa"/>
            <w:shd w:val="clear" w:color="auto" w:fill="auto"/>
          </w:tcPr>
          <w:p w14:paraId="34009113" w14:textId="77777777" w:rsidR="00357E94" w:rsidRPr="000A15D7" w:rsidRDefault="00357E94" w:rsidP="00357E94">
            <w:pPr>
              <w:numPr>
                <w:ilvl w:val="0"/>
                <w:numId w:val="1"/>
              </w:numPr>
              <w:tabs>
                <w:tab w:val="num" w:pos="-1690"/>
                <w:tab w:val="num" w:pos="-790"/>
              </w:tabs>
              <w:suppressAutoHyphens w:val="0"/>
              <w:ind w:left="290" w:hanging="180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7560" w:type="dxa"/>
            <w:shd w:val="clear" w:color="auto" w:fill="auto"/>
          </w:tcPr>
          <w:p w14:paraId="14CA5B19" w14:textId="77777777" w:rsidR="00357E94" w:rsidRPr="000A15D7" w:rsidRDefault="00357E94" w:rsidP="00357AE9">
            <w:pPr>
              <w:suppressAutoHyphens w:val="0"/>
              <w:rPr>
                <w:rFonts w:eastAsia="Times New Roman"/>
                <w:lang w:val="uk-UA" w:eastAsia="ru-RU"/>
              </w:rPr>
            </w:pPr>
            <w:r w:rsidRPr="000A15D7">
              <w:rPr>
                <w:rFonts w:eastAsia="Times New Roman"/>
                <w:lang w:val="uk-UA" w:eastAsia="ru-RU"/>
              </w:rPr>
              <w:t>Створення та розробка дизайну, елементів фірмового стилю власної торгової марки</w:t>
            </w:r>
          </w:p>
        </w:tc>
        <w:tc>
          <w:tcPr>
            <w:tcW w:w="1440" w:type="dxa"/>
            <w:shd w:val="clear" w:color="auto" w:fill="auto"/>
          </w:tcPr>
          <w:p w14:paraId="321595B7" w14:textId="77777777" w:rsidR="00357E94" w:rsidRPr="000A15D7" w:rsidRDefault="00357E94" w:rsidP="00357AE9">
            <w:pPr>
              <w:suppressAutoHyphens w:val="0"/>
              <w:jc w:val="center"/>
              <w:rPr>
                <w:rFonts w:eastAsia="Times New Roman"/>
                <w:lang w:val="uk-UA" w:eastAsia="ru-RU"/>
              </w:rPr>
            </w:pPr>
            <w:r w:rsidRPr="000A15D7">
              <w:rPr>
                <w:rFonts w:eastAsia="Times New Roman"/>
                <w:lang w:val="uk-UA" w:eastAsia="ru-RU"/>
              </w:rPr>
              <w:t>2</w:t>
            </w:r>
          </w:p>
        </w:tc>
      </w:tr>
      <w:tr w:rsidR="00357E94" w:rsidRPr="00EC3DBB" w14:paraId="79C8046F" w14:textId="77777777" w:rsidTr="00357AE9">
        <w:tc>
          <w:tcPr>
            <w:tcW w:w="578" w:type="dxa"/>
            <w:shd w:val="clear" w:color="auto" w:fill="auto"/>
          </w:tcPr>
          <w:p w14:paraId="5E0C1DBD" w14:textId="77777777" w:rsidR="00357E94" w:rsidRPr="000A15D7" w:rsidRDefault="00357E94" w:rsidP="00357AE9">
            <w:pPr>
              <w:tabs>
                <w:tab w:val="num" w:pos="5040"/>
              </w:tabs>
              <w:suppressAutoHyphens w:val="0"/>
              <w:ind w:left="110"/>
              <w:rPr>
                <w:rFonts w:eastAsia="Times New Roman"/>
                <w:lang w:val="uk-UA" w:eastAsia="ru-RU"/>
              </w:rPr>
            </w:pPr>
            <w:r w:rsidRPr="000A15D7">
              <w:rPr>
                <w:rFonts w:eastAsia="Times New Roman"/>
                <w:lang w:val="uk-UA" w:eastAsia="ru-RU"/>
              </w:rPr>
              <w:t>6.</w:t>
            </w:r>
          </w:p>
        </w:tc>
        <w:tc>
          <w:tcPr>
            <w:tcW w:w="7560" w:type="dxa"/>
            <w:shd w:val="clear" w:color="auto" w:fill="auto"/>
          </w:tcPr>
          <w:p w14:paraId="11DDC1F1" w14:textId="77777777" w:rsidR="00357E94" w:rsidRPr="000A15D7" w:rsidRDefault="00357E94" w:rsidP="00357AE9">
            <w:pPr>
              <w:suppressAutoHyphens w:val="0"/>
              <w:rPr>
                <w:rFonts w:eastAsia="Times New Roman"/>
                <w:lang w:val="uk-UA" w:eastAsia="ru-RU"/>
              </w:rPr>
            </w:pPr>
            <w:r w:rsidRPr="000A15D7">
              <w:rPr>
                <w:rFonts w:eastAsia="Times New Roman"/>
                <w:lang w:val="uk-UA" w:eastAsia="ru-RU"/>
              </w:rPr>
              <w:t>Визначення ефективності рекламних заходів із стимулювання збуту.</w:t>
            </w:r>
          </w:p>
        </w:tc>
        <w:tc>
          <w:tcPr>
            <w:tcW w:w="1440" w:type="dxa"/>
            <w:shd w:val="clear" w:color="auto" w:fill="auto"/>
          </w:tcPr>
          <w:p w14:paraId="0365F72C" w14:textId="77777777" w:rsidR="00357E94" w:rsidRPr="000A15D7" w:rsidRDefault="00357E94" w:rsidP="00357AE9">
            <w:pPr>
              <w:suppressAutoHyphens w:val="0"/>
              <w:jc w:val="center"/>
              <w:rPr>
                <w:rFonts w:eastAsia="Times New Roman"/>
                <w:lang w:val="uk-UA" w:eastAsia="ru-RU"/>
              </w:rPr>
            </w:pPr>
            <w:r w:rsidRPr="000A15D7">
              <w:rPr>
                <w:rFonts w:eastAsia="Times New Roman"/>
                <w:lang w:val="uk-UA" w:eastAsia="ru-RU"/>
              </w:rPr>
              <w:t>2</w:t>
            </w:r>
          </w:p>
        </w:tc>
      </w:tr>
      <w:tr w:rsidR="00357E94" w:rsidRPr="00EC3DBB" w14:paraId="5C4AC1F6" w14:textId="77777777" w:rsidTr="00357AE9">
        <w:tc>
          <w:tcPr>
            <w:tcW w:w="578" w:type="dxa"/>
            <w:shd w:val="clear" w:color="auto" w:fill="auto"/>
          </w:tcPr>
          <w:p w14:paraId="095F1209" w14:textId="77777777" w:rsidR="00357E94" w:rsidRPr="000A15D7" w:rsidRDefault="00357E94" w:rsidP="00357AE9">
            <w:pPr>
              <w:tabs>
                <w:tab w:val="num" w:pos="5040"/>
              </w:tabs>
              <w:suppressAutoHyphens w:val="0"/>
              <w:ind w:left="110"/>
              <w:rPr>
                <w:rFonts w:eastAsia="Times New Roman"/>
                <w:lang w:val="uk-UA" w:eastAsia="ru-RU"/>
              </w:rPr>
            </w:pPr>
          </w:p>
        </w:tc>
        <w:tc>
          <w:tcPr>
            <w:tcW w:w="7560" w:type="dxa"/>
            <w:shd w:val="clear" w:color="auto" w:fill="auto"/>
          </w:tcPr>
          <w:p w14:paraId="1F43928D" w14:textId="77777777" w:rsidR="00357E94" w:rsidRPr="000A15D7" w:rsidRDefault="00357E94" w:rsidP="00357AE9">
            <w:pPr>
              <w:suppressAutoHyphens w:val="0"/>
              <w:rPr>
                <w:rFonts w:eastAsia="Times New Roman"/>
                <w:lang w:val="uk-UA" w:eastAsia="ru-RU"/>
              </w:rPr>
            </w:pPr>
            <w:r w:rsidRPr="000A15D7">
              <w:rPr>
                <w:rFonts w:eastAsia="Times New Roman"/>
                <w:lang w:val="uk-UA" w:eastAsia="ru-RU"/>
              </w:rPr>
              <w:t>Всього:</w:t>
            </w:r>
          </w:p>
        </w:tc>
        <w:tc>
          <w:tcPr>
            <w:tcW w:w="1440" w:type="dxa"/>
            <w:shd w:val="clear" w:color="auto" w:fill="auto"/>
          </w:tcPr>
          <w:p w14:paraId="7E59F64C" w14:textId="77777777" w:rsidR="00357E94" w:rsidRPr="000A15D7" w:rsidRDefault="00357E94" w:rsidP="00357AE9">
            <w:pPr>
              <w:suppressAutoHyphens w:val="0"/>
              <w:jc w:val="center"/>
              <w:rPr>
                <w:rFonts w:eastAsia="Times New Roman"/>
                <w:lang w:val="uk-UA" w:eastAsia="ru-RU"/>
              </w:rPr>
            </w:pPr>
            <w:r w:rsidRPr="000A15D7">
              <w:rPr>
                <w:rFonts w:eastAsia="Times New Roman"/>
                <w:lang w:val="uk-UA" w:eastAsia="ru-RU"/>
              </w:rPr>
              <w:t>12</w:t>
            </w:r>
          </w:p>
        </w:tc>
      </w:tr>
    </w:tbl>
    <w:p w14:paraId="67FB4BC4" w14:textId="77777777" w:rsidR="009F44A8" w:rsidRDefault="009F44A8"/>
    <w:sectPr w:rsidR="009F44A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26F66"/>
    <w:multiLevelType w:val="hybridMultilevel"/>
    <w:tmpl w:val="43A2125E"/>
    <w:lvl w:ilvl="0" w:tplc="CA4C45A4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9B"/>
    <w:rsid w:val="000A15D7"/>
    <w:rsid w:val="00357E94"/>
    <w:rsid w:val="00965E9B"/>
    <w:rsid w:val="009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7F2E"/>
  <w15:chartTrackingRefBased/>
  <w15:docId w15:val="{BD5A3DB3-0449-4F89-BD24-5CC3B590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E9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2021-04-05T14:22:00Z</dcterms:created>
  <dcterms:modified xsi:type="dcterms:W3CDTF">2021-04-05T14:23:00Z</dcterms:modified>
</cp:coreProperties>
</file>