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A6A2" w14:textId="77777777" w:rsidR="005A4325" w:rsidRDefault="005A4325" w:rsidP="005A4325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14:paraId="15E7616E" w14:textId="77777777" w:rsidR="005A4325" w:rsidRPr="00486C74" w:rsidRDefault="005A4325" w:rsidP="005A4325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689184DC" w14:textId="77777777" w:rsidR="005A4325" w:rsidRPr="00AE4346" w:rsidRDefault="005A4325" w:rsidP="005A4325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Проведення заліку</w:t>
      </w:r>
      <w:r w:rsidRPr="00AE4346">
        <w:rPr>
          <w:color w:val="000000"/>
          <w:spacing w:val="-1"/>
          <w:szCs w:val="28"/>
          <w:lang w:val="uk-UA"/>
        </w:rPr>
        <w:t xml:space="preserve"> з курсу - це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</w:t>
      </w:r>
      <w:r>
        <w:rPr>
          <w:color w:val="000000"/>
          <w:szCs w:val="28"/>
          <w:lang w:val="uk-UA"/>
        </w:rPr>
        <w:t>ального курсу "Електронна комерція". Результати навчальної діяльності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14:paraId="31A2EC33" w14:textId="77777777" w:rsidR="005A4325" w:rsidRPr="00AE4346" w:rsidRDefault="005A4325" w:rsidP="005A4325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524C392B" w14:textId="77777777" w:rsidR="005A4325" w:rsidRPr="00AE4346" w:rsidRDefault="005A4325" w:rsidP="005A4325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5139FBE4" w14:textId="77777777" w:rsidR="005A4325" w:rsidRPr="00AE4346" w:rsidRDefault="005A4325" w:rsidP="005A4325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3881286E" w14:textId="77777777" w:rsidR="005A4325" w:rsidRDefault="005A4325" w:rsidP="005A4325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4DF8CC31" w14:textId="77777777" w:rsidR="005A4325" w:rsidRDefault="005A4325" w:rsidP="005A4325">
      <w:pPr>
        <w:shd w:val="clear" w:color="auto" w:fill="FFFFFF"/>
        <w:jc w:val="center"/>
        <w:rPr>
          <w:b/>
          <w:lang w:val="uk-UA"/>
        </w:rPr>
      </w:pPr>
    </w:p>
    <w:p w14:paraId="6B136F2C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59"/>
    <w:rsid w:val="00463ED1"/>
    <w:rsid w:val="005A4325"/>
    <w:rsid w:val="009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B37A-B592-4DE8-87C0-0DD334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3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2021-04-05T13:49:00Z</dcterms:created>
  <dcterms:modified xsi:type="dcterms:W3CDTF">2021-04-05T13:49:00Z</dcterms:modified>
</cp:coreProperties>
</file>