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A97C" w14:textId="3AC07F29" w:rsidR="0062261D" w:rsidRPr="00AF0D48" w:rsidRDefault="0062261D" w:rsidP="0062261D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 w:rsidRPr="00AF0D48">
        <w:rPr>
          <w:rFonts w:ascii="Monotype Corsiva" w:hAnsi="Monotype Corsiva"/>
          <w:b/>
          <w:bCs/>
          <w:color w:val="000000"/>
          <w:sz w:val="48"/>
          <w:szCs w:val="48"/>
        </w:rPr>
        <w:t>Теми практичних занять</w:t>
      </w:r>
      <w:r>
        <w:rPr>
          <w:rFonts w:ascii="Monotype Corsiva" w:hAnsi="Monotype Corsiva"/>
          <w:b/>
          <w:bCs/>
          <w:color w:val="000000"/>
          <w:sz w:val="48"/>
          <w:szCs w:val="48"/>
        </w:rPr>
        <w:t xml:space="preserve"> з дисципліни «Підприємницька діяльність»</w:t>
      </w:r>
    </w:p>
    <w:tbl>
      <w:tblPr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7875"/>
        <w:gridCol w:w="1785"/>
      </w:tblGrid>
      <w:tr w:rsidR="0062261D" w:rsidRPr="005268D2" w14:paraId="2218500D" w14:textId="77777777" w:rsidTr="006A035A">
        <w:trPr>
          <w:jc w:val="center"/>
        </w:trPr>
        <w:tc>
          <w:tcPr>
            <w:tcW w:w="400" w:type="pct"/>
            <w:vAlign w:val="center"/>
          </w:tcPr>
          <w:p w14:paraId="5C3BB3BE" w14:textId="77777777" w:rsidR="0062261D" w:rsidRPr="005268D2" w:rsidRDefault="0062261D" w:rsidP="006A03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268D2">
              <w:rPr>
                <w:b/>
                <w:color w:val="000000"/>
                <w:sz w:val="28"/>
                <w:szCs w:val="28"/>
              </w:rPr>
              <w:t>№</w:t>
            </w:r>
            <w:r w:rsidRPr="005268D2">
              <w:rPr>
                <w:b/>
                <w:color w:val="000000"/>
                <w:sz w:val="28"/>
                <w:szCs w:val="28"/>
              </w:rPr>
              <w:br/>
              <w:t>з/п</w:t>
            </w:r>
          </w:p>
        </w:tc>
        <w:tc>
          <w:tcPr>
            <w:tcW w:w="3750" w:type="pct"/>
            <w:vAlign w:val="center"/>
          </w:tcPr>
          <w:p w14:paraId="796B549D" w14:textId="77777777" w:rsidR="0062261D" w:rsidRPr="005268D2" w:rsidRDefault="0062261D" w:rsidP="006A03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268D2">
              <w:rPr>
                <w:b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850" w:type="pct"/>
            <w:vAlign w:val="center"/>
          </w:tcPr>
          <w:p w14:paraId="259A0E03" w14:textId="77777777" w:rsidR="0062261D" w:rsidRPr="005268D2" w:rsidRDefault="0062261D" w:rsidP="006A03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268D2">
              <w:rPr>
                <w:b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62261D" w:rsidRPr="005268D2" w14:paraId="6476D404" w14:textId="77777777" w:rsidTr="006A035A">
        <w:trPr>
          <w:jc w:val="center"/>
        </w:trPr>
        <w:tc>
          <w:tcPr>
            <w:tcW w:w="400" w:type="pct"/>
          </w:tcPr>
          <w:p w14:paraId="19C3B6BA" w14:textId="77777777" w:rsidR="0062261D" w:rsidRPr="005268D2" w:rsidRDefault="0062261D" w:rsidP="0062261D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50" w:type="pct"/>
          </w:tcPr>
          <w:p w14:paraId="0445B34C" w14:textId="77777777" w:rsidR="0062261D" w:rsidRPr="005268D2" w:rsidRDefault="0062261D" w:rsidP="006A0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8D2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підприємницької діяльності</w:t>
            </w:r>
          </w:p>
        </w:tc>
        <w:tc>
          <w:tcPr>
            <w:tcW w:w="850" w:type="pct"/>
            <w:vAlign w:val="center"/>
          </w:tcPr>
          <w:p w14:paraId="00FC2728" w14:textId="77777777" w:rsidR="0062261D" w:rsidRPr="005268D2" w:rsidRDefault="0062261D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2</w:t>
            </w:r>
          </w:p>
        </w:tc>
      </w:tr>
      <w:tr w:rsidR="0062261D" w:rsidRPr="005268D2" w14:paraId="163AE053" w14:textId="77777777" w:rsidTr="006A035A">
        <w:trPr>
          <w:jc w:val="center"/>
        </w:trPr>
        <w:tc>
          <w:tcPr>
            <w:tcW w:w="400" w:type="pct"/>
          </w:tcPr>
          <w:p w14:paraId="3DB076EB" w14:textId="77777777" w:rsidR="0062261D" w:rsidRPr="005268D2" w:rsidRDefault="0062261D" w:rsidP="006A035A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50" w:type="pct"/>
          </w:tcPr>
          <w:p w14:paraId="35CEF608" w14:textId="77777777" w:rsidR="0062261D" w:rsidRPr="005268D2" w:rsidRDefault="0062261D" w:rsidP="006A035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Типологія підприємництва</w:t>
            </w:r>
          </w:p>
        </w:tc>
        <w:tc>
          <w:tcPr>
            <w:tcW w:w="850" w:type="pct"/>
            <w:vAlign w:val="center"/>
          </w:tcPr>
          <w:p w14:paraId="5FC15085" w14:textId="77777777" w:rsidR="0062261D" w:rsidRPr="005268D2" w:rsidRDefault="0062261D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2</w:t>
            </w:r>
          </w:p>
        </w:tc>
      </w:tr>
      <w:tr w:rsidR="0062261D" w:rsidRPr="005268D2" w14:paraId="1ED85251" w14:textId="77777777" w:rsidTr="006A035A">
        <w:trPr>
          <w:jc w:val="center"/>
        </w:trPr>
        <w:tc>
          <w:tcPr>
            <w:tcW w:w="400" w:type="pct"/>
          </w:tcPr>
          <w:p w14:paraId="6BBC9A1B" w14:textId="77777777" w:rsidR="0062261D" w:rsidRPr="005268D2" w:rsidRDefault="0062261D" w:rsidP="006A035A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50" w:type="pct"/>
          </w:tcPr>
          <w:p w14:paraId="3D70E25D" w14:textId="77777777" w:rsidR="0062261D" w:rsidRPr="005268D2" w:rsidRDefault="0062261D" w:rsidP="006A035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Мале підприємництво</w:t>
            </w:r>
          </w:p>
        </w:tc>
        <w:tc>
          <w:tcPr>
            <w:tcW w:w="850" w:type="pct"/>
            <w:vAlign w:val="center"/>
          </w:tcPr>
          <w:p w14:paraId="2EA8DAA2" w14:textId="77777777" w:rsidR="0062261D" w:rsidRPr="005268D2" w:rsidRDefault="0062261D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2</w:t>
            </w:r>
          </w:p>
        </w:tc>
      </w:tr>
      <w:tr w:rsidR="0062261D" w:rsidRPr="005268D2" w14:paraId="03A93057" w14:textId="77777777" w:rsidTr="006A035A">
        <w:trPr>
          <w:jc w:val="center"/>
        </w:trPr>
        <w:tc>
          <w:tcPr>
            <w:tcW w:w="400" w:type="pct"/>
          </w:tcPr>
          <w:p w14:paraId="6BDAC29E" w14:textId="77777777" w:rsidR="0062261D" w:rsidRPr="005268D2" w:rsidRDefault="0062261D" w:rsidP="006A035A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50" w:type="pct"/>
          </w:tcPr>
          <w:p w14:paraId="42691565" w14:textId="77777777" w:rsidR="0062261D" w:rsidRDefault="0062261D" w:rsidP="006A035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 xml:space="preserve">Ділова гра. Розробка установчих документів ля створення суб’єкта підприємницької діяльності – юридичної особи. Проведення державної реєстрації фізичної особи – підприємця </w:t>
            </w:r>
          </w:p>
          <w:p w14:paraId="5466900B" w14:textId="77777777" w:rsidR="0062261D" w:rsidRPr="005268D2" w:rsidRDefault="0062261D" w:rsidP="006A035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Технологія заснування власної справи</w:t>
            </w:r>
          </w:p>
        </w:tc>
        <w:tc>
          <w:tcPr>
            <w:tcW w:w="850" w:type="pct"/>
            <w:vAlign w:val="center"/>
          </w:tcPr>
          <w:p w14:paraId="7DB0D35A" w14:textId="77777777" w:rsidR="0062261D" w:rsidRPr="005268D2" w:rsidRDefault="0062261D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2261D" w:rsidRPr="005268D2" w14:paraId="7A341EED" w14:textId="77777777" w:rsidTr="006A035A">
        <w:trPr>
          <w:jc w:val="center"/>
        </w:trPr>
        <w:tc>
          <w:tcPr>
            <w:tcW w:w="400" w:type="pct"/>
          </w:tcPr>
          <w:p w14:paraId="0CB02AD6" w14:textId="77777777" w:rsidR="0062261D" w:rsidRPr="005268D2" w:rsidRDefault="0062261D" w:rsidP="006A035A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50" w:type="pct"/>
          </w:tcPr>
          <w:p w14:paraId="5D68142E" w14:textId="77777777" w:rsidR="0062261D" w:rsidRPr="005268D2" w:rsidRDefault="0062261D" w:rsidP="006A035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 xml:space="preserve">Розробка комерційної ідеї. Проведення оцінки середовища підприємства. </w:t>
            </w:r>
            <w:r w:rsidRPr="005268D2">
              <w:rPr>
                <w:color w:val="000000"/>
                <w:sz w:val="28"/>
                <w:szCs w:val="28"/>
                <w:lang w:val="en-US"/>
              </w:rPr>
              <w:t>SWOT</w:t>
            </w:r>
            <w:r w:rsidRPr="005268D2">
              <w:rPr>
                <w:color w:val="000000"/>
                <w:sz w:val="28"/>
                <w:szCs w:val="28"/>
              </w:rPr>
              <w:t>-аналіз</w:t>
            </w:r>
          </w:p>
        </w:tc>
        <w:tc>
          <w:tcPr>
            <w:tcW w:w="850" w:type="pct"/>
            <w:vAlign w:val="center"/>
          </w:tcPr>
          <w:p w14:paraId="7CDB0AA4" w14:textId="77777777" w:rsidR="0062261D" w:rsidRPr="005268D2" w:rsidRDefault="0062261D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2261D" w:rsidRPr="005268D2" w14:paraId="27C80AA2" w14:textId="77777777" w:rsidTr="006A035A">
        <w:trPr>
          <w:jc w:val="center"/>
        </w:trPr>
        <w:tc>
          <w:tcPr>
            <w:tcW w:w="400" w:type="pct"/>
          </w:tcPr>
          <w:p w14:paraId="3C9352EC" w14:textId="77777777" w:rsidR="0062261D" w:rsidRPr="005268D2" w:rsidRDefault="0062261D" w:rsidP="006A035A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50" w:type="pct"/>
          </w:tcPr>
          <w:p w14:paraId="7AE10611" w14:textId="77777777" w:rsidR="0062261D" w:rsidRDefault="0062261D" w:rsidP="006A035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 xml:space="preserve">Розрахунок величини підприємницького ризику. </w:t>
            </w:r>
          </w:p>
          <w:p w14:paraId="25B2AE51" w14:textId="77777777" w:rsidR="0062261D" w:rsidRDefault="0062261D" w:rsidP="006A035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 xml:space="preserve">Розробка організаційного плану підприємства як складової бізнес-плану розвитку. </w:t>
            </w:r>
          </w:p>
          <w:p w14:paraId="52D621E1" w14:textId="77777777" w:rsidR="0062261D" w:rsidRPr="005268D2" w:rsidRDefault="0062261D" w:rsidP="006A035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Аналіз беззбитковості роботи підприємства</w:t>
            </w:r>
          </w:p>
        </w:tc>
        <w:tc>
          <w:tcPr>
            <w:tcW w:w="850" w:type="pct"/>
            <w:vAlign w:val="center"/>
          </w:tcPr>
          <w:p w14:paraId="7BDEA760" w14:textId="77777777" w:rsidR="0062261D" w:rsidRPr="005268D2" w:rsidRDefault="0062261D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6</w:t>
            </w:r>
          </w:p>
        </w:tc>
      </w:tr>
      <w:tr w:rsidR="0062261D" w:rsidRPr="005268D2" w14:paraId="17377642" w14:textId="77777777" w:rsidTr="006A035A">
        <w:trPr>
          <w:jc w:val="center"/>
        </w:trPr>
        <w:tc>
          <w:tcPr>
            <w:tcW w:w="400" w:type="pct"/>
          </w:tcPr>
          <w:p w14:paraId="404CACF6" w14:textId="77777777" w:rsidR="0062261D" w:rsidRPr="005268D2" w:rsidRDefault="0062261D" w:rsidP="006A035A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50" w:type="pct"/>
          </w:tcPr>
          <w:p w14:paraId="5894377A" w14:textId="77777777" w:rsidR="0062261D" w:rsidRPr="005268D2" w:rsidRDefault="0062261D" w:rsidP="006A03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68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Розрахунок потреби в капіталі, необхідному для початку підприємницької діяльності</w:t>
            </w:r>
          </w:p>
        </w:tc>
        <w:tc>
          <w:tcPr>
            <w:tcW w:w="850" w:type="pct"/>
            <w:vAlign w:val="center"/>
          </w:tcPr>
          <w:p w14:paraId="4921228E" w14:textId="77777777" w:rsidR="0062261D" w:rsidRPr="005268D2" w:rsidRDefault="0062261D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2</w:t>
            </w:r>
          </w:p>
        </w:tc>
      </w:tr>
      <w:tr w:rsidR="0062261D" w:rsidRPr="005268D2" w14:paraId="538FDB4E" w14:textId="77777777" w:rsidTr="006A035A">
        <w:trPr>
          <w:jc w:val="center"/>
        </w:trPr>
        <w:tc>
          <w:tcPr>
            <w:tcW w:w="400" w:type="pct"/>
          </w:tcPr>
          <w:p w14:paraId="45C07F31" w14:textId="77777777" w:rsidR="0062261D" w:rsidRPr="005268D2" w:rsidRDefault="0062261D" w:rsidP="006A035A">
            <w:pPr>
              <w:pStyle w:val="a3"/>
              <w:ind w:left="360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750" w:type="pct"/>
          </w:tcPr>
          <w:p w14:paraId="04DC6401" w14:textId="77777777" w:rsidR="0062261D" w:rsidRDefault="0062261D" w:rsidP="006A03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68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Обчислення показників фінансового аналізу для оцінки інвестиційної привабливості фірми. </w:t>
            </w:r>
          </w:p>
          <w:p w14:paraId="15F52EBE" w14:textId="77777777" w:rsidR="0062261D" w:rsidRDefault="0062261D" w:rsidP="006A03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7A0EE139" w14:textId="77777777" w:rsidR="0062261D" w:rsidRPr="005268D2" w:rsidRDefault="0062261D" w:rsidP="006A03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68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Розрахунок економічної вигоди від здійснення лізингових операцій. Розрахунок оцінки ефективності інвестицій</w:t>
            </w:r>
          </w:p>
        </w:tc>
        <w:tc>
          <w:tcPr>
            <w:tcW w:w="850" w:type="pct"/>
            <w:vAlign w:val="center"/>
          </w:tcPr>
          <w:p w14:paraId="27E33C5F" w14:textId="77777777" w:rsidR="0062261D" w:rsidRPr="005268D2" w:rsidRDefault="0062261D" w:rsidP="006A03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261D" w:rsidRPr="005268D2" w14:paraId="360F3B7D" w14:textId="77777777" w:rsidTr="006A035A">
        <w:trPr>
          <w:jc w:val="center"/>
        </w:trPr>
        <w:tc>
          <w:tcPr>
            <w:tcW w:w="400" w:type="pct"/>
          </w:tcPr>
          <w:p w14:paraId="50DD3486" w14:textId="77777777" w:rsidR="0062261D" w:rsidRPr="005268D2" w:rsidRDefault="0062261D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50" w:type="pct"/>
          </w:tcPr>
          <w:p w14:paraId="5134D5D1" w14:textId="77777777" w:rsidR="0062261D" w:rsidRPr="005268D2" w:rsidRDefault="0062261D" w:rsidP="006A03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68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Розробка договорів купівлі-продаж товарів та оренди майна</w:t>
            </w:r>
          </w:p>
        </w:tc>
        <w:tc>
          <w:tcPr>
            <w:tcW w:w="850" w:type="pct"/>
            <w:vAlign w:val="center"/>
          </w:tcPr>
          <w:p w14:paraId="72FB844C" w14:textId="77777777" w:rsidR="0062261D" w:rsidRPr="005268D2" w:rsidRDefault="0062261D" w:rsidP="006A035A">
            <w:pPr>
              <w:pStyle w:val="a3"/>
              <w:jc w:val="center"/>
              <w:rPr>
                <w:sz w:val="28"/>
                <w:szCs w:val="28"/>
              </w:rPr>
            </w:pPr>
            <w:r w:rsidRPr="005268D2">
              <w:rPr>
                <w:sz w:val="28"/>
                <w:szCs w:val="28"/>
              </w:rPr>
              <w:t>2</w:t>
            </w:r>
          </w:p>
        </w:tc>
      </w:tr>
      <w:tr w:rsidR="0062261D" w:rsidRPr="005268D2" w14:paraId="0AFE09B3" w14:textId="77777777" w:rsidTr="006A035A">
        <w:trPr>
          <w:jc w:val="center"/>
        </w:trPr>
        <w:tc>
          <w:tcPr>
            <w:tcW w:w="400" w:type="pct"/>
          </w:tcPr>
          <w:p w14:paraId="016A0933" w14:textId="77777777" w:rsidR="0062261D" w:rsidRPr="005268D2" w:rsidRDefault="0062261D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268D2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750" w:type="pct"/>
          </w:tcPr>
          <w:p w14:paraId="5BEF9463" w14:textId="77777777" w:rsidR="0062261D" w:rsidRPr="005268D2" w:rsidRDefault="0062261D" w:rsidP="006A03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68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Ділова гра. Етикет привітання, представлення, прийомів та переговорів</w:t>
            </w:r>
          </w:p>
        </w:tc>
        <w:tc>
          <w:tcPr>
            <w:tcW w:w="850" w:type="pct"/>
            <w:vAlign w:val="center"/>
          </w:tcPr>
          <w:p w14:paraId="111C6FE9" w14:textId="77777777" w:rsidR="0062261D" w:rsidRPr="005268D2" w:rsidRDefault="0062261D" w:rsidP="006A035A">
            <w:pPr>
              <w:pStyle w:val="a3"/>
              <w:jc w:val="center"/>
              <w:rPr>
                <w:sz w:val="28"/>
                <w:szCs w:val="28"/>
              </w:rPr>
            </w:pPr>
            <w:r w:rsidRPr="005268D2">
              <w:rPr>
                <w:sz w:val="28"/>
                <w:szCs w:val="28"/>
              </w:rPr>
              <w:t>2</w:t>
            </w:r>
          </w:p>
        </w:tc>
      </w:tr>
      <w:tr w:rsidR="0062261D" w:rsidRPr="005268D2" w14:paraId="5F1D9309" w14:textId="77777777" w:rsidTr="006A035A">
        <w:trPr>
          <w:jc w:val="center"/>
        </w:trPr>
        <w:tc>
          <w:tcPr>
            <w:tcW w:w="400" w:type="pct"/>
          </w:tcPr>
          <w:p w14:paraId="4EC6D984" w14:textId="77777777" w:rsidR="0062261D" w:rsidRPr="005268D2" w:rsidRDefault="0062261D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0" w:type="pct"/>
          </w:tcPr>
          <w:p w14:paraId="3D936D5A" w14:textId="77777777" w:rsidR="0062261D" w:rsidRPr="005268D2" w:rsidRDefault="0062261D" w:rsidP="006A03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68D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50" w:type="pct"/>
            <w:vAlign w:val="center"/>
          </w:tcPr>
          <w:p w14:paraId="5BD6EBB6" w14:textId="77777777" w:rsidR="0062261D" w:rsidRPr="005268D2" w:rsidRDefault="0062261D" w:rsidP="006A03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14:paraId="0C9EAC05" w14:textId="77777777" w:rsidR="0062261D" w:rsidRPr="005268D2" w:rsidRDefault="0062261D" w:rsidP="0062261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3E39F6EF" w14:textId="77777777" w:rsidR="0062261D" w:rsidRDefault="0062261D" w:rsidP="0062261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27DA1D97" w14:textId="50C314BA" w:rsidR="000E3D7D" w:rsidRDefault="0062261D" w:rsidP="0062261D">
      <w:r>
        <w:rPr>
          <w:b/>
          <w:bCs/>
          <w:color w:val="000000"/>
          <w:sz w:val="28"/>
          <w:szCs w:val="28"/>
        </w:rPr>
        <w:br w:type="page"/>
      </w:r>
    </w:p>
    <w:sectPr w:rsidR="000E3D7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522E4"/>
    <w:multiLevelType w:val="hybridMultilevel"/>
    <w:tmpl w:val="C636AF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18"/>
    <w:rsid w:val="000E3D7D"/>
    <w:rsid w:val="0062261D"/>
    <w:rsid w:val="00A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497B"/>
  <w15:chartTrackingRefBased/>
  <w15:docId w15:val="{39EDB643-F176-47B9-AAEA-1EB03295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61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2021-02-19T17:01:00Z</dcterms:created>
  <dcterms:modified xsi:type="dcterms:W3CDTF">2021-02-19T17:01:00Z</dcterms:modified>
</cp:coreProperties>
</file>