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216AF" w14:textId="77777777" w:rsidR="00272980" w:rsidRDefault="00DB3DA3" w:rsidP="00DB3DA3">
      <w:pPr>
        <w:ind w:left="-360"/>
        <w:jc w:val="center"/>
        <w:rPr>
          <w:b/>
          <w:lang w:val="uk-UA"/>
        </w:rPr>
      </w:pPr>
      <w:r w:rsidRPr="00621011">
        <w:rPr>
          <w:b/>
          <w:lang w:val="uk-UA"/>
        </w:rPr>
        <w:t>Теми практичних занять</w:t>
      </w:r>
    </w:p>
    <w:p w14:paraId="0EF80B5D" w14:textId="43499DA8" w:rsidR="00DB3DA3" w:rsidRPr="00621011" w:rsidRDefault="00272980" w:rsidP="00DB3DA3">
      <w:pPr>
        <w:ind w:left="-360"/>
        <w:jc w:val="center"/>
        <w:rPr>
          <w:b/>
          <w:lang w:val="uk-UA"/>
        </w:rPr>
      </w:pPr>
      <w:r>
        <w:rPr>
          <w:b/>
          <w:lang w:val="uk-UA"/>
        </w:rPr>
        <w:t xml:space="preserve"> з дисципліни «Бухгалтерський облік»</w:t>
      </w:r>
    </w:p>
    <w:p w14:paraId="5CD8B48B" w14:textId="77777777" w:rsidR="00DB3DA3" w:rsidRPr="00621011" w:rsidRDefault="00DB3DA3" w:rsidP="00DB3DA3">
      <w:pPr>
        <w:ind w:left="-360"/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7200"/>
        <w:gridCol w:w="1471"/>
      </w:tblGrid>
      <w:tr w:rsidR="00DB3DA3" w:rsidRPr="00DB3DA3" w14:paraId="19A70DF0" w14:textId="77777777" w:rsidTr="002F0D97">
        <w:tc>
          <w:tcPr>
            <w:tcW w:w="900" w:type="dxa"/>
          </w:tcPr>
          <w:p w14:paraId="00931676" w14:textId="77777777" w:rsidR="00DB3DA3" w:rsidRPr="00DB3DA3" w:rsidRDefault="00DB3DA3" w:rsidP="002F0D97">
            <w:pPr>
              <w:jc w:val="center"/>
              <w:rPr>
                <w:lang w:val="uk-UA"/>
              </w:rPr>
            </w:pPr>
            <w:r w:rsidRPr="00DB3DA3">
              <w:rPr>
                <w:lang w:val="uk-UA"/>
              </w:rPr>
              <w:t>№ п/п</w:t>
            </w:r>
          </w:p>
        </w:tc>
        <w:tc>
          <w:tcPr>
            <w:tcW w:w="7200" w:type="dxa"/>
          </w:tcPr>
          <w:p w14:paraId="25D157CE" w14:textId="77777777" w:rsidR="00DB3DA3" w:rsidRPr="00DB3DA3" w:rsidRDefault="00DB3DA3" w:rsidP="002F0D97">
            <w:pPr>
              <w:jc w:val="center"/>
              <w:rPr>
                <w:lang w:val="uk-UA"/>
              </w:rPr>
            </w:pPr>
            <w:r w:rsidRPr="00DB3DA3">
              <w:rPr>
                <w:lang w:val="uk-UA"/>
              </w:rPr>
              <w:t>Назва теми</w:t>
            </w:r>
          </w:p>
        </w:tc>
        <w:tc>
          <w:tcPr>
            <w:tcW w:w="1471" w:type="dxa"/>
          </w:tcPr>
          <w:p w14:paraId="6B223062" w14:textId="77777777" w:rsidR="00DB3DA3" w:rsidRPr="00DB3DA3" w:rsidRDefault="00DB3DA3" w:rsidP="002F0D97">
            <w:pPr>
              <w:jc w:val="center"/>
              <w:rPr>
                <w:lang w:val="uk-UA"/>
              </w:rPr>
            </w:pPr>
            <w:r w:rsidRPr="00DB3DA3">
              <w:rPr>
                <w:lang w:val="uk-UA"/>
              </w:rPr>
              <w:t>К-сть годин</w:t>
            </w:r>
          </w:p>
        </w:tc>
      </w:tr>
      <w:tr w:rsidR="00DB3DA3" w:rsidRPr="00DB3DA3" w14:paraId="186AFAAE" w14:textId="77777777" w:rsidTr="002F0D97">
        <w:tc>
          <w:tcPr>
            <w:tcW w:w="900" w:type="dxa"/>
          </w:tcPr>
          <w:p w14:paraId="38CE6277" w14:textId="77777777" w:rsidR="00DB3DA3" w:rsidRPr="00DB3DA3" w:rsidRDefault="00DB3DA3" w:rsidP="00DB3DA3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7200" w:type="dxa"/>
          </w:tcPr>
          <w:p w14:paraId="60A4447F" w14:textId="77777777" w:rsidR="00DB3DA3" w:rsidRPr="00DB3DA3" w:rsidRDefault="00DB3DA3" w:rsidP="002F0D97">
            <w:pPr>
              <w:ind w:left="93"/>
              <w:rPr>
                <w:szCs w:val="28"/>
                <w:lang w:val="uk-UA"/>
              </w:rPr>
            </w:pPr>
            <w:r w:rsidRPr="00DB3DA3">
              <w:rPr>
                <w:szCs w:val="28"/>
                <w:lang w:val="uk-UA"/>
              </w:rPr>
              <w:t>Класифікація рахунків бухгалтерського обліку за економічним змістом та призначенням і структурою</w:t>
            </w:r>
          </w:p>
        </w:tc>
        <w:tc>
          <w:tcPr>
            <w:tcW w:w="1471" w:type="dxa"/>
          </w:tcPr>
          <w:p w14:paraId="18E4B11A" w14:textId="77777777" w:rsidR="00DB3DA3" w:rsidRPr="00DB3DA3" w:rsidRDefault="00DB3DA3" w:rsidP="002F0D97">
            <w:pPr>
              <w:jc w:val="center"/>
              <w:rPr>
                <w:lang w:val="uk-UA"/>
              </w:rPr>
            </w:pPr>
            <w:r w:rsidRPr="00DB3DA3">
              <w:rPr>
                <w:lang w:val="uk-UA"/>
              </w:rPr>
              <w:t>2</w:t>
            </w:r>
          </w:p>
        </w:tc>
      </w:tr>
      <w:tr w:rsidR="00DB3DA3" w:rsidRPr="00DB3DA3" w14:paraId="413F70E5" w14:textId="77777777" w:rsidTr="002F0D97">
        <w:trPr>
          <w:trHeight w:val="1158"/>
        </w:trPr>
        <w:tc>
          <w:tcPr>
            <w:tcW w:w="900" w:type="dxa"/>
          </w:tcPr>
          <w:p w14:paraId="5B1F9C95" w14:textId="77777777" w:rsidR="00DB3DA3" w:rsidRPr="00DB3DA3" w:rsidRDefault="00DB3DA3" w:rsidP="00DB3DA3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  <w:p w14:paraId="66C6E2E2" w14:textId="77777777" w:rsidR="00DB3DA3" w:rsidRPr="00DB3DA3" w:rsidRDefault="00DB3DA3" w:rsidP="002F0D97">
            <w:pPr>
              <w:ind w:left="720"/>
              <w:jc w:val="both"/>
              <w:rPr>
                <w:lang w:val="uk-UA"/>
              </w:rPr>
            </w:pPr>
          </w:p>
          <w:p w14:paraId="76FAE15F" w14:textId="77777777" w:rsidR="00DB3DA3" w:rsidRPr="00DB3DA3" w:rsidRDefault="00DB3DA3" w:rsidP="002F0D97">
            <w:pPr>
              <w:jc w:val="both"/>
              <w:rPr>
                <w:lang w:val="uk-UA"/>
              </w:rPr>
            </w:pPr>
          </w:p>
          <w:p w14:paraId="11A50196" w14:textId="77777777" w:rsidR="00DB3DA3" w:rsidRPr="00DB3DA3" w:rsidRDefault="00DB3DA3" w:rsidP="002F0D97">
            <w:pPr>
              <w:jc w:val="both"/>
              <w:rPr>
                <w:lang w:val="uk-UA"/>
              </w:rPr>
            </w:pPr>
          </w:p>
          <w:p w14:paraId="023A8594" w14:textId="77777777" w:rsidR="00DB3DA3" w:rsidRPr="00DB3DA3" w:rsidRDefault="00DB3DA3" w:rsidP="002F0D97">
            <w:pPr>
              <w:jc w:val="both"/>
              <w:rPr>
                <w:lang w:val="uk-UA"/>
              </w:rPr>
            </w:pPr>
          </w:p>
        </w:tc>
        <w:tc>
          <w:tcPr>
            <w:tcW w:w="7200" w:type="dxa"/>
          </w:tcPr>
          <w:p w14:paraId="1A232714" w14:textId="77777777" w:rsidR="00DB3DA3" w:rsidRPr="00DB3DA3" w:rsidRDefault="00DB3DA3" w:rsidP="002F0D97">
            <w:pPr>
              <w:pStyle w:val="1"/>
              <w:shd w:val="clear" w:color="auto" w:fill="auto"/>
              <w:spacing w:line="312" w:lineRule="exact"/>
              <w:ind w:left="20" w:right="2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B3D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Класифікація ресурсів підприємств за їх складом, призначенням та структурою.</w:t>
            </w:r>
          </w:p>
          <w:p w14:paraId="519EF977" w14:textId="77777777" w:rsidR="00DB3DA3" w:rsidRPr="00DB3DA3" w:rsidRDefault="00DB3DA3" w:rsidP="002F0D97">
            <w:pPr>
              <w:pStyle w:val="1"/>
              <w:shd w:val="clear" w:color="auto" w:fill="auto"/>
              <w:spacing w:after="240" w:line="307" w:lineRule="exact"/>
              <w:ind w:left="20" w:right="2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B3D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Класифікація джерел утворення ресурсів підприємства (зобов'язань та власного капіталу).</w:t>
            </w:r>
          </w:p>
        </w:tc>
        <w:tc>
          <w:tcPr>
            <w:tcW w:w="1471" w:type="dxa"/>
          </w:tcPr>
          <w:p w14:paraId="5AD53AD9" w14:textId="77777777" w:rsidR="00DB3DA3" w:rsidRPr="00DB3DA3" w:rsidRDefault="00DB3DA3" w:rsidP="002F0D97">
            <w:pPr>
              <w:jc w:val="center"/>
              <w:rPr>
                <w:lang w:val="uk-UA"/>
              </w:rPr>
            </w:pPr>
            <w:r w:rsidRPr="00DB3DA3">
              <w:rPr>
                <w:lang w:val="uk-UA"/>
              </w:rPr>
              <w:t>2</w:t>
            </w:r>
          </w:p>
        </w:tc>
      </w:tr>
      <w:tr w:rsidR="00DB3DA3" w:rsidRPr="00DB3DA3" w14:paraId="75F05CF5" w14:textId="77777777" w:rsidTr="002F0D97">
        <w:trPr>
          <w:trHeight w:val="1288"/>
        </w:trPr>
        <w:tc>
          <w:tcPr>
            <w:tcW w:w="900" w:type="dxa"/>
          </w:tcPr>
          <w:p w14:paraId="39DAE7C5" w14:textId="77777777" w:rsidR="00DB3DA3" w:rsidRPr="00DB3DA3" w:rsidRDefault="00DB3DA3" w:rsidP="00DB3DA3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7200" w:type="dxa"/>
          </w:tcPr>
          <w:p w14:paraId="1DFA3D98" w14:textId="77777777" w:rsidR="00DB3DA3" w:rsidRPr="00DB3DA3" w:rsidRDefault="00DB3DA3" w:rsidP="002F0D97">
            <w:pPr>
              <w:ind w:left="93"/>
              <w:rPr>
                <w:szCs w:val="28"/>
                <w:lang w:val="uk-UA"/>
              </w:rPr>
            </w:pPr>
            <w:r w:rsidRPr="00DB3DA3">
              <w:rPr>
                <w:szCs w:val="28"/>
                <w:lang w:val="uk-UA"/>
              </w:rPr>
              <w:t>Заповнення первинних і зведених документів за основними господарськими операціями та проведення їх класифікації.</w:t>
            </w:r>
          </w:p>
          <w:p w14:paraId="2419BF92" w14:textId="77777777" w:rsidR="00DB3DA3" w:rsidRPr="00DB3DA3" w:rsidRDefault="00DB3DA3" w:rsidP="002F0D97">
            <w:pPr>
              <w:pStyle w:val="1"/>
              <w:shd w:val="clear" w:color="auto" w:fill="auto"/>
              <w:spacing w:line="312" w:lineRule="exact"/>
              <w:ind w:left="20" w:right="2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B3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підставі оформлених документів складання змісту господарських операцій.</w:t>
            </w:r>
          </w:p>
        </w:tc>
        <w:tc>
          <w:tcPr>
            <w:tcW w:w="1471" w:type="dxa"/>
          </w:tcPr>
          <w:p w14:paraId="0AD7053B" w14:textId="77777777" w:rsidR="00DB3DA3" w:rsidRPr="00DB3DA3" w:rsidRDefault="00DB3DA3" w:rsidP="002F0D97">
            <w:pPr>
              <w:jc w:val="center"/>
              <w:rPr>
                <w:lang w:val="uk-UA"/>
              </w:rPr>
            </w:pPr>
            <w:r w:rsidRPr="00DB3DA3">
              <w:rPr>
                <w:lang w:val="uk-UA"/>
              </w:rPr>
              <w:t>2</w:t>
            </w:r>
          </w:p>
        </w:tc>
      </w:tr>
      <w:tr w:rsidR="00DB3DA3" w:rsidRPr="00DB3DA3" w14:paraId="44F5DE16" w14:textId="77777777" w:rsidTr="002F0D97">
        <w:trPr>
          <w:trHeight w:val="1288"/>
        </w:trPr>
        <w:tc>
          <w:tcPr>
            <w:tcW w:w="900" w:type="dxa"/>
          </w:tcPr>
          <w:p w14:paraId="212B0982" w14:textId="77777777" w:rsidR="00DB3DA3" w:rsidRPr="00DB3DA3" w:rsidRDefault="00DB3DA3" w:rsidP="00DB3DA3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7200" w:type="dxa"/>
          </w:tcPr>
          <w:p w14:paraId="0B18864A" w14:textId="77777777" w:rsidR="00DB3DA3" w:rsidRPr="00DB3DA3" w:rsidRDefault="00DB3DA3" w:rsidP="002F0D97">
            <w:pPr>
              <w:pStyle w:val="1"/>
              <w:shd w:val="clear" w:color="auto" w:fill="auto"/>
              <w:spacing w:after="286" w:line="307" w:lineRule="exact"/>
              <w:ind w:left="40" w:right="40" w:firstLine="54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B3D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Складання інвентаризаційного опису, порівняльної відомості, оформлення результатів інвентаризації</w:t>
            </w:r>
          </w:p>
        </w:tc>
        <w:tc>
          <w:tcPr>
            <w:tcW w:w="1471" w:type="dxa"/>
          </w:tcPr>
          <w:p w14:paraId="46E471FD" w14:textId="77777777" w:rsidR="00DB3DA3" w:rsidRPr="00DB3DA3" w:rsidRDefault="00DB3DA3" w:rsidP="002F0D97">
            <w:pPr>
              <w:jc w:val="center"/>
              <w:rPr>
                <w:lang w:val="uk-UA"/>
              </w:rPr>
            </w:pPr>
            <w:r w:rsidRPr="00DB3DA3">
              <w:rPr>
                <w:lang w:val="uk-UA"/>
              </w:rPr>
              <w:t>2</w:t>
            </w:r>
          </w:p>
        </w:tc>
      </w:tr>
      <w:tr w:rsidR="00DB3DA3" w:rsidRPr="00DB3DA3" w14:paraId="33D5BC1A" w14:textId="77777777" w:rsidTr="002F0D97">
        <w:tc>
          <w:tcPr>
            <w:tcW w:w="900" w:type="dxa"/>
          </w:tcPr>
          <w:p w14:paraId="2755D067" w14:textId="77777777" w:rsidR="00DB3DA3" w:rsidRPr="00DB3DA3" w:rsidRDefault="00DB3DA3" w:rsidP="00DB3DA3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7200" w:type="dxa"/>
          </w:tcPr>
          <w:p w14:paraId="2228D42A" w14:textId="77777777" w:rsidR="00DB3DA3" w:rsidRPr="00DB3DA3" w:rsidRDefault="00DB3DA3" w:rsidP="002F0D97">
            <w:pPr>
              <w:pStyle w:val="1"/>
              <w:shd w:val="clear" w:color="auto" w:fill="auto"/>
              <w:ind w:left="2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B3D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Складання бухгалтерського балансу підприємства.</w:t>
            </w:r>
          </w:p>
          <w:p w14:paraId="13601372" w14:textId="77777777" w:rsidR="00DB3DA3" w:rsidRPr="00DB3DA3" w:rsidRDefault="00DB3DA3" w:rsidP="002F0D97">
            <w:pPr>
              <w:pStyle w:val="1"/>
              <w:shd w:val="clear" w:color="auto" w:fill="auto"/>
              <w:spacing w:after="282"/>
              <w:ind w:left="20" w:right="2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B3D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Відображення у статтях балансу змін, які викликають господарські операції.</w:t>
            </w:r>
          </w:p>
        </w:tc>
        <w:tc>
          <w:tcPr>
            <w:tcW w:w="1471" w:type="dxa"/>
          </w:tcPr>
          <w:p w14:paraId="67D6BB20" w14:textId="77777777" w:rsidR="00DB3DA3" w:rsidRPr="00DB3DA3" w:rsidRDefault="00DB3DA3" w:rsidP="002F0D97">
            <w:pPr>
              <w:jc w:val="center"/>
              <w:rPr>
                <w:lang w:val="uk-UA"/>
              </w:rPr>
            </w:pPr>
            <w:r w:rsidRPr="00DB3DA3">
              <w:rPr>
                <w:lang w:val="uk-UA"/>
              </w:rPr>
              <w:t>4</w:t>
            </w:r>
          </w:p>
        </w:tc>
      </w:tr>
      <w:tr w:rsidR="00DB3DA3" w:rsidRPr="00DB3DA3" w14:paraId="692A68A3" w14:textId="77777777" w:rsidTr="002F0D97">
        <w:tc>
          <w:tcPr>
            <w:tcW w:w="900" w:type="dxa"/>
          </w:tcPr>
          <w:p w14:paraId="299E067E" w14:textId="77777777" w:rsidR="00DB3DA3" w:rsidRPr="00DB3DA3" w:rsidRDefault="00DB3DA3" w:rsidP="00DB3DA3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7200" w:type="dxa"/>
          </w:tcPr>
          <w:p w14:paraId="2E6BC978" w14:textId="77777777" w:rsidR="00DB3DA3" w:rsidRPr="00DB3DA3" w:rsidRDefault="00DB3DA3" w:rsidP="002F0D97">
            <w:pPr>
              <w:pStyle w:val="1"/>
              <w:shd w:val="clear" w:color="auto" w:fill="auto"/>
              <w:tabs>
                <w:tab w:val="left" w:pos="6521"/>
              </w:tabs>
              <w:ind w:left="20" w:right="2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B3D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Відкриття рахунків синтетичного та аналітичного обліку, запис на них початкових залишків. Складання бухгалтерських проводок. Запис господарсь</w:t>
            </w:r>
            <w:r w:rsidRPr="00DB3D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softHyphen/>
              <w:t>ких операцій на рахунки синтетичного і аналітичного обліку.</w:t>
            </w:r>
          </w:p>
          <w:p w14:paraId="781CD52F" w14:textId="77777777" w:rsidR="00DB3DA3" w:rsidRPr="00DB3DA3" w:rsidRDefault="00DB3DA3" w:rsidP="002F0D97">
            <w:pPr>
              <w:pStyle w:val="1"/>
              <w:shd w:val="clear" w:color="auto" w:fill="auto"/>
              <w:tabs>
                <w:tab w:val="left" w:pos="6521"/>
              </w:tabs>
              <w:ind w:left="2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B3D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Підрахунок оборотів і виведення залишків на кінець звітного періоду.</w:t>
            </w:r>
          </w:p>
          <w:p w14:paraId="052B6F0E" w14:textId="77777777" w:rsidR="00DB3DA3" w:rsidRPr="00DB3DA3" w:rsidRDefault="00DB3DA3" w:rsidP="002F0D97">
            <w:pPr>
              <w:pStyle w:val="1"/>
              <w:shd w:val="clear" w:color="auto" w:fill="auto"/>
              <w:tabs>
                <w:tab w:val="left" w:pos="6521"/>
              </w:tabs>
              <w:ind w:left="20" w:right="2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B3D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Складання оборотних відомостей по рахунках синтетичного і аналітичного обліку. Взаємоперевірка даних аналітичного обліку з даними синтетичного обліку.</w:t>
            </w:r>
          </w:p>
          <w:p w14:paraId="6E500CAD" w14:textId="77777777" w:rsidR="00DB3DA3" w:rsidRPr="00DB3DA3" w:rsidRDefault="00DB3DA3" w:rsidP="002F0D97">
            <w:pPr>
              <w:pStyle w:val="1"/>
              <w:shd w:val="clear" w:color="auto" w:fill="auto"/>
              <w:tabs>
                <w:tab w:val="left" w:pos="6521"/>
              </w:tabs>
              <w:spacing w:after="282"/>
              <w:ind w:left="2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B3D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Складання балансу на кінець звітного періоду</w:t>
            </w:r>
          </w:p>
        </w:tc>
        <w:tc>
          <w:tcPr>
            <w:tcW w:w="1471" w:type="dxa"/>
          </w:tcPr>
          <w:p w14:paraId="10034994" w14:textId="77777777" w:rsidR="00DB3DA3" w:rsidRPr="00DB3DA3" w:rsidRDefault="00DB3DA3" w:rsidP="002F0D97">
            <w:pPr>
              <w:jc w:val="center"/>
              <w:rPr>
                <w:lang w:val="uk-UA"/>
              </w:rPr>
            </w:pPr>
            <w:r w:rsidRPr="00DB3DA3">
              <w:rPr>
                <w:lang w:val="uk-UA"/>
              </w:rPr>
              <w:t>6</w:t>
            </w:r>
          </w:p>
        </w:tc>
      </w:tr>
      <w:tr w:rsidR="00DB3DA3" w:rsidRPr="00DB3DA3" w14:paraId="7EED5007" w14:textId="77777777" w:rsidTr="002F0D97">
        <w:tc>
          <w:tcPr>
            <w:tcW w:w="900" w:type="dxa"/>
          </w:tcPr>
          <w:p w14:paraId="1AFD260F" w14:textId="77777777" w:rsidR="00DB3DA3" w:rsidRPr="00DB3DA3" w:rsidRDefault="00DB3DA3" w:rsidP="00DB3DA3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7200" w:type="dxa"/>
          </w:tcPr>
          <w:p w14:paraId="7CA9D60D" w14:textId="77777777" w:rsidR="00DB3DA3" w:rsidRPr="00DB3DA3" w:rsidRDefault="00DB3DA3" w:rsidP="002F0D97">
            <w:pPr>
              <w:pStyle w:val="1"/>
              <w:shd w:val="clear" w:color="auto" w:fill="auto"/>
              <w:ind w:left="40" w:right="40" w:firstLine="54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B3D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Складання бухгалтерських проводок за господарськими операціями процесу постачання.</w:t>
            </w:r>
          </w:p>
          <w:p w14:paraId="1A85B14D" w14:textId="77777777" w:rsidR="00DB3DA3" w:rsidRPr="00DB3DA3" w:rsidRDefault="00DB3DA3" w:rsidP="002F0D97">
            <w:pPr>
              <w:pStyle w:val="1"/>
              <w:shd w:val="clear" w:color="auto" w:fill="auto"/>
              <w:ind w:left="40" w:right="40" w:firstLine="54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B3D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Складання бухгалтерських проводок процесу виробництва, відображення господарських операцій на рахунках бухгалтерського обліку процесу виробництва.</w:t>
            </w:r>
          </w:p>
          <w:p w14:paraId="15EFA520" w14:textId="77777777" w:rsidR="00DB3DA3" w:rsidRPr="00DB3DA3" w:rsidRDefault="00DB3DA3" w:rsidP="002F0D97">
            <w:pPr>
              <w:pStyle w:val="1"/>
              <w:shd w:val="clear" w:color="auto" w:fill="auto"/>
              <w:ind w:left="40" w:firstLine="54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B3D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Обчислення собівартості виготовленої продукції.</w:t>
            </w:r>
          </w:p>
          <w:p w14:paraId="259E8169" w14:textId="77777777" w:rsidR="00DB3DA3" w:rsidRPr="00DB3DA3" w:rsidRDefault="00DB3DA3" w:rsidP="002F0D97">
            <w:pPr>
              <w:pStyle w:val="1"/>
              <w:shd w:val="clear" w:color="auto" w:fill="auto"/>
              <w:spacing w:after="236" w:line="307" w:lineRule="exact"/>
              <w:ind w:left="40" w:right="40" w:firstLine="54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B3D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Відображення господарських операцій процесу реалізації на рахунках бухгалтерського обліку. Визначення фінансових результатів.</w:t>
            </w:r>
          </w:p>
        </w:tc>
        <w:tc>
          <w:tcPr>
            <w:tcW w:w="1471" w:type="dxa"/>
          </w:tcPr>
          <w:p w14:paraId="4CD7693E" w14:textId="77777777" w:rsidR="00DB3DA3" w:rsidRPr="00DB3DA3" w:rsidRDefault="00DB3DA3" w:rsidP="002F0D97">
            <w:pPr>
              <w:jc w:val="center"/>
              <w:rPr>
                <w:lang w:val="uk-UA"/>
              </w:rPr>
            </w:pPr>
            <w:r w:rsidRPr="00DB3DA3">
              <w:rPr>
                <w:lang w:val="uk-UA"/>
              </w:rPr>
              <w:lastRenderedPageBreak/>
              <w:t>8</w:t>
            </w:r>
          </w:p>
        </w:tc>
      </w:tr>
      <w:tr w:rsidR="00DB3DA3" w:rsidRPr="00DB3DA3" w14:paraId="06E5C83B" w14:textId="77777777" w:rsidTr="002F0D97">
        <w:tc>
          <w:tcPr>
            <w:tcW w:w="900" w:type="dxa"/>
          </w:tcPr>
          <w:p w14:paraId="71241AF2" w14:textId="77777777" w:rsidR="00DB3DA3" w:rsidRPr="00DB3DA3" w:rsidRDefault="00DB3DA3" w:rsidP="00DB3DA3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7200" w:type="dxa"/>
          </w:tcPr>
          <w:p w14:paraId="112AA03E" w14:textId="77777777" w:rsidR="00DB3DA3" w:rsidRPr="00DB3DA3" w:rsidRDefault="00DB3DA3" w:rsidP="002F0D97">
            <w:pPr>
              <w:pStyle w:val="1"/>
              <w:shd w:val="clear" w:color="auto" w:fill="auto"/>
              <w:spacing w:after="286" w:line="307" w:lineRule="exact"/>
              <w:ind w:left="40" w:right="40" w:firstLine="54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B3D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Складання інвентаризаційного опису, порівняльної відомості, оформлення результатів інвентаризації</w:t>
            </w:r>
          </w:p>
        </w:tc>
        <w:tc>
          <w:tcPr>
            <w:tcW w:w="1471" w:type="dxa"/>
          </w:tcPr>
          <w:p w14:paraId="2B521469" w14:textId="77777777" w:rsidR="00DB3DA3" w:rsidRPr="00DB3DA3" w:rsidRDefault="00DB3DA3" w:rsidP="002F0D97">
            <w:pPr>
              <w:jc w:val="center"/>
              <w:rPr>
                <w:lang w:val="uk-UA"/>
              </w:rPr>
            </w:pPr>
            <w:r w:rsidRPr="00DB3DA3">
              <w:rPr>
                <w:lang w:val="uk-UA"/>
              </w:rPr>
              <w:t>2</w:t>
            </w:r>
          </w:p>
        </w:tc>
      </w:tr>
      <w:tr w:rsidR="00DB3DA3" w:rsidRPr="00DB3DA3" w14:paraId="774846FA" w14:textId="77777777" w:rsidTr="002F0D97">
        <w:tc>
          <w:tcPr>
            <w:tcW w:w="900" w:type="dxa"/>
          </w:tcPr>
          <w:p w14:paraId="383F28DF" w14:textId="77777777" w:rsidR="00DB3DA3" w:rsidRPr="00DB3DA3" w:rsidRDefault="00DB3DA3" w:rsidP="00DB3DA3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7200" w:type="dxa"/>
          </w:tcPr>
          <w:p w14:paraId="6A0FB7A5" w14:textId="77777777" w:rsidR="00DB3DA3" w:rsidRPr="00DB3DA3" w:rsidRDefault="00DB3DA3" w:rsidP="002F0D97">
            <w:pPr>
              <w:pStyle w:val="1"/>
              <w:shd w:val="clear" w:color="auto" w:fill="auto"/>
              <w:ind w:left="40" w:right="40" w:firstLine="54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B3D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Відображення господарських операцій в облікових регістрах Журнально- </w:t>
            </w:r>
            <w:proofErr w:type="spellStart"/>
            <w:r w:rsidRPr="00DB3D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ордерпої</w:t>
            </w:r>
            <w:proofErr w:type="spellEnd"/>
            <w:r w:rsidRPr="00DB3D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форми обліку. Виправлення помилок у бухгалтерських записах.</w:t>
            </w:r>
          </w:p>
        </w:tc>
        <w:tc>
          <w:tcPr>
            <w:tcW w:w="1471" w:type="dxa"/>
          </w:tcPr>
          <w:p w14:paraId="78051D77" w14:textId="77777777" w:rsidR="00DB3DA3" w:rsidRPr="00DB3DA3" w:rsidRDefault="00DB3DA3" w:rsidP="002F0D97">
            <w:pPr>
              <w:jc w:val="center"/>
              <w:rPr>
                <w:lang w:val="uk-UA"/>
              </w:rPr>
            </w:pPr>
            <w:r w:rsidRPr="00DB3DA3">
              <w:rPr>
                <w:lang w:val="uk-UA"/>
              </w:rPr>
              <w:t>4</w:t>
            </w:r>
          </w:p>
        </w:tc>
      </w:tr>
      <w:tr w:rsidR="00DB3DA3" w:rsidRPr="00DB3DA3" w14:paraId="67FFC81E" w14:textId="77777777" w:rsidTr="002F0D97">
        <w:tc>
          <w:tcPr>
            <w:tcW w:w="900" w:type="dxa"/>
          </w:tcPr>
          <w:p w14:paraId="2AD7E2A0" w14:textId="77777777" w:rsidR="00DB3DA3" w:rsidRPr="00DB3DA3" w:rsidRDefault="00DB3DA3" w:rsidP="00DB3DA3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200" w:type="dxa"/>
          </w:tcPr>
          <w:p w14:paraId="371DED11" w14:textId="77777777" w:rsidR="00DB3DA3" w:rsidRPr="00DB3DA3" w:rsidRDefault="00DB3DA3" w:rsidP="002F0D97">
            <w:pPr>
              <w:rPr>
                <w:lang w:val="uk-UA"/>
              </w:rPr>
            </w:pPr>
            <w:r w:rsidRPr="00DB3DA3">
              <w:rPr>
                <w:lang w:val="uk-UA"/>
              </w:rPr>
              <w:t>Складання бухгалтерської звітності</w:t>
            </w:r>
          </w:p>
        </w:tc>
        <w:tc>
          <w:tcPr>
            <w:tcW w:w="1471" w:type="dxa"/>
          </w:tcPr>
          <w:p w14:paraId="121C6FF5" w14:textId="77777777" w:rsidR="00DB3DA3" w:rsidRPr="00DB3DA3" w:rsidRDefault="00DB3DA3" w:rsidP="002F0D97">
            <w:pPr>
              <w:jc w:val="center"/>
              <w:rPr>
                <w:lang w:val="uk-UA"/>
              </w:rPr>
            </w:pPr>
            <w:r w:rsidRPr="00DB3DA3">
              <w:rPr>
                <w:lang w:val="uk-UA"/>
              </w:rPr>
              <w:t>2</w:t>
            </w:r>
          </w:p>
        </w:tc>
      </w:tr>
      <w:tr w:rsidR="00DB3DA3" w:rsidRPr="00DB3DA3" w14:paraId="0F71F384" w14:textId="77777777" w:rsidTr="002F0D97">
        <w:tc>
          <w:tcPr>
            <w:tcW w:w="900" w:type="dxa"/>
          </w:tcPr>
          <w:p w14:paraId="5AAD16FD" w14:textId="77777777" w:rsidR="00DB3DA3" w:rsidRPr="00DB3DA3" w:rsidRDefault="00DB3DA3" w:rsidP="00DB3DA3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200" w:type="dxa"/>
          </w:tcPr>
          <w:p w14:paraId="3D57DDEC" w14:textId="77777777" w:rsidR="00DB3DA3" w:rsidRPr="00DB3DA3" w:rsidRDefault="00DB3DA3" w:rsidP="002F0D97">
            <w:pPr>
              <w:jc w:val="both"/>
              <w:rPr>
                <w:lang w:val="uk-UA"/>
              </w:rPr>
            </w:pPr>
            <w:r w:rsidRPr="00DB3DA3">
              <w:rPr>
                <w:lang w:val="uk-UA"/>
              </w:rPr>
              <w:t>Разом</w:t>
            </w:r>
          </w:p>
        </w:tc>
        <w:tc>
          <w:tcPr>
            <w:tcW w:w="1471" w:type="dxa"/>
          </w:tcPr>
          <w:p w14:paraId="6EE983CB" w14:textId="77777777" w:rsidR="00DB3DA3" w:rsidRPr="00DB3DA3" w:rsidRDefault="00DB3DA3" w:rsidP="002F0D97">
            <w:pPr>
              <w:jc w:val="center"/>
              <w:rPr>
                <w:lang w:val="uk-UA"/>
              </w:rPr>
            </w:pPr>
            <w:r w:rsidRPr="00DB3DA3">
              <w:rPr>
                <w:lang w:val="uk-UA"/>
              </w:rPr>
              <w:t>32</w:t>
            </w:r>
          </w:p>
        </w:tc>
      </w:tr>
    </w:tbl>
    <w:p w14:paraId="2197D0AB" w14:textId="77777777" w:rsidR="00DB3DA3" w:rsidRPr="00DB3DA3" w:rsidRDefault="00DB3DA3" w:rsidP="00DB3DA3">
      <w:pPr>
        <w:ind w:left="-360"/>
        <w:jc w:val="center"/>
        <w:rPr>
          <w:lang w:val="uk-UA"/>
        </w:rPr>
      </w:pPr>
    </w:p>
    <w:p w14:paraId="582CEF0F" w14:textId="77777777" w:rsidR="00DB3DA3" w:rsidRPr="00DB3DA3" w:rsidRDefault="00DB3DA3" w:rsidP="00DB3DA3">
      <w:pPr>
        <w:ind w:left="-360"/>
        <w:jc w:val="center"/>
        <w:rPr>
          <w:lang w:val="uk-UA"/>
        </w:rPr>
      </w:pPr>
    </w:p>
    <w:p w14:paraId="4EDC0277" w14:textId="77777777" w:rsidR="00DB3DA3" w:rsidRPr="00DB3DA3" w:rsidRDefault="00DB3DA3" w:rsidP="00DB3DA3">
      <w:pPr>
        <w:ind w:left="-360"/>
        <w:jc w:val="center"/>
        <w:rPr>
          <w:lang w:val="uk-UA"/>
        </w:rPr>
      </w:pPr>
    </w:p>
    <w:p w14:paraId="0C0D503E" w14:textId="77777777" w:rsidR="004C7D80" w:rsidRPr="00DB3DA3" w:rsidRDefault="004C7D80"/>
    <w:sectPr w:rsidR="004C7D80" w:rsidRPr="00DB3DA3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85106"/>
    <w:multiLevelType w:val="hybridMultilevel"/>
    <w:tmpl w:val="27544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1"/>
    <w:rsid w:val="00272980"/>
    <w:rsid w:val="004C7D80"/>
    <w:rsid w:val="00CB3141"/>
    <w:rsid w:val="00DB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5248"/>
  <w15:chartTrackingRefBased/>
  <w15:docId w15:val="{64ED5105-2C1D-406E-B7B8-3C413E79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D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1"/>
    <w:rsid w:val="00DB3DA3"/>
    <w:rPr>
      <w:sz w:val="24"/>
      <w:szCs w:val="24"/>
      <w:shd w:val="clear" w:color="auto" w:fill="FFFFFF"/>
    </w:rPr>
  </w:style>
  <w:style w:type="paragraph" w:customStyle="1" w:styleId="1">
    <w:name w:val="Основний текст1"/>
    <w:basedOn w:val="a"/>
    <w:link w:val="a3"/>
    <w:rsid w:val="00DB3DA3"/>
    <w:pPr>
      <w:shd w:val="clear" w:color="auto" w:fill="FFFFFF"/>
      <w:spacing w:line="302" w:lineRule="exact"/>
      <w:ind w:firstLine="520"/>
      <w:jc w:val="both"/>
    </w:pPr>
    <w:rPr>
      <w:rFonts w:asciiTheme="minorHAnsi" w:eastAsiaTheme="minorHAnsi" w:hAnsiTheme="minorHAnsi" w:cstheme="minorBidi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2021-01-30T08:13:00Z</dcterms:created>
  <dcterms:modified xsi:type="dcterms:W3CDTF">2021-01-30T08:14:00Z</dcterms:modified>
</cp:coreProperties>
</file>