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1F" w:rsidRPr="005826B8" w:rsidRDefault="0045271F" w:rsidP="0045271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826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Горохівський  коледж ЛНАУ</w:t>
      </w:r>
    </w:p>
    <w:p w:rsidR="0045271F" w:rsidRPr="005826B8" w:rsidRDefault="0045271F" w:rsidP="0045271F">
      <w:pPr>
        <w:widowControl w:val="0"/>
        <w:spacing w:after="0" w:line="240" w:lineRule="auto"/>
        <w:jc w:val="center"/>
        <w:rPr>
          <w:rFonts w:ascii="Arial Unicode MS" w:eastAsia="Calibri" w:hAnsi="Arial Unicode MS" w:cs="Arial Unicode MS"/>
          <w:b/>
          <w:bCs/>
          <w:color w:val="000000"/>
          <w:sz w:val="24"/>
          <w:szCs w:val="24"/>
          <w:lang w:eastAsia="uk-UA"/>
        </w:rPr>
      </w:pPr>
    </w:p>
    <w:p w:rsidR="002F1370" w:rsidRDefault="0045271F" w:rsidP="0045271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826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ІНСТРУКЦІЙНА КАРТКА № </w:t>
      </w:r>
      <w:r w:rsidR="002F137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8</w:t>
      </w:r>
    </w:p>
    <w:p w:rsidR="0045271F" w:rsidRPr="005826B8" w:rsidRDefault="0045271F" w:rsidP="0045271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826B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для проведення </w:t>
      </w:r>
      <w:r w:rsidRPr="005826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лабораторного заняття</w:t>
      </w:r>
      <w:r w:rsidRPr="005826B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з  навчальної дисципліни </w:t>
      </w:r>
    </w:p>
    <w:p w:rsidR="0045271F" w:rsidRPr="005826B8" w:rsidRDefault="0045271F" w:rsidP="0045271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826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«Технологічне обладнання </w:t>
      </w:r>
      <w:proofErr w:type="spellStart"/>
      <w:r w:rsidRPr="005826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цехів</w:t>
      </w:r>
      <w:proofErr w:type="spellEnd"/>
      <w:r w:rsidRPr="005826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 по переробці продукції тваринництва»</w:t>
      </w:r>
    </w:p>
    <w:p w:rsidR="0045271F" w:rsidRPr="005826B8" w:rsidRDefault="0045271F" w:rsidP="0045271F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826B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Робоче місце:   кабінет  «Технологічне обладнання </w:t>
      </w:r>
      <w:proofErr w:type="spellStart"/>
      <w:r w:rsidRPr="005826B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цехів</w:t>
      </w:r>
      <w:proofErr w:type="spellEnd"/>
      <w:r w:rsidRPr="005826B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по переробці продукції тваринництва»</w:t>
      </w:r>
    </w:p>
    <w:p w:rsidR="0045271F" w:rsidRPr="005826B8" w:rsidRDefault="0045271F" w:rsidP="0045271F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826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Тривалість заняття:</w:t>
      </w:r>
      <w:r w:rsidRPr="005826B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  2 год.</w:t>
      </w:r>
    </w:p>
    <w:p w:rsidR="0045271F" w:rsidRPr="005826B8" w:rsidRDefault="0045271F" w:rsidP="0045271F">
      <w:pPr>
        <w:widowControl w:val="0"/>
        <w:spacing w:after="0" w:line="322" w:lineRule="exact"/>
        <w:ind w:left="1140" w:hanging="11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5826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Тема заняття: Вивчення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конструкції дифманометра</w:t>
      </w:r>
    </w:p>
    <w:p w:rsidR="0045271F" w:rsidRPr="005826B8" w:rsidRDefault="0045271F" w:rsidP="0045271F">
      <w:pPr>
        <w:widowControl w:val="0"/>
        <w:spacing w:after="0" w:line="240" w:lineRule="auto"/>
        <w:ind w:left="142" w:right="-113" w:hanging="6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826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Дидактична мета:</w:t>
      </w:r>
      <w:r w:rsidRPr="005826B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Поглибити і закріпити теоретичні знання, набуття студентами професійних </w:t>
      </w:r>
      <w:proofErr w:type="spellStart"/>
      <w:r w:rsidRPr="005826B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компетентностей</w:t>
      </w:r>
      <w:proofErr w:type="spellEnd"/>
      <w:r w:rsidRPr="005826B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зі спеціальності. Ознайомитись з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засобами вимірювання тиску</w:t>
      </w:r>
      <w:r w:rsidRPr="005826B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, його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будовою, </w:t>
      </w:r>
      <w:r w:rsidRPr="005826B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принципом дії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45271F" w:rsidRPr="005826B8" w:rsidRDefault="0045271F" w:rsidP="0045271F">
      <w:pPr>
        <w:spacing w:after="0" w:line="240" w:lineRule="auto"/>
        <w:ind w:left="142" w:hanging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Виховна мета:</w:t>
      </w: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Виховувати науковий підхід, формування практичних умінь та навичок.    Закріплення, розширення і систематизація знань, одержаних при вивченні спеціальних дисциплін, набуття навичок організаторської та громадсько-корисної роботи в умовах трудового колективу.  Прищеплення  любові до обраної  професії. Точність і акуратність в записах.</w:t>
      </w:r>
    </w:p>
    <w:p w:rsidR="0045271F" w:rsidRPr="005826B8" w:rsidRDefault="0045271F" w:rsidP="0045271F">
      <w:pPr>
        <w:spacing w:after="0" w:line="240" w:lineRule="auto"/>
        <w:ind w:left="627" w:hanging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Розвивальна мета:</w:t>
      </w: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розвиток творчого та професійного мислення, працелюбності, відповідальності, самостійності, загальних та професійних </w:t>
      </w:r>
      <w:proofErr w:type="spellStart"/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271F" w:rsidRPr="005826B8" w:rsidRDefault="0045271F" w:rsidP="0045271F">
      <w:pPr>
        <w:spacing w:after="0" w:line="240" w:lineRule="auto"/>
        <w:ind w:left="627" w:hanging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71F" w:rsidRPr="005826B8" w:rsidRDefault="0045271F" w:rsidP="0045271F">
      <w:pPr>
        <w:spacing w:after="0" w:line="240" w:lineRule="auto"/>
        <w:ind w:left="142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Матеріально-технічне  забезпечення робочого місця:</w:t>
      </w: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інструкційні картки, стандарти на продукцію, тару, обладнання, плакати, технологічні схеми. </w:t>
      </w:r>
    </w:p>
    <w:p w:rsidR="0045271F" w:rsidRPr="005826B8" w:rsidRDefault="0045271F" w:rsidP="0045271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Діючі правила</w:t>
      </w: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інструкції з охорони праці, виробничої санітарії, пожежної безпеки. </w:t>
      </w:r>
    </w:p>
    <w:p w:rsidR="00201107" w:rsidRDefault="0045271F" w:rsidP="0045271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Підручники з дисципліни:</w:t>
      </w: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107" w:rsidRPr="00201107" w:rsidRDefault="00201107" w:rsidP="0020110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Височанська Р.П. Технологічне обладнання </w:t>
      </w:r>
      <w:proofErr w:type="spellStart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цехів</w:t>
      </w:r>
      <w:proofErr w:type="spellEnd"/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переробці продукції тваринництва. НМП – К: НМЦ, 2006, с.158-168. </w:t>
      </w:r>
    </w:p>
    <w:p w:rsidR="0045271F" w:rsidRPr="005826B8" w:rsidRDefault="00201107" w:rsidP="002011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Нормативні документи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0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ДСТУ 3711-98 Засоби вимірювань тиску. Терміни та визначення.</w:t>
      </w:r>
      <w:r w:rsidR="0045271F"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5271F" w:rsidRPr="005826B8" w:rsidRDefault="0045271F" w:rsidP="0045271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 правила безпеки:</w:t>
      </w:r>
    </w:p>
    <w:p w:rsidR="0045271F" w:rsidRPr="005826B8" w:rsidRDefault="0045271F" w:rsidP="0045271F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Дотримуватись інструкції з охорони праці, виробничої санітарії, пожежної безпеки. </w:t>
      </w:r>
    </w:p>
    <w:p w:rsidR="0045271F" w:rsidRPr="005826B8" w:rsidRDefault="0045271F" w:rsidP="0045271F">
      <w:pPr>
        <w:spacing w:after="0" w:line="240" w:lineRule="auto"/>
        <w:ind w:left="28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Під час  проведення </w:t>
      </w:r>
      <w:r w:rsidR="00DB6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студенти  повинні дотримуватись   тиші,  коректної поведінки,  що сприяє  ефективній їх роботі.</w:t>
      </w:r>
    </w:p>
    <w:p w:rsidR="0045271F" w:rsidRPr="005826B8" w:rsidRDefault="0045271F" w:rsidP="0045271F">
      <w:pPr>
        <w:spacing w:after="0" w:line="240" w:lineRule="auto"/>
        <w:ind w:left="28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Без дозволу викладача не  торкатися робочих органів обладнання  і не вмикати його, бути уважними і обережними .</w:t>
      </w:r>
    </w:p>
    <w:p w:rsidR="0045271F" w:rsidRPr="005826B8" w:rsidRDefault="0045271F" w:rsidP="00452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71F" w:rsidRPr="005826B8" w:rsidRDefault="0045271F" w:rsidP="00452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Зміст і послідовність виконання завдань:</w:t>
      </w:r>
    </w:p>
    <w:p w:rsidR="0045271F" w:rsidRPr="005826B8" w:rsidRDefault="0045271F" w:rsidP="0045271F">
      <w:pPr>
        <w:spacing w:after="0" w:line="240" w:lineRule="auto"/>
        <w:ind w:hanging="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Завдання 1</w:t>
      </w: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Вивчити будову та роботу ма</w:t>
      </w:r>
      <w:r w:rsidR="00DB6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нометра диференційного</w:t>
      </w: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Записати в робочий зошит будову обладнання, накреслити схему.</w:t>
      </w:r>
    </w:p>
    <w:p w:rsidR="0045271F" w:rsidRPr="005826B8" w:rsidRDefault="0045271F" w:rsidP="0045271F">
      <w:pPr>
        <w:spacing w:after="0" w:line="240" w:lineRule="auto"/>
        <w:ind w:hanging="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2.</w:t>
      </w: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Розглянути конструкції </w:t>
      </w:r>
      <w:r w:rsidR="00D6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рідинних  </w:t>
      </w:r>
      <w:r w:rsidR="00DB6D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манометрі</w:t>
      </w:r>
      <w:r w:rsidR="00D67C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 дифманометрів</w:t>
      </w: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271F" w:rsidRPr="005826B8" w:rsidRDefault="0045271F" w:rsidP="00452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Методичні поради до виконання  завдань:</w:t>
      </w:r>
    </w:p>
    <w:p w:rsidR="0045271F" w:rsidRPr="005826B8" w:rsidRDefault="0045271F" w:rsidP="0045271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виконанні завдань користуйтесь інструкційними картками, діючими правилами, інструкціями з охорони праці, виробничої санітарії, пожежної  безпеки. Ознайомтесь з обладнанням для виготовлення вершкового масла, що виробляється підприємством, технологічними процесами.</w:t>
      </w:r>
    </w:p>
    <w:p w:rsidR="0045271F" w:rsidRDefault="0045271F" w:rsidP="004527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Ознайомлення з обладнанням  </w:t>
      </w:r>
      <w:r w:rsidR="0015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роводьте тільки   під контролем і з допомогою викладача.</w:t>
      </w:r>
      <w:r w:rsidRPr="0058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01107" w:rsidRPr="00201107" w:rsidRDefault="00201107" w:rsidP="002011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2011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Мано́метр</w:t>
      </w:r>
      <w:proofErr w:type="spellEnd"/>
      <w:r w:rsidRPr="002011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proofErr w:type="spellStart"/>
      <w:r w:rsidRPr="002011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диференці́йний</w:t>
      </w:r>
      <w:proofErr w:type="spellEnd"/>
      <w:r w:rsidRPr="0020110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 —манометр для вимірювання різниці двох тисків.</w:t>
      </w:r>
    </w:p>
    <w:p w:rsidR="00201107" w:rsidRPr="00201107" w:rsidRDefault="00201107" w:rsidP="00201107">
      <w:pPr>
        <w:shd w:val="clear" w:color="auto" w:fill="F8F9FA"/>
        <w:spacing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  <w:r w:rsidRPr="00201107">
        <w:rPr>
          <w:rFonts w:ascii="Arial" w:eastAsia="Times New Roman" w:hAnsi="Arial" w:cs="Arial"/>
          <w:noProof/>
          <w:color w:val="0B0080"/>
          <w:sz w:val="20"/>
          <w:szCs w:val="20"/>
          <w:lang w:eastAsia="uk-UA"/>
        </w:rPr>
        <w:lastRenderedPageBreak/>
        <w:drawing>
          <wp:inline distT="0" distB="0" distL="0" distR="0" wp14:anchorId="3334CF5F" wp14:editId="13F7F115">
            <wp:extent cx="4286250" cy="2295525"/>
            <wp:effectExtent l="0" t="0" r="0" b="9525"/>
            <wp:docPr id="7" name="Рисунок 7" descr="Дифманометр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фманометр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07" w:rsidRPr="00201107" w:rsidRDefault="00201107" w:rsidP="002011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0110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Тут тиск впливає на чутливий елемент з двох сторін, ці прилади мають два вхідних </w:t>
      </w:r>
      <w:hyperlink r:id="rId7" w:tooltip="Штуцер" w:history="1">
        <w:r w:rsidRPr="00525DCF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штуцери</w:t>
        </w:r>
      </w:hyperlink>
      <w:r w:rsidRPr="00525DCF">
        <w:rPr>
          <w:rFonts w:ascii="Times New Roman" w:eastAsia="Times New Roman" w:hAnsi="Times New Roman" w:cs="Times New Roman"/>
          <w:sz w:val="24"/>
          <w:szCs w:val="24"/>
          <w:lang w:eastAsia="uk-UA"/>
        </w:rPr>
        <w:t> дл</w:t>
      </w:r>
      <w:r w:rsidRPr="0020110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я подачі більшого (+Р) і меншого (- Р) тиску.</w:t>
      </w:r>
    </w:p>
    <w:p w:rsidR="00201107" w:rsidRPr="00525DCF" w:rsidRDefault="00201107" w:rsidP="00525D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525D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Дифманометри можна розділити на дві основні групи:</w:t>
      </w:r>
    </w:p>
    <w:p w:rsidR="00201107" w:rsidRPr="00525DCF" w:rsidRDefault="009A2BAA" w:rsidP="00525D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8" w:tooltip="Рідинний манометр" w:history="1">
        <w:r w:rsidR="00201107" w:rsidRPr="00525DCF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рідинні</w:t>
        </w:r>
      </w:hyperlink>
      <w:r w:rsidR="00201107" w:rsidRPr="00525DC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і</w:t>
      </w:r>
    </w:p>
    <w:p w:rsidR="00201107" w:rsidRPr="00525DCF" w:rsidRDefault="00201107" w:rsidP="00525D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525D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пружинні (деформаційні).</w:t>
      </w:r>
      <w:bookmarkStart w:id="0" w:name="_GoBack"/>
      <w:bookmarkEnd w:id="0"/>
    </w:p>
    <w:p w:rsidR="00201107" w:rsidRPr="00201107" w:rsidRDefault="00201107" w:rsidP="00525D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0110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 видом чутливого елемента </w:t>
      </w:r>
      <w:r w:rsidRPr="00525D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серед пружинних найпоширеніші мембранні</w:t>
      </w:r>
      <w:r w:rsidRPr="0020110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(рис. а), </w:t>
      </w:r>
      <w:proofErr w:type="spellStart"/>
      <w:r w:rsidRPr="0020110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сильфонні</w:t>
      </w:r>
      <w:proofErr w:type="spellEnd"/>
      <w:r w:rsidRPr="0020110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(рис. б), серед рідинних — дзвонові (рис. в).</w:t>
      </w:r>
    </w:p>
    <w:p w:rsidR="00201107" w:rsidRPr="00201107" w:rsidRDefault="00201107" w:rsidP="00525D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0110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Мембранний блок (рис. а) звичайно заповнюється дистильованою водою.</w:t>
      </w:r>
    </w:p>
    <w:p w:rsidR="00201107" w:rsidRPr="00201107" w:rsidRDefault="00201107" w:rsidP="00525D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0110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Дзвонові дифманометри, у яких чутливим елементом є дзвін, частково занурений догори дном у </w:t>
      </w:r>
      <w:hyperlink r:id="rId9" w:tooltip="Трансформаторна олива" w:history="1">
        <w:r w:rsidRPr="00525DCF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трансформаторне масло</w:t>
        </w:r>
      </w:hyperlink>
      <w:r w:rsidRPr="00525DCF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20110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є найбільш чутливими. Вони застосовуються для вимірювання невеликих перепадів тиску в межах 0 — 400 Па, наприклад, для контролю вакууму в топках сушильних і котельних установок.</w:t>
      </w:r>
    </w:p>
    <w:p w:rsidR="00201107" w:rsidRPr="00201107" w:rsidRDefault="00201107" w:rsidP="00525D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0110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Розглянуті дифманометри належать до </w:t>
      </w:r>
      <w:proofErr w:type="spellStart"/>
      <w:r w:rsidRPr="0020110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безшкальних</w:t>
      </w:r>
      <w:proofErr w:type="spellEnd"/>
      <w:r w:rsidRPr="0020110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реєстрація контрольованого параметра здійснюється вторинними приладами, на які надходить електричний сигнал від відповідних перетворювачів переміщення.</w:t>
      </w:r>
    </w:p>
    <w:p w:rsidR="0045271F" w:rsidRPr="00007E99" w:rsidRDefault="00157F82" w:rsidP="0052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271F" w:rsidRPr="000347E5">
        <w:rPr>
          <w:rFonts w:ascii="Times New Roman" w:hAnsi="Times New Roman" w:cs="Times New Roman"/>
          <w:b/>
          <w:sz w:val="24"/>
          <w:szCs w:val="24"/>
        </w:rPr>
        <w:t>Диференціальний мембранний манометр широко використовується для вимірювання різниці тисків.</w:t>
      </w:r>
      <w:r w:rsidR="0045271F" w:rsidRPr="00007E99">
        <w:rPr>
          <w:rFonts w:ascii="Times New Roman" w:hAnsi="Times New Roman" w:cs="Times New Roman"/>
          <w:sz w:val="24"/>
          <w:szCs w:val="24"/>
        </w:rPr>
        <w:t xml:space="preserve"> Чутливим елементом такого манометра є мембрана, затиснута двома фланцями. В залежності від перепаду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71F" w:rsidRPr="00007E99">
        <w:rPr>
          <w:rFonts w:ascii="Times New Roman" w:hAnsi="Times New Roman" w:cs="Times New Roman"/>
          <w:sz w:val="24"/>
          <w:szCs w:val="24"/>
        </w:rPr>
        <w:t>тисків мембрана прогинається в ту або іншу сторону; цей прогин можна фіксувати різними способами. Найчастіше застосовується передавальний механізм зі стрілкою або електричні датчики.</w:t>
      </w:r>
    </w:p>
    <w:p w:rsidR="0045271F" w:rsidRPr="00007E99" w:rsidRDefault="0045271F" w:rsidP="0052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71F" w:rsidRPr="00007E99" w:rsidRDefault="0045271F" w:rsidP="0052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70">
        <w:rPr>
          <w:rFonts w:ascii="Times New Roman" w:hAnsi="Times New Roman" w:cs="Times New Roman"/>
          <w:b/>
          <w:sz w:val="24"/>
          <w:szCs w:val="24"/>
        </w:rPr>
        <w:t>Мембранний манометр</w:t>
      </w:r>
      <w:r w:rsidRPr="00007E99">
        <w:rPr>
          <w:rFonts w:ascii="Times New Roman" w:hAnsi="Times New Roman" w:cs="Times New Roman"/>
          <w:sz w:val="24"/>
          <w:szCs w:val="24"/>
        </w:rPr>
        <w:t xml:space="preserve"> з фотоелектричної реєстрацією.</w:t>
      </w:r>
      <w:r w:rsidR="00157F82">
        <w:rPr>
          <w:rFonts w:ascii="Times New Roman" w:hAnsi="Times New Roman" w:cs="Times New Roman"/>
          <w:sz w:val="24"/>
          <w:szCs w:val="24"/>
        </w:rPr>
        <w:t xml:space="preserve"> </w:t>
      </w:r>
      <w:r w:rsidRPr="00007E99">
        <w:rPr>
          <w:rFonts w:ascii="Times New Roman" w:hAnsi="Times New Roman" w:cs="Times New Roman"/>
          <w:sz w:val="24"/>
          <w:szCs w:val="24"/>
        </w:rPr>
        <w:t>Диференціальні мембранні манометри можуть бути використані для вимірювання невеликих змінних тисків на тлі високих постійних або повільно мінливих тисків. Для цього необхідно з'єднати між собою камери датчика через капіляр.</w:t>
      </w:r>
    </w:p>
    <w:p w:rsidR="0045271F" w:rsidRPr="00007E99" w:rsidRDefault="0045271F" w:rsidP="0052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71F" w:rsidRPr="00007E99" w:rsidRDefault="0045271F" w:rsidP="0052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CD">
        <w:rPr>
          <w:rFonts w:ascii="Times New Roman" w:hAnsi="Times New Roman" w:cs="Times New Roman"/>
          <w:b/>
          <w:sz w:val="24"/>
          <w:szCs w:val="24"/>
        </w:rPr>
        <w:t>Принцип дії диференціального мембранного манометра</w:t>
      </w:r>
      <w:r w:rsidRPr="00007E99">
        <w:rPr>
          <w:rFonts w:ascii="Times New Roman" w:hAnsi="Times New Roman" w:cs="Times New Roman"/>
          <w:sz w:val="24"/>
          <w:szCs w:val="24"/>
        </w:rPr>
        <w:t xml:space="preserve"> заснований на перетворенні різниці тисків, сприйманої мембраною в</w:t>
      </w:r>
      <w:r w:rsidR="000347E5">
        <w:rPr>
          <w:rFonts w:ascii="Times New Roman" w:hAnsi="Times New Roman" w:cs="Times New Roman"/>
          <w:sz w:val="24"/>
          <w:szCs w:val="24"/>
        </w:rPr>
        <w:t xml:space="preserve"> </w:t>
      </w:r>
      <w:r w:rsidRPr="00007E99">
        <w:rPr>
          <w:rFonts w:ascii="Times New Roman" w:hAnsi="Times New Roman" w:cs="Times New Roman"/>
          <w:sz w:val="24"/>
          <w:szCs w:val="24"/>
        </w:rPr>
        <w:t>змін</w:t>
      </w:r>
      <w:r w:rsidR="000347E5">
        <w:rPr>
          <w:rFonts w:ascii="Times New Roman" w:hAnsi="Times New Roman" w:cs="Times New Roman"/>
          <w:sz w:val="24"/>
          <w:szCs w:val="24"/>
        </w:rPr>
        <w:t>і</w:t>
      </w:r>
      <w:r w:rsidRPr="00007E99">
        <w:rPr>
          <w:rFonts w:ascii="Times New Roman" w:hAnsi="Times New Roman" w:cs="Times New Roman"/>
          <w:sz w:val="24"/>
          <w:szCs w:val="24"/>
        </w:rPr>
        <w:t xml:space="preserve"> індуктивності електромагнітних котушок, пов'язаних з диференційно-трансформаторною системою вторинних перетворювачів.</w:t>
      </w:r>
    </w:p>
    <w:p w:rsidR="0045271F" w:rsidRPr="00007E99" w:rsidRDefault="0045271F" w:rsidP="0052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2CD" w:rsidRDefault="0045271F" w:rsidP="0052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CD">
        <w:rPr>
          <w:rFonts w:ascii="Times New Roman" w:hAnsi="Times New Roman" w:cs="Times New Roman"/>
          <w:b/>
          <w:sz w:val="24"/>
          <w:szCs w:val="24"/>
        </w:rPr>
        <w:t xml:space="preserve">Диференціальний мембранний манометр </w:t>
      </w:r>
      <w:r w:rsidRPr="00007E99">
        <w:rPr>
          <w:rFonts w:ascii="Times New Roman" w:hAnsi="Times New Roman" w:cs="Times New Roman"/>
          <w:sz w:val="24"/>
          <w:szCs w:val="24"/>
        </w:rPr>
        <w:t xml:space="preserve">з мультиплікатором. </w:t>
      </w:r>
    </w:p>
    <w:p w:rsidR="0045271F" w:rsidRPr="00007E99" w:rsidRDefault="0045271F" w:rsidP="0052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CD">
        <w:rPr>
          <w:rFonts w:ascii="Times New Roman" w:hAnsi="Times New Roman" w:cs="Times New Roman"/>
          <w:b/>
          <w:sz w:val="24"/>
          <w:szCs w:val="24"/>
        </w:rPr>
        <w:t>Великою перевагою диференціального мембранного манометра</w:t>
      </w:r>
      <w:r w:rsidRPr="00007E99">
        <w:rPr>
          <w:rFonts w:ascii="Times New Roman" w:hAnsi="Times New Roman" w:cs="Times New Roman"/>
          <w:sz w:val="24"/>
          <w:szCs w:val="24"/>
        </w:rPr>
        <w:t xml:space="preserve"> є те, що він витримує практично будь-які перевантаження. При різких односторонніх перевантаженнях мембрана притискається до одного з фланців і </w:t>
      </w:r>
      <w:proofErr w:type="spellStart"/>
      <w:r w:rsidRPr="00007E99">
        <w:rPr>
          <w:rFonts w:ascii="Times New Roman" w:hAnsi="Times New Roman" w:cs="Times New Roman"/>
          <w:sz w:val="24"/>
          <w:szCs w:val="24"/>
        </w:rPr>
        <w:t>невиходить</w:t>
      </w:r>
      <w:proofErr w:type="spellEnd"/>
      <w:r w:rsidRPr="00007E99">
        <w:rPr>
          <w:rFonts w:ascii="Times New Roman" w:hAnsi="Times New Roman" w:cs="Times New Roman"/>
          <w:sz w:val="24"/>
          <w:szCs w:val="24"/>
        </w:rPr>
        <w:t xml:space="preserve"> з ладу. Так наприклад, мембранний манометр, розрахований на вимір перепаду тиску до 1 </w:t>
      </w:r>
      <w:proofErr w:type="spellStart"/>
      <w:r w:rsidRPr="00007E99">
        <w:rPr>
          <w:rFonts w:ascii="Times New Roman" w:hAnsi="Times New Roman" w:cs="Times New Roman"/>
          <w:sz w:val="24"/>
          <w:szCs w:val="24"/>
        </w:rPr>
        <w:t>кгс</w:t>
      </w:r>
      <w:proofErr w:type="spellEnd"/>
      <w:r w:rsidRPr="00007E99">
        <w:rPr>
          <w:rFonts w:ascii="Times New Roman" w:hAnsi="Times New Roman" w:cs="Times New Roman"/>
          <w:sz w:val="24"/>
          <w:szCs w:val="24"/>
        </w:rPr>
        <w:t xml:space="preserve"> /см2 може витримати односторонні перевантаження в сотні бар.</w:t>
      </w:r>
    </w:p>
    <w:p w:rsidR="0045271F" w:rsidRPr="00007E99" w:rsidRDefault="0045271F" w:rsidP="0052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2CD" w:rsidRPr="00007E99" w:rsidRDefault="00DE12CD" w:rsidP="0052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uk-UA"/>
        </w:rPr>
        <w:lastRenderedPageBreak/>
        <w:tab/>
      </w:r>
      <w:r w:rsidRPr="00007E99">
        <w:rPr>
          <w:rFonts w:ascii="Times New Roman" w:hAnsi="Times New Roman" w:cs="Times New Roman"/>
          <w:sz w:val="24"/>
          <w:szCs w:val="24"/>
        </w:rPr>
        <w:t xml:space="preserve">Диференціальні мембранні манометри випускаються серійно. Дуже добре зарекомендував себе в роботі </w:t>
      </w:r>
      <w:r w:rsidRPr="00DE12CD">
        <w:rPr>
          <w:rFonts w:ascii="Times New Roman" w:hAnsi="Times New Roman" w:cs="Times New Roman"/>
          <w:b/>
          <w:sz w:val="24"/>
          <w:szCs w:val="24"/>
        </w:rPr>
        <w:t>диференціальний мембранний манометр типу ДМ</w:t>
      </w:r>
      <w:r w:rsidRPr="00007E99">
        <w:rPr>
          <w:rFonts w:ascii="Times New Roman" w:hAnsi="Times New Roman" w:cs="Times New Roman"/>
          <w:sz w:val="24"/>
          <w:szCs w:val="24"/>
        </w:rPr>
        <w:t xml:space="preserve">  з дистанційною передачею показань. Камери за допомогою трубок 4 і 7 повідомляються з системами, різниця тисків у яких треба виміряти. Наприклад, нижня камера повідомляється з посудиною, що містить досліджувану речовину, а верхня - з поршневим манометром.</w:t>
      </w:r>
    </w:p>
    <w:p w:rsidR="00DE12CD" w:rsidRPr="00007E99" w:rsidRDefault="00DE12CD" w:rsidP="0052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2CD" w:rsidRPr="00007E99" w:rsidRDefault="00DE12CD" w:rsidP="0052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7E99">
        <w:rPr>
          <w:rFonts w:ascii="Times New Roman" w:hAnsi="Times New Roman" w:cs="Times New Roman"/>
          <w:sz w:val="24"/>
          <w:szCs w:val="24"/>
        </w:rPr>
        <w:t>Тиск входить у другий абсорбер газу регулюється за допомогою клапана, встановленого в трубопроводі, що відводить газ абсорбції до вакуум-насосів. Тиск газу на вході в другій абсорбер вимірюється диференціальним мембранним манометром 7 вимірювання посилюється і перетвориться приладом 8 і передається на регулюючий клапан 9 що змінює в потрібну сторону регульоване тиск.</w:t>
      </w:r>
    </w:p>
    <w:p w:rsidR="00DE12CD" w:rsidRPr="00007E99" w:rsidRDefault="00DE12CD" w:rsidP="0052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2CD" w:rsidRPr="00007E99" w:rsidRDefault="00DE12CD" w:rsidP="0052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F1370">
        <w:rPr>
          <w:rFonts w:ascii="Times New Roman" w:hAnsi="Times New Roman" w:cs="Times New Roman"/>
          <w:b/>
          <w:sz w:val="24"/>
          <w:szCs w:val="24"/>
        </w:rPr>
        <w:t>Дифманометри використовуються для вимірювання перепадів тиску і витрати рідини по перепаду тиску в звужуючих пристроїв</w:t>
      </w:r>
      <w:r w:rsidRPr="00007E99">
        <w:rPr>
          <w:rFonts w:ascii="Times New Roman" w:hAnsi="Times New Roman" w:cs="Times New Roman"/>
          <w:sz w:val="24"/>
          <w:szCs w:val="24"/>
        </w:rPr>
        <w:t>. Мембранні манометри практично не бояться великих перевантажень, так як при перевантаженнях мембрана притискається до одного з фланців і не виходить з ладу. Промисловість випускає в даний час різні типи диференціальних мембранних манометрів.</w:t>
      </w:r>
    </w:p>
    <w:p w:rsidR="00DE12CD" w:rsidRPr="00007E99" w:rsidRDefault="00DE12CD" w:rsidP="0052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2CD" w:rsidRPr="00007E99" w:rsidRDefault="00DE12CD" w:rsidP="0052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99">
        <w:rPr>
          <w:rFonts w:ascii="Times New Roman" w:hAnsi="Times New Roman" w:cs="Times New Roman"/>
          <w:sz w:val="24"/>
          <w:szCs w:val="24"/>
        </w:rPr>
        <w:t xml:space="preserve">Вимірювання рівня води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07E99">
        <w:rPr>
          <w:rFonts w:ascii="Times New Roman" w:hAnsi="Times New Roman" w:cs="Times New Roman"/>
          <w:sz w:val="24"/>
          <w:szCs w:val="24"/>
        </w:rPr>
        <w:t xml:space="preserve"> барабані котла також здійснюється приладами як за місцем, так і на головному щиті. За місцем може бути встановлений диференціальний манометр, який показує рівень води в барабані котла; на щит управління виноситься вторинний самописний і показує прилад, імпульси якого подаються від первинного приладу. В якості первинного приладу тут може бути використаний диференціальний мембранний манометр з індукційним датчиком типу ДМ, а в якості вторинного приладу - електронний диференційно-трансформаторний прилад, що показує і самописний.</w:t>
      </w:r>
    </w:p>
    <w:p w:rsidR="00525DCF" w:rsidRDefault="00DE12CD" w:rsidP="00525DCF">
      <w:pPr>
        <w:tabs>
          <w:tab w:val="left" w:pos="1080"/>
          <w:tab w:val="center" w:pos="4819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uk-UA"/>
        </w:rPr>
        <w:tab/>
      </w:r>
      <w:r w:rsidR="00525DCF" w:rsidRPr="00525DC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uk-UA"/>
        </w:rPr>
        <w:t xml:space="preserve">Методичні вказівки до виконання завдання </w:t>
      </w:r>
      <w:r w:rsidR="00DB6D65" w:rsidRPr="00525DC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uk-UA"/>
        </w:rPr>
        <w:t>2.</w:t>
      </w:r>
      <w:r w:rsidR="00DB6D65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uk-UA"/>
        </w:rPr>
        <w:t xml:space="preserve"> </w:t>
      </w:r>
    </w:p>
    <w:p w:rsidR="009F08AD" w:rsidRPr="00525DCF" w:rsidRDefault="009B4984" w:rsidP="00525DCF">
      <w:pPr>
        <w:tabs>
          <w:tab w:val="left" w:pos="1080"/>
          <w:tab w:val="center" w:pos="4819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uk-UA"/>
        </w:rPr>
      </w:pPr>
      <w:r w:rsidRPr="00525DC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uk-UA"/>
        </w:rPr>
        <w:t xml:space="preserve">Розгляньте  конструкції </w:t>
      </w:r>
      <w:r w:rsidR="00DB6D65" w:rsidRPr="00525DC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uk-UA"/>
        </w:rPr>
        <w:t>р</w:t>
      </w:r>
      <w:r w:rsidR="009F08AD" w:rsidRPr="00525DC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uk-UA"/>
        </w:rPr>
        <w:t>ідинн</w:t>
      </w:r>
      <w:r w:rsidRPr="00525DC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uk-UA"/>
        </w:rPr>
        <w:t>их</w:t>
      </w:r>
      <w:r w:rsidR="009F08AD" w:rsidRPr="00525DC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uk-UA"/>
        </w:rPr>
        <w:t xml:space="preserve"> манометр</w:t>
      </w:r>
      <w:r w:rsidRPr="00525DC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uk-UA"/>
        </w:rPr>
        <w:t>ів</w:t>
      </w:r>
      <w:r w:rsidR="009F08AD" w:rsidRPr="00525DC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uk-UA"/>
        </w:rPr>
        <w:t xml:space="preserve"> та дифманометр</w:t>
      </w:r>
      <w:r w:rsidR="00D67C25" w:rsidRPr="00525DC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uk-UA"/>
        </w:rPr>
        <w:t>і</w:t>
      </w:r>
      <w:r w:rsidRPr="00525DC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uk-UA"/>
        </w:rPr>
        <w:t>в</w:t>
      </w:r>
      <w:r w:rsidR="00525DC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uk-UA"/>
        </w:rPr>
        <w:t xml:space="preserve">. </w:t>
      </w:r>
    </w:p>
    <w:p w:rsidR="009F08AD" w:rsidRP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25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Рідинні манометри 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засновані на гідростатичному принципі, коли вимірюваний тиск врівноважується гідростатичним тиском стовпа манометричної</w:t>
      </w:r>
      <w:r w:rsidR="009928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рідини, висота якого визначає вимірюваний тиск.</w:t>
      </w:r>
    </w:p>
    <w:p w:rsidR="009F08AD" w:rsidRP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Самими розповсюдженими із них є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: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двохтрубний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U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- подібний) манометр</w:t>
      </w:r>
    </w:p>
    <w:p w:rsidR="009F08AD" w:rsidRP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 вакуумметр (рис. 1,а) та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однотрубний (чашковий) манометр з постійним (рис. 1,б) або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■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змінним (рис. 1,в) кутом нахилу (мікроманометр).</w:t>
      </w:r>
    </w:p>
    <w:p w:rsidR="009F08AD" w:rsidRP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■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U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– подібний манометр (двотрубний), що показаний схематично на рис. 1,а, – простіша різновидність рідинного манометра, який використовується для вимірювання надлишкових тисків так і різниці тисків. Для виготовлення використовують скляну трубку внутрішнім діаметром 6-8 мм і довжиною на 10-20% більше подвоєного граничного значення тиску, і що суттєво – незмінного по довжині внутрішнього перерізу, який повинен бути достатньо рівномірним.</w:t>
      </w:r>
      <w:r w:rsidR="00525D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Наприклад, капля ртуті розміром 20 мм при її переміщенні від початку до</w:t>
      </w:r>
      <w:r w:rsidR="009928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кінця трубки повинна змінювати розмір не більше ніж 0,2 мм, тобто 1%.</w:t>
      </w:r>
    </w:p>
    <w:p w:rsidR="009F08AD" w:rsidRP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Трубку згинають U – подібно і до половини заповнюють манометричною рідиною (спирт, дистильована вода, ртуть).</w:t>
      </w:r>
    </w:p>
    <w:p w:rsidR="009F08AD" w:rsidRP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Шкалу роблять рухомою з міліметровими поділками (показана умовно в</w:t>
      </w:r>
      <w:r w:rsidR="009928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середині на рис. 1,а). При проведенні вимірювання тиску прилад встановлюють</w:t>
      </w:r>
      <w:r w:rsidR="009928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вертикально по рівню, а результат отримують в міліметрах робочої рідини.</w:t>
      </w:r>
    </w:p>
    <w:p w:rsidR="009F08AD" w:rsidRP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Перед початком роблять перевірення нуля, з’єднавши з атмосферою кінці трубок обох кінців і виставляють нуль шкали.</w:t>
      </w:r>
    </w:p>
    <w:p w:rsidR="009F08AD" w:rsidRP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928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3000375" cy="2000250"/>
            <wp:effectExtent l="0" t="0" r="9525" b="0"/>
            <wp:docPr id="5" name="Рисунок 5" descr="https://studfiles.net/html/2706/1083/html_vqIv5HjMdt.f2zG/img-nOnlf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1083/html_vqIv5HjMdt.f2zG/img-nOnlf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8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981325" cy="1962150"/>
            <wp:effectExtent l="0" t="0" r="9525" b="0"/>
            <wp:docPr id="4" name="Рисунок 4" descr="https://studfiles.net/html/2706/1083/html_vqIv5HjMdt.f2zG/img-NmPz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1083/html_vqIv5HjMdt.f2zG/img-NmPze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Рис. 1. </w:t>
      </w:r>
      <w:proofErr w:type="spellStart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а..в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- рідинні манометри та г) – електропневматичний перетворювач.</w:t>
      </w:r>
    </w:p>
    <w:p w:rsidR="009F08AD" w:rsidRPr="009F08AD" w:rsidRDefault="00635204" w:rsidP="00525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928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="009F08AD"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кщо праве коліно з’єднати з простором, де вимірюється тиск</w:t>
      </w:r>
      <w:r w:rsidRPr="009928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F08AD"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="009F08AD"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абс</w:t>
      </w:r>
      <w:proofErr w:type="spellEnd"/>
      <w:r w:rsidR="009F08AD"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а ліве – залишити під впливом атмосферного тиску </w:t>
      </w:r>
      <w:proofErr w:type="spellStart"/>
      <w:r w:rsidR="009F08AD"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="009F08AD"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атм</w:t>
      </w:r>
      <w:proofErr w:type="spellEnd"/>
      <w:r w:rsidR="009F08AD"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то в залежності від того, абсолютний тиск </w:t>
      </w:r>
      <w:proofErr w:type="spellStart"/>
      <w:r w:rsidR="009F08AD"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="009F08AD"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абс</w:t>
      </w:r>
      <w:proofErr w:type="spellEnd"/>
      <w:r w:rsidR="009F08AD"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9F08AD"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більше чи менше від атмосферного </w:t>
      </w:r>
      <w:proofErr w:type="spellStart"/>
      <w:r w:rsidR="009F08AD"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="009F08AD"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атм</w:t>
      </w:r>
      <w:proofErr w:type="spellEnd"/>
      <w:r w:rsidR="009F08AD"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дістаємо або манометр (</w:t>
      </w:r>
      <w:proofErr w:type="spellStart"/>
      <w:r w:rsidR="009F08AD"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напоромір</w:t>
      </w:r>
      <w:proofErr w:type="spellEnd"/>
      <w:r w:rsidR="009F08AD"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або вакуумметр (тягомір). Якщо до кожного коліна</w:t>
      </w:r>
      <w:r w:rsidR="009928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F08AD"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підвести тиск, відмінний від атмосферного, то дістаємо – </w:t>
      </w:r>
      <w:r w:rsidR="009F08AD" w:rsidRPr="009F0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диференціальний</w:t>
      </w:r>
      <w:r w:rsidR="00992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9F08AD" w:rsidRPr="009F0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манометр (дифманометр).</w:t>
      </w:r>
    </w:p>
    <w:p w:rsidR="009F08AD" w:rsidRP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 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абс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&gt;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атм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то рівень манометричної рідини в правому коліні опускається на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1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мм. Так як 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атм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&lt; 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абс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то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рівень рідини у лівому коліні піднімається на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2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мм, після чого система приходить в рівновагу. В цьому стані тиски в обох колінах рівні і складаються із тисків, які діють на поверхні рідин в кожному із колін (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абс</w:t>
      </w:r>
      <w:proofErr w:type="spellEnd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в правому та 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атм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- в лівому), та плюс додаткові тиски стовпа середовища над манометричною рідиною у правому коліні, утвореного зміщенням манометричної рідини вниз, і стовпа манометричної рідини у лівому</w:t>
      </w:r>
      <w:r w:rsidR="00B776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коліні, утвореного зміщенням манометричної рідини вверх, тобто:</w:t>
      </w:r>
    </w:p>
    <w:p w:rsidR="009F08AD" w:rsidRP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абс</w:t>
      </w:r>
      <w:proofErr w:type="spellEnd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+ (h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1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+ 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2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ּ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ρ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2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g = 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атм</w:t>
      </w:r>
      <w:proofErr w:type="spellEnd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+ (h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1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+ 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2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*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ρ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1 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ּ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g,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(1)</w:t>
      </w:r>
    </w:p>
    <w:p w:rsidR="009F08AD" w:rsidRP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звідки витікає рівняння рідинного манометра:</w:t>
      </w:r>
    </w:p>
    <w:p w:rsidR="009F08AD" w:rsidRP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абс</w:t>
      </w:r>
      <w:proofErr w:type="spellEnd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- 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атм</w:t>
      </w:r>
      <w:proofErr w:type="spellEnd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= (h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1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+ 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2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*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(ρ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1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 ρ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2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g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</w:p>
    <w:p w:rsidR="009F08AD" w:rsidRP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 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абс</w:t>
      </w:r>
      <w:proofErr w:type="spellEnd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= 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атм</w:t>
      </w:r>
      <w:proofErr w:type="spellEnd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+ (h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1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+ 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2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(ρ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1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 ρ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2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*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g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(2)</w:t>
      </w:r>
    </w:p>
    <w:p w:rsidR="00525DCF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абс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– абсолютний вимірюваний тиск у </w:t>
      </w:r>
      <w:proofErr w:type="spellStart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апараті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Н/ м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uk-UA"/>
        </w:rPr>
        <w:t>2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(Па); 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атм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– атмосферний тиск;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ρ</w:t>
      </w:r>
      <w:r w:rsidRPr="009928B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142875" cy="200025"/>
            <wp:effectExtent l="0" t="0" r="9525" b="9525"/>
            <wp:docPr id="3" name="Рисунок 3" descr="https://studfiles.net/html/2706/1083/html_vqIv5HjMdt.f2zG/img-VWAY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1083/html_vqIv5HjMdt.f2zG/img-VWAYr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та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ρ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2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– відповідно густина манометричної рідини та середовища над манометричною рідиною, які заповнюють ліве та праве коліно</w:t>
      </w:r>
      <w:r w:rsidR="00B776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манометру (кг/м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uk-UA"/>
        </w:rPr>
        <w:t>3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);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g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– місцеве прискорення ві</w:t>
      </w:r>
      <w:r w:rsidR="00525D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ьного падіння (м/с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uk-UA"/>
        </w:rPr>
        <w:t>2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9F08AD" w:rsidRP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Таким чином, вимірювані надлишковий чи </w:t>
      </w:r>
      <w:proofErr w:type="spellStart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вакуумметричний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тиски, або різниця тисків вимірюється стовпом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h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робочої рідини, що визначається як сума стовпів (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h = 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1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+ 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2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в обох колінах. Для визначення висоти стовпа манометричної рідини необхідно виконувати два </w:t>
      </w:r>
      <w:proofErr w:type="spellStart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відліки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(зниження в одному коліні та піднімання - у другому). По залежності (2) результат вимірювання може бути наданий у Па, а якщо його помножити на 0,102, то отримуємо результат, виражений у </w:t>
      </w:r>
      <w:proofErr w:type="spellStart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кгс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/м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uk-UA"/>
        </w:rPr>
        <w:t>2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220A4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0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Рідинні манометри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прості в експлуатації, їх абсолютна похибка вимірювання не перевищує </w:t>
      </w:r>
      <w:r w:rsidRPr="009928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9550" cy="171450"/>
            <wp:effectExtent l="0" t="0" r="0" b="0"/>
            <wp:docPr id="2" name="Рисунок 2" descr="https://studfiles.net/html/2706/1083/html_vqIv5HjMdt.f2zG/img-p0yYH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1083/html_vqIv5HjMdt.f2zG/img-p0yYH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 мм стовпа робочої рідини (по </w:t>
      </w:r>
      <w:proofErr w:type="spellStart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-татам відліку висоти рідини у кожному із двох колін, що є недоліком таких приладів).</w:t>
      </w:r>
    </w:p>
    <w:p w:rsidR="009F08AD" w:rsidRP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Якщо над рідиною в такому приладі знаходиться газ (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ρ</w:t>
      </w:r>
      <w:r w:rsidRPr="009928B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142875" cy="200025"/>
            <wp:effectExtent l="0" t="0" r="9525" b="9525"/>
            <wp:docPr id="1" name="Рисунок 1" descr="https://studfiles.net/html/2706/1083/html_vqIv5HjMdt.f2zG/img-_Xyp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1083/html_vqIv5HjMdt.f2zG/img-_XypA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&gt;&gt;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ρ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2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=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ρ)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то</w:t>
      </w:r>
    </w:p>
    <w:p w:rsidR="009F08AD" w:rsidRP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абс</w:t>
      </w:r>
      <w:proofErr w:type="spellEnd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= 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атм</w:t>
      </w:r>
      <w:proofErr w:type="spellEnd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+ (h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1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+ 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2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ρ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*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g = 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атм</w:t>
      </w:r>
      <w:proofErr w:type="spellEnd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+ h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ρ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*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g.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(3)</w:t>
      </w:r>
    </w:p>
    <w:p w:rsidR="002220A4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кінець трубки лівого коліна (рис. 1,а) запаяти і із нього повністю видалити повітря (для цього така трубка повністю заповнюється ртуттю на таку довжину, що при приведенні її у вертикальне положення частина ртуті перетікає у праве коліно, а у лівому коліні із запаяним кінцем утворюється вакуум), то отримуємо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сифонний ртутний барометр.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такому барометрі тиск у лівому коліні дорівнює нулю, а правому – вимірюваному абсолютному тиску, який дорівнює атмосферному тиску.</w:t>
      </w:r>
    </w:p>
    <w:p w:rsidR="009F08AD" w:rsidRP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■ </w:t>
      </w:r>
      <w:r w:rsidRPr="00981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Перевагою однотрубного (чашкового) манометра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(рис.1,б) є один відлік положення меніску рідини в трубці приладу. Він являє собою модифікацію </w:t>
      </w:r>
      <w:proofErr w:type="spellStart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двохтрубного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 якому одне із колін замінене широким резервуаром (чашкою).</w:t>
      </w:r>
    </w:p>
    <w:p w:rsidR="009F08AD" w:rsidRP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 вимірюванні - надлишковий тиск </w:t>
      </w:r>
      <w:proofErr w:type="spellStart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під’єднують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резервуару, вимірюване розрідження - до трубки, а результатом вимірювання є висота стовпа рідини у вертикальні трубці приладу. При підніманні рідини в трубці на висоту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2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рідина в </w:t>
      </w:r>
      <w:proofErr w:type="spellStart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резерварі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опускається на висоту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1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 ці величини зв’язані рівністю: </w:t>
      </w:r>
      <w:r w:rsidRPr="009F08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s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2 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= </w:t>
      </w:r>
      <w:r w:rsidRPr="009F08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S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1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де </w:t>
      </w:r>
      <w:r w:rsidRPr="009F08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s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та </w:t>
      </w:r>
      <w:r w:rsidRPr="009F08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S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площина перерізу трубки та резервуару відповідно. Істинна висота стовпа рідини </w:t>
      </w:r>
      <w:proofErr w:type="spellStart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дорівнює: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h</w:t>
      </w:r>
      <w:proofErr w:type="spellEnd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= 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1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+ 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2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= 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1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1+</w:t>
      </w:r>
      <w:r w:rsidRPr="009F08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s/ S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9F08AD" w:rsidRP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Вимірюваний тиск: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абс</w:t>
      </w:r>
      <w:proofErr w:type="spellEnd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= 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атм</w:t>
      </w:r>
      <w:proofErr w:type="spellEnd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+ 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2 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g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1+</w:t>
      </w:r>
      <w:r w:rsidRPr="009F08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s/ S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ρ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1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 ρ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2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 (6)</w:t>
      </w:r>
    </w:p>
    <w:p w:rsidR="009F08AD" w:rsidRP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 бачимо похибка, вимірювання приладу залежить від співвідношення </w:t>
      </w:r>
      <w:proofErr w:type="spellStart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площин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поперечного перерізу трубки та резервуару і може (при потребі) бути скільки завгодно малою. В основному для чашкових манометрів вибирають відношення </w:t>
      </w:r>
      <w:r w:rsidRPr="009F08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s/S≤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1/400, яким нехтують. При цьому без внесення суттєвої</w:t>
      </w:r>
      <w:r w:rsidR="009928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похибки можна рахувати, що 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абс</w:t>
      </w:r>
      <w:proofErr w:type="spellEnd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= 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атм</w:t>
      </w:r>
      <w:proofErr w:type="spellEnd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+ 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2 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g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ρ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1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 ρ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2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 (7)</w:t>
      </w:r>
    </w:p>
    <w:p w:rsidR="009F08AD" w:rsidRP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Верхня межа вимірювання тиску розглянутих рідинних манометрів</w:t>
      </w:r>
      <w:r w:rsidR="009928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обмежується їх </w:t>
      </w:r>
      <w:proofErr w:type="spellStart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допустими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габаритними розмірами і вони в</w:t>
      </w:r>
      <w:r w:rsidR="00525D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готовляються на вимірювання тисків не більше 0,2 МПа.</w:t>
      </w:r>
    </w:p>
    <w:p w:rsidR="009F08AD" w:rsidRP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■ Для вимірювання малих тисів в межах 157-980 Па з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γ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пр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≤1,5% використовуються </w:t>
      </w:r>
      <w:r w:rsidRPr="0001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мікроманометри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трубкою під нахилом (рис.1,в). В наслідок розміщення трубки під нахилом висота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2 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стовпа рідини, що зрівноважує </w:t>
      </w:r>
      <w:proofErr w:type="spellStart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вимі-рюваний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тиск,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2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= </w:t>
      </w:r>
      <w:r w:rsidRPr="009F08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l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ּ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 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sin</w:t>
      </w:r>
      <w:proofErr w:type="spellEnd"/>
      <w:r w:rsidRPr="009F08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α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де </w:t>
      </w:r>
      <w:r w:rsidRPr="009F08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l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– переміщення меніска рідини в трубці, що </w:t>
      </w:r>
      <w:proofErr w:type="spellStart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відліковується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 шкалі.</w:t>
      </w:r>
      <w:r w:rsidRPr="009F08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Вимірюваний тиск дорівнює:</w:t>
      </w:r>
    </w:p>
    <w:p w:rsidR="009F08AD" w:rsidRP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абс</w:t>
      </w:r>
      <w:proofErr w:type="spellEnd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= 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атм</w:t>
      </w:r>
      <w:proofErr w:type="spellEnd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+ </w:t>
      </w:r>
      <w:r w:rsidRPr="009F08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l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ּ 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sin</w:t>
      </w:r>
      <w:proofErr w:type="spellEnd"/>
      <w:r w:rsidRPr="009F08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α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g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ּ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1+</w:t>
      </w:r>
      <w:r w:rsidRPr="009F08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s/ S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ρ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1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 ρ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2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 (8)</w:t>
      </w:r>
    </w:p>
    <w:p w:rsidR="009F08AD" w:rsidRDefault="009F08AD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25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При точних вимірюваннях тиску рідинними манометрами необхідно вводити поправку на висоту стовпа рідини в трубці,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яка залежить від величини прискорення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g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вільного падіння в даній місцевості, </w:t>
      </w:r>
      <w:proofErr w:type="spellStart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визначаємого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спеціальних гравітаційних центрах. Коригована 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к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дорівнює: 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к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= 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h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2</w:t>
      </w:r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g/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g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н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де </w:t>
      </w:r>
      <w:proofErr w:type="spellStart"/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g</w:t>
      </w:r>
      <w:r w:rsidRPr="009F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н</w:t>
      </w:r>
      <w:proofErr w:type="spellEnd"/>
      <w:r w:rsidRPr="009F0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=9,80665м/с2.</w:t>
      </w:r>
    </w:p>
    <w:p w:rsidR="00A2517C" w:rsidRPr="00981747" w:rsidRDefault="002F56F5" w:rsidP="00911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98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Умовне позначення манометрів на принципових схемах</w:t>
      </w:r>
      <w:r w:rsidR="00A2517C" w:rsidRPr="00981747">
        <w:rPr>
          <w:noProof/>
          <w:sz w:val="24"/>
          <w:szCs w:val="24"/>
          <w:lang w:eastAsia="uk-UA"/>
        </w:rPr>
        <w:drawing>
          <wp:inline distT="0" distB="0" distL="0" distR="0">
            <wp:extent cx="1209675" cy="1418785"/>
            <wp:effectExtent l="0" t="0" r="0" b="0"/>
            <wp:docPr id="8" name="Рисунок 8" descr="https://upload.wikimedia.org/wikipedia/commons/thumb/d/d8/Symbol_Differential_pressure_measuring_instrument.svg/800px-Symbol_Differential_pressure_measuring_instrumen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thumb/d/d8/Symbol_Differential_pressure_measuring_instrument.svg/800px-Symbol_Differential_pressure_measuring_instrument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1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79" w:rsidRPr="00981747" w:rsidRDefault="00911179" w:rsidP="00911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8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Контрольні питання.</w:t>
      </w:r>
    </w:p>
    <w:p w:rsidR="00911179" w:rsidRPr="00981747" w:rsidRDefault="00911179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817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1. Що таке дифманометр?</w:t>
      </w:r>
    </w:p>
    <w:p w:rsidR="00911179" w:rsidRPr="00981747" w:rsidRDefault="00911179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817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В чому полягає принцип дії диференціальних рідинних манометрів?</w:t>
      </w:r>
    </w:p>
    <w:p w:rsidR="00911179" w:rsidRPr="00981747" w:rsidRDefault="00911179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817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Які знаєте типи рідинних манометрів?</w:t>
      </w:r>
    </w:p>
    <w:p w:rsidR="00911179" w:rsidRPr="00981747" w:rsidRDefault="00911179" w:rsidP="00525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817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Виведіть рівняння рідинного </w:t>
      </w:r>
      <w:r w:rsidRPr="0098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U</w:t>
      </w:r>
      <w:r w:rsidRPr="009817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-подібного манометра.</w:t>
      </w:r>
    </w:p>
    <w:p w:rsidR="00911179" w:rsidRPr="00981747" w:rsidRDefault="00911179" w:rsidP="00525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817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таке манометр опору та де використовується?</w:t>
      </w:r>
    </w:p>
    <w:p w:rsidR="00911179" w:rsidRPr="00981747" w:rsidRDefault="00911179" w:rsidP="0052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B7D83" w:rsidRPr="00981747" w:rsidRDefault="001B7D83" w:rsidP="00525D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47">
        <w:rPr>
          <w:rFonts w:ascii="Times New Roman" w:hAnsi="Times New Roman" w:cs="Times New Roman"/>
          <w:b/>
          <w:sz w:val="24"/>
          <w:szCs w:val="24"/>
        </w:rPr>
        <w:t xml:space="preserve">           Після виконання роботи студент повинен знати:</w:t>
      </w:r>
    </w:p>
    <w:p w:rsidR="001B7D83" w:rsidRPr="00981747" w:rsidRDefault="001B7D83" w:rsidP="00525DCF">
      <w:pPr>
        <w:numPr>
          <w:ilvl w:val="0"/>
          <w:numId w:val="4"/>
        </w:numPr>
        <w:tabs>
          <w:tab w:val="num" w:pos="9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747">
        <w:rPr>
          <w:rFonts w:ascii="Times New Roman" w:hAnsi="Times New Roman" w:cs="Times New Roman"/>
          <w:sz w:val="24"/>
          <w:szCs w:val="24"/>
        </w:rPr>
        <w:t xml:space="preserve">класифікацію </w:t>
      </w:r>
      <w:r w:rsidR="00981747">
        <w:rPr>
          <w:rFonts w:ascii="Times New Roman" w:hAnsi="Times New Roman" w:cs="Times New Roman"/>
          <w:sz w:val="24"/>
          <w:szCs w:val="24"/>
        </w:rPr>
        <w:t>манометрів для вимірювання</w:t>
      </w:r>
      <w:r w:rsidR="00525DCF">
        <w:rPr>
          <w:rFonts w:ascii="Times New Roman" w:hAnsi="Times New Roman" w:cs="Times New Roman"/>
          <w:sz w:val="24"/>
          <w:szCs w:val="24"/>
        </w:rPr>
        <w:t xml:space="preserve"> різниці двох тисків</w:t>
      </w:r>
      <w:r w:rsidR="00981747">
        <w:rPr>
          <w:rFonts w:ascii="Times New Roman" w:hAnsi="Times New Roman" w:cs="Times New Roman"/>
          <w:sz w:val="24"/>
          <w:szCs w:val="24"/>
        </w:rPr>
        <w:t xml:space="preserve"> </w:t>
      </w:r>
      <w:r w:rsidRPr="00981747">
        <w:rPr>
          <w:rFonts w:ascii="Times New Roman" w:hAnsi="Times New Roman" w:cs="Times New Roman"/>
          <w:sz w:val="24"/>
          <w:szCs w:val="24"/>
        </w:rPr>
        <w:t>;</w:t>
      </w:r>
    </w:p>
    <w:p w:rsidR="001B7D83" w:rsidRPr="00981747" w:rsidRDefault="00981747" w:rsidP="00525DCF">
      <w:pPr>
        <w:numPr>
          <w:ilvl w:val="0"/>
          <w:numId w:val="4"/>
        </w:numPr>
        <w:tabs>
          <w:tab w:val="num" w:pos="9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конструкцію диференціального манометра</w:t>
      </w:r>
      <w:r w:rsidR="001B7D83" w:rsidRPr="00981747">
        <w:rPr>
          <w:rFonts w:ascii="Times New Roman" w:hAnsi="Times New Roman" w:cs="Times New Roman"/>
          <w:sz w:val="24"/>
          <w:szCs w:val="24"/>
        </w:rPr>
        <w:t>;</w:t>
      </w:r>
    </w:p>
    <w:p w:rsidR="001B7D83" w:rsidRPr="00981747" w:rsidRDefault="00981747" w:rsidP="00525DCF">
      <w:pPr>
        <w:numPr>
          <w:ilvl w:val="0"/>
          <w:numId w:val="4"/>
        </w:numPr>
        <w:tabs>
          <w:tab w:val="num" w:pos="9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роботи дифманометра</w:t>
      </w:r>
      <w:r w:rsidR="00525DCF">
        <w:rPr>
          <w:rFonts w:ascii="Times New Roman" w:hAnsi="Times New Roman" w:cs="Times New Roman"/>
          <w:sz w:val="24"/>
          <w:szCs w:val="24"/>
        </w:rPr>
        <w:t>;</w:t>
      </w:r>
    </w:p>
    <w:p w:rsidR="001B7D83" w:rsidRPr="00981747" w:rsidRDefault="001B7D83" w:rsidP="00525D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747">
        <w:rPr>
          <w:rFonts w:ascii="Times New Roman" w:hAnsi="Times New Roman" w:cs="Times New Roman"/>
          <w:sz w:val="24"/>
          <w:szCs w:val="24"/>
        </w:rPr>
        <w:t xml:space="preserve">                        - переваги і недоліки </w:t>
      </w:r>
      <w:r w:rsidR="00981747">
        <w:rPr>
          <w:rFonts w:ascii="Times New Roman" w:hAnsi="Times New Roman" w:cs="Times New Roman"/>
          <w:sz w:val="24"/>
          <w:szCs w:val="24"/>
        </w:rPr>
        <w:t xml:space="preserve"> </w:t>
      </w:r>
      <w:r w:rsidR="00525DCF">
        <w:rPr>
          <w:rFonts w:ascii="Times New Roman" w:hAnsi="Times New Roman" w:cs="Times New Roman"/>
          <w:sz w:val="24"/>
          <w:szCs w:val="24"/>
        </w:rPr>
        <w:t>диф</w:t>
      </w:r>
      <w:r w:rsidR="00981747">
        <w:rPr>
          <w:rFonts w:ascii="Times New Roman" w:hAnsi="Times New Roman" w:cs="Times New Roman"/>
          <w:sz w:val="24"/>
          <w:szCs w:val="24"/>
        </w:rPr>
        <w:t>манометрів</w:t>
      </w:r>
      <w:r w:rsidR="00525DCF">
        <w:rPr>
          <w:rFonts w:ascii="Times New Roman" w:hAnsi="Times New Roman" w:cs="Times New Roman"/>
          <w:sz w:val="24"/>
          <w:szCs w:val="24"/>
        </w:rPr>
        <w:t xml:space="preserve"> різних типів</w:t>
      </w:r>
      <w:r w:rsidR="00981747">
        <w:rPr>
          <w:rFonts w:ascii="Times New Roman" w:hAnsi="Times New Roman" w:cs="Times New Roman"/>
          <w:sz w:val="24"/>
          <w:szCs w:val="24"/>
        </w:rPr>
        <w:t>.</w:t>
      </w:r>
    </w:p>
    <w:p w:rsidR="001B7D83" w:rsidRPr="00981747" w:rsidRDefault="001B7D83" w:rsidP="00525D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D83" w:rsidRPr="00981747" w:rsidRDefault="001B7D83" w:rsidP="00525D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47">
        <w:rPr>
          <w:rFonts w:ascii="Times New Roman" w:hAnsi="Times New Roman" w:cs="Times New Roman"/>
          <w:b/>
          <w:sz w:val="24"/>
          <w:szCs w:val="24"/>
        </w:rPr>
        <w:t xml:space="preserve">               Після виконання завдань студент повинен  вміти:</w:t>
      </w:r>
    </w:p>
    <w:p w:rsidR="001B7D83" w:rsidRPr="00981747" w:rsidRDefault="001B7D83" w:rsidP="00525DCF">
      <w:pPr>
        <w:numPr>
          <w:ilvl w:val="0"/>
          <w:numId w:val="4"/>
        </w:numPr>
        <w:tabs>
          <w:tab w:val="num" w:pos="96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747">
        <w:rPr>
          <w:rFonts w:ascii="Times New Roman" w:hAnsi="Times New Roman" w:cs="Times New Roman"/>
          <w:sz w:val="24"/>
          <w:szCs w:val="24"/>
        </w:rPr>
        <w:t xml:space="preserve">дотримуватись правил з охорони праці, пожежної безпеки при </w:t>
      </w:r>
      <w:r w:rsidR="00594076">
        <w:rPr>
          <w:rFonts w:ascii="Times New Roman" w:hAnsi="Times New Roman" w:cs="Times New Roman"/>
          <w:sz w:val="24"/>
          <w:szCs w:val="24"/>
        </w:rPr>
        <w:t>роботі з тепловим обладнанням переробного підприємства</w:t>
      </w:r>
      <w:r w:rsidRPr="00981747">
        <w:rPr>
          <w:rFonts w:ascii="Times New Roman" w:hAnsi="Times New Roman" w:cs="Times New Roman"/>
          <w:sz w:val="24"/>
          <w:szCs w:val="24"/>
        </w:rPr>
        <w:t>;</w:t>
      </w:r>
    </w:p>
    <w:p w:rsidR="001B7D83" w:rsidRPr="00981747" w:rsidRDefault="001B7D83" w:rsidP="00525DCF">
      <w:pPr>
        <w:numPr>
          <w:ilvl w:val="0"/>
          <w:numId w:val="4"/>
        </w:numPr>
        <w:tabs>
          <w:tab w:val="num" w:pos="96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747">
        <w:rPr>
          <w:rFonts w:ascii="Times New Roman" w:hAnsi="Times New Roman" w:cs="Times New Roman"/>
          <w:sz w:val="24"/>
          <w:szCs w:val="24"/>
        </w:rPr>
        <w:t xml:space="preserve">користуватись  </w:t>
      </w:r>
      <w:r w:rsidR="00594076">
        <w:rPr>
          <w:rFonts w:ascii="Times New Roman" w:hAnsi="Times New Roman" w:cs="Times New Roman"/>
          <w:sz w:val="24"/>
          <w:szCs w:val="24"/>
        </w:rPr>
        <w:t>засобами контролю за різницею тиску</w:t>
      </w:r>
      <w:r w:rsidRPr="00981747">
        <w:rPr>
          <w:rFonts w:ascii="Times New Roman" w:hAnsi="Times New Roman" w:cs="Times New Roman"/>
          <w:sz w:val="24"/>
          <w:szCs w:val="24"/>
        </w:rPr>
        <w:t>, діючими стандартами на</w:t>
      </w:r>
      <w:r w:rsidR="00525DCF">
        <w:rPr>
          <w:rFonts w:ascii="Times New Roman" w:hAnsi="Times New Roman" w:cs="Times New Roman"/>
          <w:sz w:val="24"/>
          <w:szCs w:val="24"/>
        </w:rPr>
        <w:t xml:space="preserve"> прилади контролю</w:t>
      </w:r>
      <w:r w:rsidRPr="00981747">
        <w:rPr>
          <w:rFonts w:ascii="Times New Roman" w:hAnsi="Times New Roman" w:cs="Times New Roman"/>
          <w:sz w:val="24"/>
          <w:szCs w:val="24"/>
        </w:rPr>
        <w:t>.</w:t>
      </w:r>
    </w:p>
    <w:p w:rsidR="001B7D83" w:rsidRPr="00981747" w:rsidRDefault="001B7D83" w:rsidP="00525D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83" w:rsidRPr="00981747" w:rsidRDefault="001B7D83" w:rsidP="00525D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47">
        <w:rPr>
          <w:rFonts w:ascii="Times New Roman" w:hAnsi="Times New Roman" w:cs="Times New Roman"/>
          <w:b/>
          <w:sz w:val="24"/>
          <w:szCs w:val="24"/>
        </w:rPr>
        <w:t>Домашнє завдання:</w:t>
      </w:r>
    </w:p>
    <w:p w:rsidR="001B7D83" w:rsidRPr="00981747" w:rsidRDefault="001B7D83" w:rsidP="00525D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747">
        <w:rPr>
          <w:rFonts w:ascii="Times New Roman" w:hAnsi="Times New Roman" w:cs="Times New Roman"/>
          <w:b/>
          <w:i/>
          <w:sz w:val="24"/>
          <w:szCs w:val="24"/>
        </w:rPr>
        <w:t>Література</w:t>
      </w:r>
      <w:r w:rsidR="00981747" w:rsidRPr="009817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81747">
        <w:rPr>
          <w:rFonts w:ascii="Times New Roman" w:hAnsi="Times New Roman" w:cs="Times New Roman"/>
          <w:sz w:val="24"/>
          <w:szCs w:val="24"/>
        </w:rPr>
        <w:t xml:space="preserve"> </w:t>
      </w:r>
      <w:r w:rsidRPr="00981747">
        <w:rPr>
          <w:rFonts w:ascii="Times New Roman" w:hAnsi="Times New Roman" w:cs="Times New Roman"/>
          <w:sz w:val="24"/>
          <w:szCs w:val="24"/>
        </w:rPr>
        <w:t xml:space="preserve">Височанська Р.П. Технологічне обладнання </w:t>
      </w:r>
      <w:proofErr w:type="spellStart"/>
      <w:r w:rsidRPr="00981747">
        <w:rPr>
          <w:rFonts w:ascii="Times New Roman" w:hAnsi="Times New Roman" w:cs="Times New Roman"/>
          <w:sz w:val="24"/>
          <w:szCs w:val="24"/>
        </w:rPr>
        <w:t>цехів</w:t>
      </w:r>
      <w:proofErr w:type="spellEnd"/>
      <w:r w:rsidRPr="00981747">
        <w:rPr>
          <w:rFonts w:ascii="Times New Roman" w:hAnsi="Times New Roman" w:cs="Times New Roman"/>
          <w:sz w:val="24"/>
          <w:szCs w:val="24"/>
        </w:rPr>
        <w:t xml:space="preserve"> по переробці продукції тваринництва. НМП – К: НМЦ, 2006, с.158-168. </w:t>
      </w:r>
    </w:p>
    <w:p w:rsidR="001B7D83" w:rsidRPr="00981747" w:rsidRDefault="001B7D83" w:rsidP="00525D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81747">
        <w:rPr>
          <w:rFonts w:ascii="Times New Roman" w:hAnsi="Times New Roman" w:cs="Times New Roman"/>
          <w:b/>
          <w:sz w:val="24"/>
          <w:szCs w:val="24"/>
        </w:rPr>
        <w:t>Розробила:             С.О. Савченко</w:t>
      </w:r>
    </w:p>
    <w:p w:rsidR="001B7D83" w:rsidRPr="00981747" w:rsidRDefault="001B7D83" w:rsidP="00525DC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1747">
        <w:rPr>
          <w:rFonts w:ascii="Times New Roman" w:hAnsi="Times New Roman" w:cs="Times New Roman"/>
          <w:i/>
          <w:sz w:val="24"/>
          <w:szCs w:val="24"/>
        </w:rPr>
        <w:t xml:space="preserve">Розглянуто і схвалено на засіданні </w:t>
      </w:r>
    </w:p>
    <w:p w:rsidR="001B7D83" w:rsidRPr="00981747" w:rsidRDefault="001B7D83" w:rsidP="00525DC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1747">
        <w:rPr>
          <w:rFonts w:ascii="Times New Roman" w:hAnsi="Times New Roman" w:cs="Times New Roman"/>
          <w:i/>
          <w:sz w:val="24"/>
          <w:szCs w:val="24"/>
        </w:rPr>
        <w:t>циклової комісії агротехнологічних дисциплін</w:t>
      </w:r>
    </w:p>
    <w:p w:rsidR="001B7D83" w:rsidRPr="00981747" w:rsidRDefault="001B7D83" w:rsidP="00525DC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1747">
        <w:rPr>
          <w:rFonts w:ascii="Times New Roman" w:hAnsi="Times New Roman" w:cs="Times New Roman"/>
          <w:i/>
          <w:sz w:val="24"/>
          <w:szCs w:val="24"/>
        </w:rPr>
        <w:t>Протокол №2 від «6» вересня  2018 р.</w:t>
      </w:r>
    </w:p>
    <w:p w:rsidR="001B7D83" w:rsidRPr="00981747" w:rsidRDefault="001B7D83" w:rsidP="00525D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747">
        <w:rPr>
          <w:rFonts w:ascii="Times New Roman" w:hAnsi="Times New Roman" w:cs="Times New Roman"/>
          <w:i/>
          <w:sz w:val="24"/>
          <w:szCs w:val="24"/>
        </w:rPr>
        <w:t>Голова комісії ________ Р.Р. Кондратюк</w:t>
      </w:r>
      <w:r w:rsidRPr="0098174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B7D83" w:rsidRPr="00981747" w:rsidRDefault="001B7D83" w:rsidP="00525D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B7D83" w:rsidRPr="00981747" w:rsidRDefault="001B7D83" w:rsidP="001B7D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06F8" w:rsidRPr="00981747" w:rsidRDefault="00E906F8" w:rsidP="00DE12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06F8" w:rsidRPr="009817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A1065"/>
    <w:multiLevelType w:val="multilevel"/>
    <w:tmpl w:val="6EC0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286AFA"/>
    <w:multiLevelType w:val="multilevel"/>
    <w:tmpl w:val="8C5E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96ECC"/>
    <w:multiLevelType w:val="multilevel"/>
    <w:tmpl w:val="A872CE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286734"/>
    <w:multiLevelType w:val="hybridMultilevel"/>
    <w:tmpl w:val="E4681B00"/>
    <w:lvl w:ilvl="0" w:tplc="4F781C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F1"/>
    <w:rsid w:val="00011349"/>
    <w:rsid w:val="000347E5"/>
    <w:rsid w:val="000B53A7"/>
    <w:rsid w:val="00157F82"/>
    <w:rsid w:val="001B7D83"/>
    <w:rsid w:val="00201107"/>
    <w:rsid w:val="002220A4"/>
    <w:rsid w:val="002F1370"/>
    <w:rsid w:val="002F56F5"/>
    <w:rsid w:val="00305FDA"/>
    <w:rsid w:val="0045271F"/>
    <w:rsid w:val="00525CCC"/>
    <w:rsid w:val="00525DCF"/>
    <w:rsid w:val="00594076"/>
    <w:rsid w:val="00635204"/>
    <w:rsid w:val="00845076"/>
    <w:rsid w:val="00911179"/>
    <w:rsid w:val="00972DEE"/>
    <w:rsid w:val="00981747"/>
    <w:rsid w:val="009928B2"/>
    <w:rsid w:val="009B4984"/>
    <w:rsid w:val="009E61F3"/>
    <w:rsid w:val="009F08AD"/>
    <w:rsid w:val="00A2517C"/>
    <w:rsid w:val="00B776D2"/>
    <w:rsid w:val="00C73F45"/>
    <w:rsid w:val="00D67C25"/>
    <w:rsid w:val="00D908F1"/>
    <w:rsid w:val="00DB6D65"/>
    <w:rsid w:val="00DE12CD"/>
    <w:rsid w:val="00E35E3F"/>
    <w:rsid w:val="00E906F8"/>
    <w:rsid w:val="00F74A49"/>
    <w:rsid w:val="00F8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0F90"/>
  <w15:chartTrackingRefBased/>
  <w15:docId w15:val="{A2A55713-ADAB-48F6-9003-91399E6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1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A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F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011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0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18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323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65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900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0%D1%96%D0%B4%D0%B8%D0%BD%D0%BD%D0%B8%D0%B9_%D0%BC%D0%B0%D0%BD%D0%BE%D0%BC%D0%B5%D1%82%D1%8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8%D1%82%D1%83%D1%86%D0%B5%D1%8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s://uk.wikipedia.org/wiki/%D0%A4%D0%B0%D0%B9%D0%BB:%D0%94%D0%B8%D1%84%D0%BC%D0%B0%D0%BD%D0%BE%D0%BC%D0%B5%D1%82%D1%80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2%D1%80%D0%B0%D0%BD%D1%81%D1%84%D0%BE%D1%80%D0%BC%D0%B0%D1%82%D0%BE%D1%80%D0%BD%D0%B0_%D0%BE%D0%BB%D0%B8%D0%B2%D0%B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9298</Words>
  <Characters>5301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38</cp:revision>
  <dcterms:created xsi:type="dcterms:W3CDTF">2019-05-25T05:30:00Z</dcterms:created>
  <dcterms:modified xsi:type="dcterms:W3CDTF">2019-05-25T08:48:00Z</dcterms:modified>
</cp:coreProperties>
</file>