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8" w:rsidRPr="00204768" w:rsidRDefault="00204768" w:rsidP="00297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768">
        <w:rPr>
          <w:rFonts w:ascii="Times New Roman" w:hAnsi="Times New Roman" w:cs="Times New Roman"/>
          <w:b/>
          <w:bCs/>
          <w:sz w:val="24"/>
          <w:szCs w:val="24"/>
        </w:rPr>
        <w:t>Підвищення кваліфікації директорів аграрних технікумів і коледжів</w:t>
      </w:r>
    </w:p>
    <w:p w:rsidR="00204768" w:rsidRPr="00204768" w:rsidRDefault="00204768" w:rsidP="00297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247900" cy="1495425"/>
            <wp:effectExtent l="0" t="0" r="0" b="9525"/>
            <wp:docPr id="2" name="Рисунок 2" descr="671616163146434354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71616163146434354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 xml:space="preserve">8–10 квітня </w:t>
      </w:r>
      <w:r w:rsidR="00913ADD">
        <w:rPr>
          <w:rFonts w:ascii="Times New Roman" w:hAnsi="Times New Roman" w:cs="Times New Roman"/>
          <w:sz w:val="24"/>
          <w:szCs w:val="24"/>
        </w:rPr>
        <w:t xml:space="preserve">2019 </w:t>
      </w:r>
      <w:r w:rsidRPr="00204768">
        <w:rPr>
          <w:rFonts w:ascii="Times New Roman" w:hAnsi="Times New Roman" w:cs="Times New Roman"/>
          <w:sz w:val="24"/>
          <w:szCs w:val="24"/>
        </w:rPr>
        <w:t>р. на базі Науково-методичного центру інформаційно-аналітичного забезпечення діяльності вищих навчальних закладів “</w:t>
      </w:r>
      <w:proofErr w:type="spellStart"/>
      <w:r w:rsidRPr="00204768">
        <w:rPr>
          <w:rFonts w:ascii="Times New Roman" w:hAnsi="Times New Roman" w:cs="Times New Roman"/>
          <w:sz w:val="24"/>
          <w:szCs w:val="24"/>
        </w:rPr>
        <w:t>Агроосвіта</w:t>
      </w:r>
      <w:proofErr w:type="spellEnd"/>
      <w:r w:rsidRPr="00204768">
        <w:rPr>
          <w:rFonts w:ascii="Times New Roman" w:hAnsi="Times New Roman" w:cs="Times New Roman"/>
          <w:sz w:val="24"/>
          <w:szCs w:val="24"/>
        </w:rPr>
        <w:t>”, Національного університету біоресурсів і природокористування України та ВП НУБіП України «</w:t>
      </w:r>
      <w:proofErr w:type="spellStart"/>
      <w:r w:rsidRPr="00204768">
        <w:rPr>
          <w:rFonts w:ascii="Times New Roman" w:hAnsi="Times New Roman" w:cs="Times New Roman"/>
          <w:sz w:val="24"/>
          <w:szCs w:val="24"/>
        </w:rPr>
        <w:t>Немішаївський</w:t>
      </w:r>
      <w:proofErr w:type="spellEnd"/>
      <w:r w:rsidRPr="00204768">
        <w:rPr>
          <w:rFonts w:ascii="Times New Roman" w:hAnsi="Times New Roman" w:cs="Times New Roman"/>
          <w:sz w:val="24"/>
          <w:szCs w:val="24"/>
        </w:rPr>
        <w:t xml:space="preserve"> агротехнічний коледж» було проведено підвищення кваліфікації директорів аграрних технікумів і коледжів, в якому взяли участь 75 керівників закладів вищої освіти</w:t>
      </w:r>
      <w:r w:rsidR="00C70CCB">
        <w:rPr>
          <w:rFonts w:ascii="Times New Roman" w:hAnsi="Times New Roman" w:cs="Times New Roman"/>
          <w:sz w:val="24"/>
          <w:szCs w:val="24"/>
        </w:rPr>
        <w:t xml:space="preserve">, серед яких і директор  коледжу Олег Миколайович </w:t>
      </w:r>
      <w:proofErr w:type="spellStart"/>
      <w:r w:rsidR="00C70CCB">
        <w:rPr>
          <w:rFonts w:ascii="Times New Roman" w:hAnsi="Times New Roman" w:cs="Times New Roman"/>
          <w:sz w:val="24"/>
          <w:szCs w:val="24"/>
        </w:rPr>
        <w:t>Жельчик</w:t>
      </w:r>
      <w:proofErr w:type="spellEnd"/>
      <w:r w:rsidR="00C70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>Перед новопризначеними директорами зі змістовними доповідями виступили представники Міністерства освіти і науки України, Національної академії педагогічних наук України, ДУ “НМЦ “</w:t>
      </w:r>
      <w:proofErr w:type="spellStart"/>
      <w:r w:rsidRPr="00204768">
        <w:rPr>
          <w:rFonts w:ascii="Times New Roman" w:hAnsi="Times New Roman" w:cs="Times New Roman"/>
          <w:sz w:val="24"/>
          <w:szCs w:val="24"/>
        </w:rPr>
        <w:t>Агроосвіта</w:t>
      </w:r>
      <w:proofErr w:type="spellEnd"/>
      <w:r w:rsidRPr="00204768">
        <w:rPr>
          <w:rFonts w:ascii="Times New Roman" w:hAnsi="Times New Roman" w:cs="Times New Roman"/>
          <w:sz w:val="24"/>
          <w:szCs w:val="24"/>
        </w:rPr>
        <w:t>”, досвідчені керівники закладів вищої освіти.</w:t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>На заході детально були розглянуті такі питання: інноваційні підходи в організації освітнього процесу в коледжі; сучасні вимоги до змісту та форм підготовки фахівців у технікумах і коледжах; стан та перспективи підготовки молодшого спеціаліста в Україні; педагогічні інновації в освітньому процесі під час підготовки молодших спеціалістів; актуальні питання інспектування стану організації підготовки фахівців у технікумах і коледжах; облік та ефективне використання земельно-майнових ресурсів закладів освіти у реаліях сучасного законодавства; фінансування державних коледжів і технікумів у сучасних умовах; міжнародне суспільство, можливості для аграрних коледжів України; міжнародні зв’язки та зв’язки з виробництвом закладів освіти; впровадження в освітній процес сучасних інформаційних технологій; правові аспекти діяльності керівника закладу освіти та робота з органами місцевого самоврядування.</w:t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 xml:space="preserve">У рамках підвищення кваліфікації відбулось два значущі заходи, які із задоволенням відвідали всі його учасники, це Всеукраїнська науково-практична конференція «Фахова </w:t>
      </w:r>
      <w:proofErr w:type="spellStart"/>
      <w:r w:rsidRPr="00204768">
        <w:rPr>
          <w:rFonts w:ascii="Times New Roman" w:hAnsi="Times New Roman" w:cs="Times New Roman"/>
          <w:sz w:val="24"/>
          <w:szCs w:val="24"/>
        </w:rPr>
        <w:t>передвища</w:t>
      </w:r>
      <w:proofErr w:type="spellEnd"/>
      <w:r w:rsidRPr="00204768">
        <w:rPr>
          <w:rFonts w:ascii="Times New Roman" w:hAnsi="Times New Roman" w:cs="Times New Roman"/>
          <w:sz w:val="24"/>
          <w:szCs w:val="24"/>
        </w:rPr>
        <w:t xml:space="preserve"> освіта: сучасні виклики та перспективи розвитку» та заключний етап конкурсу «Педагогічний ОСКАР – 2019» (педагогічні інновації в освітньому процесі під час підготовки молодших спеціалістів).</w:t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>Важливим аспектом заходу стала участь керівників закладів вищої освіти у парламентських слуханнях на тему: «Збалансований розвиток людського капіталу в Україні: завдання освіти і науки».</w:t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>Слухачі мали змогу поспілкуватися з працівниками підрозділів ДУ “НМЦ “</w:t>
      </w:r>
      <w:proofErr w:type="spellStart"/>
      <w:r w:rsidRPr="00204768">
        <w:rPr>
          <w:rFonts w:ascii="Times New Roman" w:hAnsi="Times New Roman" w:cs="Times New Roman"/>
          <w:sz w:val="24"/>
          <w:szCs w:val="24"/>
        </w:rPr>
        <w:t>Агроосвіта</w:t>
      </w:r>
      <w:proofErr w:type="spellEnd"/>
      <w:r w:rsidRPr="00204768">
        <w:rPr>
          <w:rFonts w:ascii="Times New Roman" w:hAnsi="Times New Roman" w:cs="Times New Roman"/>
          <w:sz w:val="24"/>
          <w:szCs w:val="24"/>
        </w:rPr>
        <w:t>”, поділитися своїми ідеями, думками, практичними напрацюваннями, обмінятись досвідом.</w:t>
      </w:r>
    </w:p>
    <w:p w:rsidR="00204768" w:rsidRPr="00204768" w:rsidRDefault="00204768" w:rsidP="001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68">
        <w:rPr>
          <w:rFonts w:ascii="Times New Roman" w:hAnsi="Times New Roman" w:cs="Times New Roman"/>
          <w:sz w:val="24"/>
          <w:szCs w:val="24"/>
        </w:rPr>
        <w:t>Наприкінці роботи всі учасники заходу відзначили, що підвищення кваліфікації змістовне, цікаве, професійне, проведено на високому науково-методичному рівні. Насичена програма дала можливість глибше ознайомитися з актуальними питаннями управлінської діяльності керівника закладу освіти та сучасними підходами до організації освітнього процесу в технікумах та коледжах, що в подальшому допоможуть у роботі директорам.</w:t>
      </w:r>
    </w:p>
    <w:p w:rsidR="009D6A81" w:rsidRPr="00E7405C" w:rsidRDefault="00E7405C" w:rsidP="001A7C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405C">
        <w:rPr>
          <w:rFonts w:ascii="Times New Roman" w:hAnsi="Times New Roman" w:cs="Times New Roman"/>
          <w:i/>
          <w:sz w:val="24"/>
          <w:szCs w:val="24"/>
        </w:rPr>
        <w:t>Інформація з сайту ДУ НМЦ «</w:t>
      </w:r>
      <w:proofErr w:type="spellStart"/>
      <w:r w:rsidRPr="00E7405C">
        <w:rPr>
          <w:rFonts w:ascii="Times New Roman" w:hAnsi="Times New Roman" w:cs="Times New Roman"/>
          <w:i/>
          <w:sz w:val="24"/>
          <w:szCs w:val="24"/>
        </w:rPr>
        <w:t>Агроосвіта</w:t>
      </w:r>
      <w:proofErr w:type="spellEnd"/>
      <w:r w:rsidRPr="00E7405C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9D6A81" w:rsidRPr="00E74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5"/>
    <w:rsid w:val="001A7C41"/>
    <w:rsid w:val="00204768"/>
    <w:rsid w:val="00297FD3"/>
    <w:rsid w:val="00681C34"/>
    <w:rsid w:val="007B1C75"/>
    <w:rsid w:val="00913ADD"/>
    <w:rsid w:val="00944AF4"/>
    <w:rsid w:val="009D6A81"/>
    <w:rsid w:val="00A17A84"/>
    <w:rsid w:val="00C70CCB"/>
    <w:rsid w:val="00E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DFF4-287A-4E8E-9828-35AA53B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groosvita.com/node/1405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1855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10</cp:revision>
  <dcterms:created xsi:type="dcterms:W3CDTF">2019-05-02T16:51:00Z</dcterms:created>
  <dcterms:modified xsi:type="dcterms:W3CDTF">2019-05-02T16:58:00Z</dcterms:modified>
</cp:coreProperties>
</file>