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64" w:rsidRPr="00303F64" w:rsidRDefault="00303F64" w:rsidP="00303F64">
      <w:pPr>
        <w:spacing w:after="0" w:line="240" w:lineRule="auto"/>
        <w:rPr>
          <w:rFonts w:ascii="Verdana" w:eastAsia="Times New Roman" w:hAnsi="Verdana" w:cs="Times New Roman"/>
          <w:b/>
          <w:bCs/>
          <w:color w:val="CCA301"/>
          <w:sz w:val="20"/>
          <w:szCs w:val="20"/>
          <w:lang w:eastAsia="uk-UA"/>
        </w:rPr>
      </w:pPr>
      <w:r w:rsidRPr="00303F64">
        <w:rPr>
          <w:rFonts w:ascii="Verdana" w:eastAsia="Times New Roman" w:hAnsi="Verdana" w:cs="Times New Roman"/>
          <w:b/>
          <w:bCs/>
          <w:color w:val="CCA301"/>
          <w:sz w:val="20"/>
          <w:szCs w:val="20"/>
          <w:lang w:eastAsia="uk-UA"/>
        </w:rPr>
        <w:t>Підсумки І етапу ХХІ</w:t>
      </w:r>
      <w:r w:rsidR="00310F1D">
        <w:rPr>
          <w:rFonts w:ascii="Verdana" w:eastAsia="Times New Roman" w:hAnsi="Verdana" w:cs="Times New Roman"/>
          <w:b/>
          <w:bCs/>
          <w:color w:val="CCA301"/>
          <w:sz w:val="20"/>
          <w:szCs w:val="20"/>
          <w:lang w:val="en-US" w:eastAsia="uk-UA"/>
        </w:rPr>
        <w:t>V</w:t>
      </w:r>
      <w:r w:rsidRPr="00303F64">
        <w:rPr>
          <w:rFonts w:ascii="Verdana" w:eastAsia="Times New Roman" w:hAnsi="Verdana" w:cs="Times New Roman"/>
          <w:b/>
          <w:bCs/>
          <w:color w:val="CCA301"/>
          <w:sz w:val="20"/>
          <w:szCs w:val="20"/>
          <w:lang w:eastAsia="uk-UA"/>
        </w:rPr>
        <w:t xml:space="preserve"> виставки дидактичних і методичних матеріалів "Творчі сходинки педагогів Волині"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="00303F64" w:rsidRPr="00303F64" w:rsidTr="009A6EF1">
        <w:trPr>
          <w:tblCellSpacing w:w="0" w:type="dxa"/>
        </w:trPr>
        <w:tc>
          <w:tcPr>
            <w:tcW w:w="0" w:type="auto"/>
            <w:tcBorders>
              <w:top w:val="single" w:sz="6" w:space="0" w:color="1C6C77"/>
              <w:bottom w:val="single" w:sz="6" w:space="0" w:color="1C6C77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52831" w:rsidRDefault="00D11B06" w:rsidP="001E562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D11B06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З метою активізації творчої діяльності, поширення та впровадження  інноваційних досягнень педагогічних і науково-педагогічних працівників  серед закладів вищої освіти І-ІІ </w:t>
            </w:r>
            <w:proofErr w:type="spellStart"/>
            <w:r w:rsidRPr="00D11B06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р.а</w:t>
            </w:r>
            <w:proofErr w:type="spellEnd"/>
            <w:r w:rsidRPr="00D11B06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 Волинської області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, в</w:t>
            </w:r>
            <w:r w:rsidR="00303F64"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ідповідно до наказу управління освіти, науки та молоді Волинської обласної державної адміністрації від </w:t>
            </w:r>
            <w:r w:rsidR="0013077C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29</w:t>
            </w:r>
            <w:r w:rsidR="00303F64"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</w:t>
            </w:r>
            <w:r w:rsidR="0013077C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12</w:t>
            </w:r>
            <w:r w:rsidR="00303F64"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.201</w:t>
            </w:r>
            <w:r w:rsidR="00345487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8</w:t>
            </w:r>
            <w:r w:rsidR="00303F64"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р. № </w:t>
            </w:r>
            <w:r w:rsidR="0013077C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738</w:t>
            </w:r>
            <w:r w:rsidR="00303F64"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r w:rsidR="0013077C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«</w:t>
            </w:r>
            <w:r w:rsidR="00303F64"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Про проведення ХХІ</w:t>
            </w:r>
            <w:r w:rsidR="00310F1D">
              <w:rPr>
                <w:rFonts w:ascii="Verdana" w:eastAsia="Times New Roman" w:hAnsi="Verdana" w:cs="Times New Roman"/>
                <w:sz w:val="28"/>
                <w:szCs w:val="28"/>
                <w:lang w:val="en-US" w:eastAsia="uk-UA"/>
              </w:rPr>
              <w:t>V</w:t>
            </w:r>
            <w:r w:rsidR="00303F64"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обласної виставки дидактичних і методичних матеріалів </w:t>
            </w:r>
            <w:r w:rsidR="0013077C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«</w:t>
            </w:r>
            <w:r w:rsidR="00303F64"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Творчі сходинки педагогів Волині</w:t>
            </w:r>
            <w:r w:rsidR="0013077C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»</w:t>
            </w:r>
            <w:r w:rsidR="00303F64"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r w:rsidR="0013077C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серед педагогічних і науково-педагогічних працівників закладів вищої освіти І-ІІ </w:t>
            </w:r>
            <w:proofErr w:type="spellStart"/>
            <w:r w:rsidR="0013077C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р.а</w:t>
            </w:r>
            <w:proofErr w:type="spellEnd"/>
            <w:r w:rsidR="0013077C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.» </w:t>
            </w:r>
            <w:r w:rsidR="00303F64"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в приміщенні  методичного кабінету коледжу з </w:t>
            </w:r>
            <w:r w:rsidR="00345487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15</w:t>
            </w:r>
            <w:r w:rsidR="00303F64"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.0</w:t>
            </w:r>
            <w:r w:rsidR="007C415A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4</w:t>
            </w:r>
            <w:r w:rsidR="00303F64"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.201</w:t>
            </w:r>
            <w:r w:rsidR="007C415A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9</w:t>
            </w:r>
            <w:r w:rsidR="00303F64"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р. по </w:t>
            </w:r>
            <w:r w:rsidR="007C415A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1</w:t>
            </w:r>
            <w:r w:rsidR="001B6FD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9</w:t>
            </w:r>
            <w:r w:rsidR="00303F64"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.04.2017 р. проходив І етап </w:t>
            </w:r>
            <w:r w:rsidR="006B5C4F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</w:t>
            </w:r>
            <w:r w:rsidR="00303F64"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иставки, на який було представлено 52 методичних роботи </w:t>
            </w:r>
            <w:r w:rsidR="00C5283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</w:t>
            </w:r>
            <w:r w:rsidR="00303F64"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икладачів коледжу. </w:t>
            </w:r>
          </w:p>
          <w:p w:rsidR="00C80473" w:rsidRDefault="00303F64" w:rsidP="001E562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bookmarkStart w:id="0" w:name="_GoBack"/>
            <w:bookmarkEnd w:id="0"/>
            <w:r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Конкурсна комісія у складі </w:t>
            </w:r>
            <w:proofErr w:type="spellStart"/>
            <w:r w:rsidR="005E2739" w:rsidRP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Жельчик</w:t>
            </w:r>
            <w:r w:rsid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а</w:t>
            </w:r>
            <w:proofErr w:type="spellEnd"/>
            <w:r w:rsidR="005E2739" w:rsidRP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О.М.</w:t>
            </w:r>
            <w:r w:rsidR="00B6315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(голови конкурсної комісії)</w:t>
            </w:r>
            <w:r w:rsid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,</w:t>
            </w:r>
            <w:r w:rsidR="005E2739" w:rsidRP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E2739" w:rsidRP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Генсецьк</w:t>
            </w:r>
            <w:r w:rsid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ої</w:t>
            </w:r>
            <w:proofErr w:type="spellEnd"/>
            <w:r w:rsid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r w:rsidR="005E2739" w:rsidRP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О.М.,  Білик С.В., </w:t>
            </w:r>
            <w:proofErr w:type="spellStart"/>
            <w:r w:rsidR="005E2739" w:rsidRP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Долінськ</w:t>
            </w:r>
            <w:r w:rsid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ої</w:t>
            </w:r>
            <w:proofErr w:type="spellEnd"/>
            <w:r w:rsidR="005E2739" w:rsidRP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М.О., </w:t>
            </w:r>
            <w:proofErr w:type="spellStart"/>
            <w:r w:rsidR="005E2739" w:rsidRP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Загоруйко</w:t>
            </w:r>
            <w:proofErr w:type="spellEnd"/>
            <w:r w:rsidR="005E2739" w:rsidRP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Н.С.,  Крук Н.Й., Савченко С.О., </w:t>
            </w:r>
            <w:proofErr w:type="spellStart"/>
            <w:r w:rsidR="005E2739" w:rsidRP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Здинюк</w:t>
            </w:r>
            <w:proofErr w:type="spellEnd"/>
            <w:r w:rsidR="005E2739" w:rsidRP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М.О., </w:t>
            </w:r>
            <w:proofErr w:type="spellStart"/>
            <w:r w:rsidR="005E2739" w:rsidRP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Шелін</w:t>
            </w:r>
            <w:proofErr w:type="spellEnd"/>
            <w:r w:rsidR="005E2739" w:rsidRP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С.В.,  Демчук</w:t>
            </w:r>
            <w:r w:rsidR="00CB5722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а</w:t>
            </w:r>
            <w:r w:rsidR="005E2739" w:rsidRPr="005E273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В.С. </w:t>
            </w:r>
            <w:r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провела огляд  та оцінку експонатів та відібрала </w:t>
            </w:r>
            <w:r w:rsidR="007C415A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24</w:t>
            </w:r>
            <w:r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методичних роботи на ІІ (обласний) е</w:t>
            </w:r>
            <w:r w:rsidR="001E5625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т</w:t>
            </w:r>
            <w:r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ап Виставки.</w:t>
            </w:r>
            <w:r w:rsidRPr="00303F64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  </w:t>
            </w:r>
          </w:p>
          <w:p w:rsidR="00303F64" w:rsidRDefault="00303F64" w:rsidP="001E562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На ІІ (обласному) етапі Виставки, що проходитиме </w:t>
            </w:r>
            <w:r w:rsidR="00916B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протягом 13-24 травня 2019 року </w:t>
            </w:r>
            <w:r w:rsidR="00C80473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 приміщенні Луцького педагогічного коледжу</w:t>
            </w:r>
            <w:r w:rsidR="00916B38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r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наш </w:t>
            </w:r>
            <w:r w:rsidR="007A649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заклад</w:t>
            </w:r>
            <w:r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представлятимуть кращі методичні роботи </w:t>
            </w:r>
            <w:r w:rsidR="00ED2255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27 </w:t>
            </w:r>
            <w:r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викладачів</w:t>
            </w:r>
            <w:r w:rsidR="00CA3EFA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 номінаціях</w:t>
            </w:r>
            <w:r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:</w:t>
            </w:r>
          </w:p>
          <w:p w:rsidR="004039B2" w:rsidRPr="004039B2" w:rsidRDefault="002107B2" w:rsidP="004039B2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A32186">
              <w:rPr>
                <w:rFonts w:ascii="Verdana" w:eastAsia="Times New Roman" w:hAnsi="Verdana" w:cs="Times New Roman"/>
                <w:b/>
                <w:sz w:val="28"/>
                <w:szCs w:val="28"/>
                <w:lang w:eastAsia="uk-UA"/>
              </w:rPr>
              <w:t>«</w:t>
            </w:r>
            <w:r w:rsidR="004039B2" w:rsidRPr="00A32186">
              <w:rPr>
                <w:rFonts w:ascii="Verdana" w:eastAsia="Times New Roman" w:hAnsi="Verdana" w:cs="Times New Roman"/>
                <w:b/>
                <w:sz w:val="28"/>
                <w:szCs w:val="28"/>
                <w:lang w:eastAsia="uk-UA"/>
              </w:rPr>
              <w:t>Загальноосвітня  підготовка</w:t>
            </w:r>
            <w:r w:rsidRPr="00A32186">
              <w:rPr>
                <w:rFonts w:ascii="Verdana" w:eastAsia="Times New Roman" w:hAnsi="Verdana" w:cs="Times New Roman"/>
                <w:b/>
                <w:sz w:val="28"/>
                <w:szCs w:val="28"/>
                <w:lang w:eastAsia="uk-UA"/>
              </w:rPr>
              <w:t>»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r w:rsidR="004039B2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- </w:t>
            </w:r>
            <w:r w:rsidR="004039B2" w:rsidRPr="004039B2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4</w:t>
            </w:r>
            <w:r w:rsidR="004039B2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методичних роботи викладачів</w:t>
            </w:r>
            <w:r w:rsidR="00F2155F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:</w:t>
            </w:r>
            <w:r w:rsidR="009A6EF1">
              <w:t xml:space="preserve"> </w:t>
            </w:r>
            <w:r w:rsidR="0032201F">
              <w:t xml:space="preserve"> </w:t>
            </w:r>
            <w:proofErr w:type="spellStart"/>
            <w:r w:rsidR="009A6EF1"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Здинюк</w:t>
            </w:r>
            <w:proofErr w:type="spellEnd"/>
            <w:r w:rsidR="009A6EF1"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М.О., Ковтун Л.А.,</w:t>
            </w:r>
            <w:r w:rsidR="00D45E7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45E7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Клемби</w:t>
            </w:r>
            <w:proofErr w:type="spellEnd"/>
            <w:r w:rsidR="00D45E7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Л.П.,</w:t>
            </w:r>
            <w:r w:rsidR="009A6EF1"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Киричук В.Ф.,</w:t>
            </w:r>
            <w:r w:rsidR="00F2155F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45E7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Лозовика</w:t>
            </w:r>
            <w:proofErr w:type="spellEnd"/>
            <w:r w:rsidR="00D45E7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М.Я.</w:t>
            </w:r>
            <w:r w:rsidR="009A6EF1"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(циклова комісія загальноосвітніх дисциплін);</w:t>
            </w:r>
          </w:p>
          <w:p w:rsidR="009C1454" w:rsidRDefault="002107B2" w:rsidP="00F70B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A32186">
              <w:rPr>
                <w:rFonts w:ascii="Verdana" w:eastAsia="Times New Roman" w:hAnsi="Verdana" w:cs="Times New Roman"/>
                <w:b/>
                <w:sz w:val="28"/>
                <w:szCs w:val="28"/>
                <w:lang w:eastAsia="uk-UA"/>
              </w:rPr>
              <w:t>«</w:t>
            </w:r>
            <w:r w:rsidR="004039B2" w:rsidRPr="00A32186">
              <w:rPr>
                <w:rFonts w:ascii="Verdana" w:eastAsia="Times New Roman" w:hAnsi="Verdana" w:cs="Times New Roman"/>
                <w:b/>
                <w:sz w:val="28"/>
                <w:szCs w:val="28"/>
                <w:lang w:eastAsia="uk-UA"/>
              </w:rPr>
              <w:t>Професійна  підготовка</w:t>
            </w:r>
            <w:r w:rsidRPr="00A32186">
              <w:rPr>
                <w:rFonts w:ascii="Verdana" w:eastAsia="Times New Roman" w:hAnsi="Verdana" w:cs="Times New Roman"/>
                <w:b/>
                <w:sz w:val="28"/>
                <w:szCs w:val="28"/>
                <w:lang w:eastAsia="uk-UA"/>
              </w:rPr>
              <w:t>»</w:t>
            </w:r>
            <w:r w:rsidR="004039B2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-</w:t>
            </w:r>
            <w:r w:rsidR="004039B2" w:rsidRPr="004039B2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16</w:t>
            </w:r>
            <w:r w:rsidR="004039B2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методичних робіт викладачів</w:t>
            </w:r>
            <w:r w:rsidR="00F2155F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:</w:t>
            </w:r>
            <w:r w:rsid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r w:rsidR="009A6EF1"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F3E36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Жельчика</w:t>
            </w:r>
            <w:proofErr w:type="spellEnd"/>
            <w:r w:rsidR="006F3E36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О.М., </w:t>
            </w:r>
            <w:proofErr w:type="spellStart"/>
            <w:r w:rsidR="006F3E36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Здрилюк</w:t>
            </w:r>
            <w:proofErr w:type="spellEnd"/>
            <w:r w:rsidR="006F3E36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В.І.</w:t>
            </w:r>
            <w:r w:rsidR="00BA53B9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, Івашко С.Б.</w:t>
            </w:r>
            <w:r w:rsidR="006F3E36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(циклова комісія загальноосвітніх дисциплін)</w:t>
            </w:r>
            <w:r w:rsidR="00F70B1B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;</w:t>
            </w:r>
            <w:r w:rsidR="006F3E36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</w:p>
          <w:p w:rsidR="004039B2" w:rsidRDefault="00D47BEC" w:rsidP="00F70B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Гель Н.І.,</w:t>
            </w:r>
            <w:r w:rsidR="008E6B32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Романюк О.С.,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</w:t>
            </w:r>
            <w:r w:rsidR="009A6EF1"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Демчука В.С., Крук Н.Й., Кондратюк Р.Р. (циклова комісія агротехнічних дисциплін);</w:t>
            </w:r>
          </w:p>
          <w:p w:rsidR="009A6EF1" w:rsidRDefault="009A6EF1" w:rsidP="00F70B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Воляник</w:t>
            </w:r>
            <w:proofErr w:type="spellEnd"/>
            <w:r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О.М., Рибки Н.В., </w:t>
            </w:r>
            <w:proofErr w:type="spellStart"/>
            <w:r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Гайди</w:t>
            </w:r>
            <w:proofErr w:type="spellEnd"/>
            <w:r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Г.М.,  </w:t>
            </w:r>
            <w:proofErr w:type="spellStart"/>
            <w:r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Галтман</w:t>
            </w:r>
            <w:proofErr w:type="spellEnd"/>
            <w:r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Т.В., </w:t>
            </w:r>
            <w:proofErr w:type="spellStart"/>
            <w:r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Генсецької</w:t>
            </w:r>
            <w:proofErr w:type="spellEnd"/>
            <w:r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О.М., </w:t>
            </w:r>
            <w:proofErr w:type="spellStart"/>
            <w:r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Шелін</w:t>
            </w:r>
            <w:proofErr w:type="spellEnd"/>
            <w:r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С.В., Янчук І.М. (циклова комісія обліково-економічних дисциплін)</w:t>
            </w:r>
            <w:r w:rsidR="00F70B1B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;</w:t>
            </w:r>
          </w:p>
          <w:p w:rsidR="009A6EF1" w:rsidRDefault="009A6EF1" w:rsidP="00F70B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proofErr w:type="spellStart"/>
            <w:r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Климчук</w:t>
            </w:r>
            <w:proofErr w:type="spellEnd"/>
            <w:r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Г.П., </w:t>
            </w:r>
            <w:r w:rsidR="008C7DAA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Нечипорук М.С.,</w:t>
            </w:r>
            <w:r w:rsidRPr="009A6EF1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Савченко С.О., Шведа В.О. (циклова комісія технологічних дисциплін)</w:t>
            </w:r>
            <w:r w:rsidR="00F70B1B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;</w:t>
            </w:r>
          </w:p>
          <w:p w:rsidR="00F70B1B" w:rsidRPr="004039B2" w:rsidRDefault="00F70B1B" w:rsidP="00F70B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</w:p>
          <w:p w:rsidR="0022170B" w:rsidRDefault="002107B2" w:rsidP="00F70B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A32186">
              <w:rPr>
                <w:rFonts w:ascii="Verdana" w:eastAsia="Times New Roman" w:hAnsi="Verdana" w:cs="Times New Roman"/>
                <w:b/>
                <w:sz w:val="28"/>
                <w:szCs w:val="28"/>
                <w:lang w:eastAsia="uk-UA"/>
              </w:rPr>
              <w:t>«</w:t>
            </w:r>
            <w:r w:rsidR="00E43881" w:rsidRPr="00A32186">
              <w:rPr>
                <w:rFonts w:ascii="Verdana" w:eastAsia="Times New Roman" w:hAnsi="Verdana" w:cs="Times New Roman"/>
                <w:b/>
                <w:sz w:val="28"/>
                <w:szCs w:val="28"/>
                <w:lang w:eastAsia="uk-UA"/>
              </w:rPr>
              <w:t>В</w:t>
            </w:r>
            <w:r w:rsidR="004039B2" w:rsidRPr="00A32186">
              <w:rPr>
                <w:rFonts w:ascii="Verdana" w:eastAsia="Times New Roman" w:hAnsi="Verdana" w:cs="Times New Roman"/>
                <w:b/>
                <w:sz w:val="28"/>
                <w:szCs w:val="28"/>
                <w:lang w:eastAsia="uk-UA"/>
              </w:rPr>
              <w:t>иховна робота</w:t>
            </w:r>
            <w:r w:rsidRPr="00A32186">
              <w:rPr>
                <w:rFonts w:ascii="Verdana" w:eastAsia="Times New Roman" w:hAnsi="Verdana" w:cs="Times New Roman"/>
                <w:b/>
                <w:sz w:val="28"/>
                <w:szCs w:val="28"/>
                <w:lang w:eastAsia="uk-UA"/>
              </w:rPr>
              <w:t>»</w:t>
            </w:r>
            <w:r w:rsidR="004039B2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– </w:t>
            </w:r>
            <w:r w:rsidR="004039B2" w:rsidRPr="004039B2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4</w:t>
            </w:r>
            <w:r w:rsidR="004039B2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методичних розробки викладачів</w:t>
            </w:r>
            <w:r w:rsidR="00FB3A46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:</w:t>
            </w:r>
          </w:p>
          <w:p w:rsidR="001807F9" w:rsidRDefault="001807F9" w:rsidP="00F70B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Білик С.В., </w:t>
            </w:r>
            <w:proofErr w:type="spellStart"/>
            <w:r w:rsidR="001F316C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Клемби</w:t>
            </w:r>
            <w:proofErr w:type="spellEnd"/>
            <w:r w:rsidR="001F316C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Л.П., </w:t>
            </w:r>
            <w:proofErr w:type="spellStart"/>
            <w:r w:rsidR="009842F3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Здинюк</w:t>
            </w:r>
            <w:proofErr w:type="spellEnd"/>
            <w:r w:rsidR="009842F3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М.О., </w:t>
            </w:r>
            <w:proofErr w:type="spellStart"/>
            <w:r w:rsidR="001F316C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По</w:t>
            </w:r>
            <w:r w:rsidR="000C2D96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л</w:t>
            </w:r>
            <w:r w:rsidR="001F316C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ігас</w:t>
            </w:r>
            <w:proofErr w:type="spellEnd"/>
            <w:r w:rsidR="001F316C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О.М., </w:t>
            </w:r>
            <w:proofErr w:type="spellStart"/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Мурахевич</w:t>
            </w:r>
            <w:proofErr w:type="spellEnd"/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О.Я. (циклова комісія загальноосвітніх дисциплін), </w:t>
            </w:r>
          </w:p>
          <w:p w:rsidR="00303F64" w:rsidRDefault="00303F64" w:rsidP="00F70B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  <w:r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lastRenderedPageBreak/>
              <w:t xml:space="preserve"> </w:t>
            </w:r>
            <w:proofErr w:type="spellStart"/>
            <w:r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Шелін</w:t>
            </w:r>
            <w:proofErr w:type="spellEnd"/>
            <w:r w:rsidRPr="00303F6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С.В.  (циклова комісія обліково-економічних дисциплін).</w:t>
            </w:r>
          </w:p>
          <w:p w:rsidR="00CE4880" w:rsidRPr="00303F64" w:rsidRDefault="00AD3DDF" w:rsidP="00485C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        </w:t>
            </w:r>
            <w:r w:rsidR="00CE488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Бажаємо творчих 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здобутків </w:t>
            </w:r>
            <w:r w:rsidR="00CE488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учасникам </w:t>
            </w:r>
            <w:r w:rsidR="00485C14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 xml:space="preserve">обласної </w:t>
            </w:r>
            <w:r w:rsidR="00CE4880"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  <w:t>Виставки!</w:t>
            </w:r>
          </w:p>
        </w:tc>
      </w:tr>
      <w:tr w:rsidR="009A6EF1" w:rsidRPr="00303F64" w:rsidTr="00303F64">
        <w:trPr>
          <w:tblCellSpacing w:w="0" w:type="dxa"/>
        </w:trPr>
        <w:tc>
          <w:tcPr>
            <w:tcW w:w="0" w:type="auto"/>
            <w:tcBorders>
              <w:top w:val="single" w:sz="6" w:space="0" w:color="1C6C77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9A6EF1" w:rsidRPr="00303F64" w:rsidRDefault="009A6EF1" w:rsidP="001E5625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uk-UA"/>
              </w:rPr>
            </w:pPr>
          </w:p>
        </w:tc>
      </w:tr>
    </w:tbl>
    <w:p w:rsidR="00FD6EBF" w:rsidRDefault="009A6EF1">
      <w:r>
        <w:t xml:space="preserve">  </w:t>
      </w:r>
    </w:p>
    <w:sectPr w:rsidR="00FD6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57"/>
    <w:rsid w:val="000C2D96"/>
    <w:rsid w:val="0013077C"/>
    <w:rsid w:val="001807F9"/>
    <w:rsid w:val="001B6FD0"/>
    <w:rsid w:val="001E5625"/>
    <w:rsid w:val="001F316C"/>
    <w:rsid w:val="002107B2"/>
    <w:rsid w:val="0022170B"/>
    <w:rsid w:val="002F0E8D"/>
    <w:rsid w:val="002F28CB"/>
    <w:rsid w:val="00303F64"/>
    <w:rsid w:val="00310F1D"/>
    <w:rsid w:val="0032201F"/>
    <w:rsid w:val="00345487"/>
    <w:rsid w:val="00357D59"/>
    <w:rsid w:val="003C7394"/>
    <w:rsid w:val="003D0022"/>
    <w:rsid w:val="004039B2"/>
    <w:rsid w:val="004760F5"/>
    <w:rsid w:val="00480F82"/>
    <w:rsid w:val="00485C14"/>
    <w:rsid w:val="00501251"/>
    <w:rsid w:val="005152C8"/>
    <w:rsid w:val="005E2739"/>
    <w:rsid w:val="006B5C4F"/>
    <w:rsid w:val="006F3E36"/>
    <w:rsid w:val="007047E6"/>
    <w:rsid w:val="007A6491"/>
    <w:rsid w:val="007C415A"/>
    <w:rsid w:val="007F3BB7"/>
    <w:rsid w:val="008442FC"/>
    <w:rsid w:val="008C7DAA"/>
    <w:rsid w:val="008E6B32"/>
    <w:rsid w:val="00916B38"/>
    <w:rsid w:val="009842F3"/>
    <w:rsid w:val="009A6EF1"/>
    <w:rsid w:val="009C1454"/>
    <w:rsid w:val="00A32186"/>
    <w:rsid w:val="00AD3DDF"/>
    <w:rsid w:val="00B63154"/>
    <w:rsid w:val="00BA53B9"/>
    <w:rsid w:val="00BB6ECC"/>
    <w:rsid w:val="00C52831"/>
    <w:rsid w:val="00C80473"/>
    <w:rsid w:val="00CA3EFA"/>
    <w:rsid w:val="00CB5722"/>
    <w:rsid w:val="00CE4880"/>
    <w:rsid w:val="00D11B06"/>
    <w:rsid w:val="00D45E70"/>
    <w:rsid w:val="00D47BEC"/>
    <w:rsid w:val="00D624ED"/>
    <w:rsid w:val="00DC679F"/>
    <w:rsid w:val="00E014E0"/>
    <w:rsid w:val="00E43881"/>
    <w:rsid w:val="00ED2255"/>
    <w:rsid w:val="00F2155F"/>
    <w:rsid w:val="00F221E7"/>
    <w:rsid w:val="00F46E98"/>
    <w:rsid w:val="00F70B1B"/>
    <w:rsid w:val="00F97757"/>
    <w:rsid w:val="00FB3A46"/>
    <w:rsid w:val="00F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81B0"/>
  <w15:chartTrackingRefBased/>
  <w15:docId w15:val="{6FADDC86-7F5E-4848-84E8-96632B61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65</cp:revision>
  <dcterms:created xsi:type="dcterms:W3CDTF">2019-04-28T17:28:00Z</dcterms:created>
  <dcterms:modified xsi:type="dcterms:W3CDTF">2019-04-28T21:52:00Z</dcterms:modified>
</cp:coreProperties>
</file>