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CF" w:rsidRDefault="00CD4FCF" w:rsidP="00CD4FCF">
      <w:pPr>
        <w:ind w:left="7513" w:hanging="751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Самостійна робота з дисципліни</w:t>
      </w:r>
    </w:p>
    <w:p w:rsidR="00CD4FCF" w:rsidRDefault="00CD4FCF" w:rsidP="00CD4FCF">
      <w:pPr>
        <w:ind w:left="7513" w:hanging="751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«Основи стандартизації і сертифікації»</w:t>
      </w:r>
    </w:p>
    <w:p w:rsidR="00CD4FCF" w:rsidRDefault="00CD4FCF" w:rsidP="00CD4FCF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2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719"/>
        <w:gridCol w:w="1451"/>
      </w:tblGrid>
      <w:tr w:rsidR="00CD4FCF" w:rsidRPr="00060F19" w:rsidTr="006975B4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F" w:rsidRPr="00060F19" w:rsidRDefault="00CD4FCF" w:rsidP="006975B4">
            <w:pPr>
              <w:jc w:val="center"/>
              <w:rPr>
                <w:b/>
                <w:szCs w:val="28"/>
                <w:lang w:val="uk-UA"/>
              </w:rPr>
            </w:pPr>
            <w:r w:rsidRPr="00060F19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CF" w:rsidRPr="00060F19" w:rsidRDefault="00CD4FCF" w:rsidP="006975B4">
            <w:pPr>
              <w:ind w:left="360"/>
              <w:jc w:val="center"/>
              <w:rPr>
                <w:b/>
                <w:szCs w:val="28"/>
                <w:lang w:val="uk-UA"/>
              </w:rPr>
            </w:pPr>
          </w:p>
          <w:p w:rsidR="00CD4FCF" w:rsidRPr="00060F19" w:rsidRDefault="00CD4FCF" w:rsidP="006975B4">
            <w:pPr>
              <w:ind w:left="360"/>
              <w:jc w:val="center"/>
              <w:rPr>
                <w:b/>
                <w:szCs w:val="28"/>
                <w:lang w:val="uk-UA"/>
              </w:rPr>
            </w:pPr>
            <w:r w:rsidRPr="00060F19">
              <w:rPr>
                <w:b/>
                <w:szCs w:val="28"/>
                <w:lang w:val="uk-UA"/>
              </w:rPr>
              <w:t>Питання, що виносяться на самостійне вивчення</w:t>
            </w:r>
          </w:p>
          <w:p w:rsidR="00CD4FCF" w:rsidRPr="00060F19" w:rsidRDefault="00CD4FCF" w:rsidP="006975B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F" w:rsidRPr="00060F19" w:rsidRDefault="00CD4FCF" w:rsidP="006975B4">
            <w:pPr>
              <w:jc w:val="center"/>
              <w:rPr>
                <w:b/>
                <w:szCs w:val="28"/>
                <w:lang w:val="uk-UA"/>
              </w:rPr>
            </w:pPr>
            <w:r w:rsidRPr="00060F19">
              <w:rPr>
                <w:b/>
                <w:szCs w:val="28"/>
                <w:lang w:val="uk-UA"/>
              </w:rPr>
              <w:t>Кількість</w:t>
            </w:r>
          </w:p>
          <w:p w:rsidR="00CD4FCF" w:rsidRPr="00060F19" w:rsidRDefault="00CD4FCF" w:rsidP="006975B4">
            <w:pPr>
              <w:jc w:val="center"/>
              <w:rPr>
                <w:b/>
                <w:szCs w:val="28"/>
                <w:lang w:val="uk-UA"/>
              </w:rPr>
            </w:pPr>
            <w:r w:rsidRPr="00060F19">
              <w:rPr>
                <w:b/>
                <w:szCs w:val="28"/>
                <w:lang w:val="uk-UA"/>
              </w:rPr>
              <w:t>годин</w:t>
            </w:r>
          </w:p>
        </w:tc>
      </w:tr>
      <w:tr w:rsidR="00CD4FCF" w:rsidRPr="00060F19" w:rsidTr="006975B4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CF" w:rsidRPr="00060F19" w:rsidRDefault="00CD4FCF" w:rsidP="006975B4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CF" w:rsidRPr="00CB394A" w:rsidRDefault="00CD4FCF" w:rsidP="006975B4">
            <w:pPr>
              <w:widowControl w:val="0"/>
              <w:jc w:val="center"/>
              <w:rPr>
                <w:b/>
                <w:bCs/>
                <w:szCs w:val="28"/>
                <w:lang w:val="uk-UA" w:eastAsia="uk-UA" w:bidi="uk-UA"/>
              </w:rPr>
            </w:pPr>
            <w:r w:rsidRPr="008E0E85">
              <w:rPr>
                <w:b/>
                <w:szCs w:val="28"/>
                <w:lang w:val="uk-UA"/>
              </w:rPr>
              <w:t>Тема.</w:t>
            </w:r>
            <w:r>
              <w:rPr>
                <w:szCs w:val="28"/>
                <w:lang w:val="uk-UA"/>
              </w:rPr>
              <w:t xml:space="preserve"> </w:t>
            </w:r>
            <w:r w:rsidRPr="00CB394A">
              <w:rPr>
                <w:b/>
                <w:bCs/>
                <w:szCs w:val="28"/>
                <w:lang w:val="uk-UA" w:eastAsia="uk-UA" w:bidi="uk-UA"/>
              </w:rPr>
              <w:t>Принципи, методи і напрями стандартизації</w:t>
            </w:r>
          </w:p>
          <w:p w:rsidR="00CD4FCF" w:rsidRDefault="00CD4FCF" w:rsidP="006975B4">
            <w:pPr>
              <w:widowControl w:val="0"/>
              <w:ind w:firstLine="380"/>
              <w:jc w:val="both"/>
              <w:rPr>
                <w:szCs w:val="28"/>
                <w:lang w:val="uk-UA" w:eastAsia="uk-UA" w:bidi="uk-UA"/>
              </w:rPr>
            </w:pPr>
            <w:r>
              <w:rPr>
                <w:szCs w:val="28"/>
                <w:lang w:val="uk-UA" w:eastAsia="uk-UA" w:bidi="uk-UA"/>
              </w:rPr>
              <w:t>1.</w:t>
            </w:r>
            <w:r w:rsidRPr="00CB394A">
              <w:rPr>
                <w:szCs w:val="28"/>
                <w:lang w:val="uk-UA" w:eastAsia="uk-UA" w:bidi="uk-UA"/>
              </w:rPr>
              <w:t xml:space="preserve">Принципи державної політики у сфері стандартизації. </w:t>
            </w:r>
          </w:p>
          <w:p w:rsidR="00CD4FCF" w:rsidRDefault="00CD4FCF" w:rsidP="006975B4">
            <w:pPr>
              <w:widowControl w:val="0"/>
              <w:ind w:firstLine="380"/>
              <w:jc w:val="both"/>
              <w:rPr>
                <w:szCs w:val="28"/>
                <w:lang w:val="uk-UA" w:eastAsia="uk-UA" w:bidi="uk-UA"/>
              </w:rPr>
            </w:pPr>
            <w:r>
              <w:rPr>
                <w:szCs w:val="28"/>
                <w:lang w:val="uk-UA" w:eastAsia="uk-UA" w:bidi="uk-UA"/>
              </w:rPr>
              <w:t>2.</w:t>
            </w:r>
            <w:r w:rsidRPr="00CB394A">
              <w:rPr>
                <w:szCs w:val="28"/>
                <w:lang w:val="uk-UA" w:eastAsia="uk-UA" w:bidi="uk-UA"/>
              </w:rPr>
              <w:t xml:space="preserve">Сутність і взаємозв’язок основних методів стандартизації. </w:t>
            </w:r>
          </w:p>
          <w:p w:rsidR="00CD4FCF" w:rsidRDefault="00CD4FCF" w:rsidP="006975B4">
            <w:pPr>
              <w:widowControl w:val="0"/>
              <w:ind w:firstLine="380"/>
              <w:jc w:val="both"/>
              <w:rPr>
                <w:szCs w:val="28"/>
                <w:lang w:val="uk-UA" w:eastAsia="uk-UA" w:bidi="uk-UA"/>
              </w:rPr>
            </w:pPr>
            <w:r>
              <w:rPr>
                <w:szCs w:val="28"/>
                <w:lang w:val="uk-UA" w:eastAsia="uk-UA" w:bidi="uk-UA"/>
              </w:rPr>
              <w:t>3.</w:t>
            </w:r>
            <w:r w:rsidRPr="00CB394A">
              <w:rPr>
                <w:szCs w:val="28"/>
                <w:lang w:val="uk-UA" w:eastAsia="uk-UA" w:bidi="uk-UA"/>
              </w:rPr>
              <w:t>Терміни і визначення основних понять у галузі стандартизації.</w:t>
            </w:r>
          </w:p>
          <w:p w:rsidR="00CD4FCF" w:rsidRDefault="00CD4FCF" w:rsidP="006975B4">
            <w:pPr>
              <w:widowControl w:val="0"/>
              <w:ind w:left="420"/>
              <w:jc w:val="both"/>
              <w:rPr>
                <w:szCs w:val="28"/>
                <w:lang w:val="uk-UA" w:eastAsia="uk-UA" w:bidi="uk-UA"/>
              </w:rPr>
            </w:pPr>
            <w:r>
              <w:rPr>
                <w:szCs w:val="28"/>
                <w:lang w:val="uk-UA" w:eastAsia="uk-UA" w:bidi="uk-UA"/>
              </w:rPr>
              <w:t>4.</w:t>
            </w:r>
            <w:r w:rsidRPr="00CB394A">
              <w:rPr>
                <w:szCs w:val="28"/>
                <w:lang w:val="uk-UA" w:eastAsia="uk-UA" w:bidi="uk-UA"/>
              </w:rPr>
              <w:t xml:space="preserve">Актуальні проблеми стандартизації. </w:t>
            </w:r>
          </w:p>
          <w:p w:rsidR="00CD4FCF" w:rsidRDefault="00CD4FCF" w:rsidP="006975B4">
            <w:pPr>
              <w:widowControl w:val="0"/>
              <w:ind w:left="420"/>
              <w:jc w:val="both"/>
              <w:rPr>
                <w:szCs w:val="28"/>
                <w:lang w:val="uk-UA" w:eastAsia="uk-UA" w:bidi="uk-UA"/>
              </w:rPr>
            </w:pPr>
            <w:r>
              <w:rPr>
                <w:szCs w:val="28"/>
                <w:lang w:val="uk-UA" w:eastAsia="uk-UA" w:bidi="uk-UA"/>
              </w:rPr>
              <w:t>5.</w:t>
            </w:r>
            <w:r w:rsidRPr="00CB394A">
              <w:rPr>
                <w:szCs w:val="28"/>
                <w:lang w:val="uk-UA" w:eastAsia="uk-UA" w:bidi="uk-UA"/>
              </w:rPr>
              <w:t>Теоретична основа сучасної стандартизації - система переважних чисел і параметричні ряди.</w:t>
            </w:r>
          </w:p>
          <w:p w:rsidR="00CD4FCF" w:rsidRPr="00CB394A" w:rsidRDefault="00CD4FCF" w:rsidP="006975B4">
            <w:pPr>
              <w:widowControl w:val="0"/>
              <w:ind w:left="420"/>
              <w:jc w:val="both"/>
              <w:rPr>
                <w:szCs w:val="28"/>
                <w:lang w:val="uk-UA" w:eastAsia="uk-UA" w:bidi="uk-UA"/>
              </w:rPr>
            </w:pPr>
          </w:p>
          <w:p w:rsidR="00CD4FCF" w:rsidRPr="007C1859" w:rsidRDefault="00CD4FCF" w:rsidP="006975B4">
            <w:pPr>
              <w:widowControl w:val="0"/>
              <w:tabs>
                <w:tab w:val="left" w:pos="567"/>
              </w:tabs>
              <w:jc w:val="center"/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CF" w:rsidRPr="00060F19" w:rsidRDefault="00CD4FCF" w:rsidP="006975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4FCF" w:rsidRPr="00060F19" w:rsidTr="006975B4">
        <w:trPr>
          <w:trHeight w:val="235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CF" w:rsidRPr="00060F19" w:rsidRDefault="00CD4FCF" w:rsidP="006975B4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CF" w:rsidRPr="005E204E" w:rsidRDefault="00CD4FCF" w:rsidP="006975B4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Тема. </w:t>
            </w:r>
          </w:p>
          <w:p w:rsidR="00CD4FCF" w:rsidRPr="00CB394A" w:rsidRDefault="00CD4FCF" w:rsidP="006975B4">
            <w:pPr>
              <w:widowControl w:val="0"/>
              <w:tabs>
                <w:tab w:val="left" w:pos="567"/>
              </w:tabs>
              <w:spacing w:after="180"/>
              <w:jc w:val="center"/>
              <w:rPr>
                <w:b/>
                <w:bCs/>
                <w:szCs w:val="28"/>
                <w:lang w:val="uk-UA" w:eastAsia="uk-UA" w:bidi="uk-UA"/>
              </w:rPr>
            </w:pPr>
            <w:r w:rsidRPr="00CB394A">
              <w:rPr>
                <w:b/>
                <w:bCs/>
                <w:szCs w:val="28"/>
                <w:lang w:val="uk-UA" w:eastAsia="uk-UA" w:bidi="uk-UA"/>
              </w:rPr>
              <w:t>Система організацій та установ стандартизації</w:t>
            </w:r>
          </w:p>
          <w:p w:rsidR="00CD4FCF" w:rsidRDefault="00CD4FCF" w:rsidP="006975B4">
            <w:pPr>
              <w:widowControl w:val="0"/>
              <w:ind w:firstLine="360"/>
              <w:jc w:val="both"/>
              <w:rPr>
                <w:szCs w:val="28"/>
                <w:lang w:val="uk-UA" w:eastAsia="uk-UA" w:bidi="uk-UA"/>
              </w:rPr>
            </w:pPr>
            <w:r>
              <w:rPr>
                <w:szCs w:val="28"/>
                <w:lang w:val="uk-UA" w:eastAsia="uk-UA" w:bidi="uk-UA"/>
              </w:rPr>
              <w:t>1.</w:t>
            </w:r>
            <w:r w:rsidRPr="00CB394A">
              <w:rPr>
                <w:szCs w:val="28"/>
                <w:lang w:val="uk-UA" w:eastAsia="uk-UA" w:bidi="uk-UA"/>
              </w:rPr>
              <w:t xml:space="preserve">Основні завдання Держстандарту України і система його служб. </w:t>
            </w:r>
          </w:p>
          <w:p w:rsidR="00CD4FCF" w:rsidRPr="00CB394A" w:rsidRDefault="00CD4FCF" w:rsidP="006975B4">
            <w:pPr>
              <w:widowControl w:val="0"/>
              <w:ind w:firstLine="360"/>
              <w:jc w:val="both"/>
              <w:rPr>
                <w:szCs w:val="28"/>
                <w:lang w:val="uk-UA" w:eastAsia="uk-UA" w:bidi="uk-UA"/>
              </w:rPr>
            </w:pPr>
            <w:r>
              <w:rPr>
                <w:szCs w:val="28"/>
                <w:lang w:val="uk-UA" w:eastAsia="uk-UA" w:bidi="uk-UA"/>
              </w:rPr>
              <w:t>2.</w:t>
            </w:r>
            <w:r w:rsidRPr="00CB394A">
              <w:rPr>
                <w:szCs w:val="28"/>
                <w:lang w:val="uk-UA" w:eastAsia="uk-UA" w:bidi="uk-UA"/>
              </w:rPr>
              <w:t>Органи стандартизації та їх функції.</w:t>
            </w:r>
          </w:p>
          <w:p w:rsidR="00CD4FCF" w:rsidRPr="00215764" w:rsidRDefault="00CD4FCF" w:rsidP="006975B4">
            <w:pPr>
              <w:widowControl w:val="0"/>
              <w:spacing w:after="205"/>
              <w:ind w:firstLine="360"/>
              <w:rPr>
                <w:szCs w:val="28"/>
              </w:rPr>
            </w:pPr>
            <w:r>
              <w:rPr>
                <w:szCs w:val="28"/>
                <w:lang w:val="uk-UA" w:eastAsia="uk-UA" w:bidi="uk-UA"/>
              </w:rPr>
              <w:t>3.</w:t>
            </w:r>
            <w:r w:rsidRPr="00CB394A">
              <w:rPr>
                <w:szCs w:val="28"/>
                <w:lang w:val="uk-UA" w:eastAsia="uk-UA" w:bidi="uk-UA"/>
              </w:rPr>
              <w:t>Схема державної стандартизації в Україні.</w:t>
            </w:r>
            <w:r>
              <w:rPr>
                <w:szCs w:val="28"/>
              </w:rPr>
              <w:t xml:space="preserve"> </w:t>
            </w:r>
          </w:p>
          <w:p w:rsidR="00CD4FCF" w:rsidRPr="00215764" w:rsidRDefault="00CD4FCF" w:rsidP="006975B4">
            <w:pPr>
              <w:ind w:left="74"/>
              <w:jc w:val="both"/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CF" w:rsidRDefault="00CD4FCF" w:rsidP="006975B4">
            <w:pPr>
              <w:jc w:val="center"/>
              <w:rPr>
                <w:lang w:val="uk-UA"/>
              </w:rPr>
            </w:pPr>
          </w:p>
          <w:p w:rsidR="00CD4FCF" w:rsidRPr="00F23752" w:rsidRDefault="00CD4FCF" w:rsidP="006975B4">
            <w:pPr>
              <w:rPr>
                <w:lang w:val="uk-UA"/>
              </w:rPr>
            </w:pPr>
          </w:p>
          <w:p w:rsidR="00CD4FCF" w:rsidRDefault="00CD4FCF" w:rsidP="006975B4">
            <w:pPr>
              <w:rPr>
                <w:lang w:val="uk-UA"/>
              </w:rPr>
            </w:pPr>
          </w:p>
          <w:p w:rsidR="00CD4FCF" w:rsidRDefault="00CD4FCF" w:rsidP="00697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D4FCF" w:rsidRPr="00F23752" w:rsidRDefault="00CD4FCF" w:rsidP="006975B4">
            <w:pPr>
              <w:rPr>
                <w:lang w:val="uk-UA"/>
              </w:rPr>
            </w:pPr>
          </w:p>
          <w:p w:rsidR="00CD4FCF" w:rsidRPr="00F23752" w:rsidRDefault="00CD4FCF" w:rsidP="006975B4">
            <w:pPr>
              <w:rPr>
                <w:lang w:val="uk-UA"/>
              </w:rPr>
            </w:pPr>
          </w:p>
          <w:p w:rsidR="00CD4FCF" w:rsidRPr="00F23752" w:rsidRDefault="00CD4FCF" w:rsidP="006975B4">
            <w:pPr>
              <w:rPr>
                <w:lang w:val="uk-UA"/>
              </w:rPr>
            </w:pPr>
          </w:p>
          <w:p w:rsidR="00CD4FCF" w:rsidRDefault="00CD4FCF" w:rsidP="006975B4">
            <w:pPr>
              <w:rPr>
                <w:lang w:val="uk-UA"/>
              </w:rPr>
            </w:pPr>
          </w:p>
          <w:p w:rsidR="00CD4FCF" w:rsidRPr="00F23752" w:rsidRDefault="00CD4FCF" w:rsidP="006975B4">
            <w:pPr>
              <w:jc w:val="center"/>
              <w:rPr>
                <w:lang w:val="uk-UA"/>
              </w:rPr>
            </w:pPr>
          </w:p>
        </w:tc>
      </w:tr>
      <w:tr w:rsidR="00CD4FCF" w:rsidRPr="00060F19" w:rsidTr="006975B4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CF" w:rsidRPr="00060F19" w:rsidRDefault="00CD4FCF" w:rsidP="006975B4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CF" w:rsidRPr="00C4280D" w:rsidRDefault="00CD4FCF" w:rsidP="006975B4">
            <w:pPr>
              <w:pStyle w:val="40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280D">
              <w:rPr>
                <w:rFonts w:ascii="Times New Roman" w:hAnsi="Times New Roman" w:cs="Times New Roman"/>
                <w:sz w:val="28"/>
                <w:szCs w:val="28"/>
              </w:rPr>
              <w:t>Тема. Метрологічна служба та її завдання</w:t>
            </w:r>
          </w:p>
          <w:p w:rsidR="00CD4FCF" w:rsidRPr="005E204E" w:rsidRDefault="00CD4FCF" w:rsidP="006975B4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E204E">
              <w:rPr>
                <w:sz w:val="28"/>
                <w:szCs w:val="28"/>
              </w:rPr>
              <w:t>Завдання та функції метрології. Основні нормативні документи з метрологічного забезпечення. Метрологічне забезпечення точності та єдності вимірювань.</w:t>
            </w:r>
          </w:p>
          <w:p w:rsidR="00CD4FCF" w:rsidRPr="005E204E" w:rsidRDefault="00CD4FCF" w:rsidP="006975B4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E204E">
              <w:rPr>
                <w:sz w:val="28"/>
                <w:szCs w:val="28"/>
              </w:rPr>
              <w:t>Структура і основні функціональні обов’язки метрологічних установ підприємств. Технічна база метрологічного забезпечення.</w:t>
            </w:r>
          </w:p>
          <w:p w:rsidR="00CD4FCF" w:rsidRPr="00215764" w:rsidRDefault="00CD4FCF" w:rsidP="006975B4">
            <w:pPr>
              <w:pStyle w:val="3"/>
              <w:shd w:val="clear" w:color="auto" w:fill="auto"/>
              <w:spacing w:line="240" w:lineRule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E204E">
              <w:rPr>
                <w:sz w:val="28"/>
                <w:szCs w:val="28"/>
              </w:rPr>
              <w:t>Державний метрологічний контроль і нагляд.</w:t>
            </w:r>
          </w:p>
          <w:p w:rsidR="00CD4FCF" w:rsidRPr="00060F19" w:rsidRDefault="00CD4FCF" w:rsidP="006975B4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CF" w:rsidRDefault="00CD4FCF" w:rsidP="006975B4">
            <w:pPr>
              <w:jc w:val="center"/>
            </w:pPr>
            <w:r w:rsidRPr="008D5B08">
              <w:rPr>
                <w:szCs w:val="28"/>
                <w:lang w:val="uk-UA"/>
              </w:rPr>
              <w:t>2</w:t>
            </w:r>
          </w:p>
        </w:tc>
      </w:tr>
      <w:tr w:rsidR="00CD4FCF" w:rsidRPr="00060F19" w:rsidTr="006975B4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CF" w:rsidRPr="00060F19" w:rsidRDefault="00CD4FCF" w:rsidP="006975B4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CF" w:rsidRPr="007249F4" w:rsidRDefault="00CD4FCF" w:rsidP="006975B4">
            <w:pPr>
              <w:widowControl w:val="0"/>
              <w:ind w:firstLine="360"/>
              <w:jc w:val="both"/>
              <w:rPr>
                <w:b/>
                <w:szCs w:val="28"/>
                <w:lang w:val="uk-UA" w:eastAsia="uk-UA" w:bidi="uk-UA"/>
              </w:rPr>
            </w:pPr>
            <w:r w:rsidRPr="007249F4">
              <w:rPr>
                <w:b/>
                <w:szCs w:val="28"/>
                <w:lang w:val="uk-UA" w:eastAsia="uk-UA" w:bidi="uk-UA"/>
              </w:rPr>
              <w:t>Тема. Якість сільськогосподарської продукції та її показники. Контроль якості сільськогосподарської продукції</w:t>
            </w:r>
          </w:p>
          <w:p w:rsidR="00CD4FCF" w:rsidRDefault="00CD4FCF" w:rsidP="006975B4">
            <w:pPr>
              <w:widowControl w:val="0"/>
              <w:ind w:firstLine="360"/>
              <w:jc w:val="both"/>
              <w:rPr>
                <w:szCs w:val="28"/>
                <w:lang w:val="uk-UA" w:eastAsia="uk-UA" w:bidi="uk-UA"/>
              </w:rPr>
            </w:pPr>
            <w:r>
              <w:rPr>
                <w:szCs w:val="28"/>
                <w:lang w:val="uk-UA" w:eastAsia="uk-UA" w:bidi="uk-UA"/>
              </w:rPr>
              <w:t>1.</w:t>
            </w:r>
            <w:r w:rsidRPr="00CB394A">
              <w:rPr>
                <w:szCs w:val="28"/>
                <w:lang w:val="uk-UA" w:eastAsia="uk-UA" w:bidi="uk-UA"/>
              </w:rPr>
              <w:t>Види контролю якості продукції за ступенем автоматизації, стадіями виробничого процесу, об’ємом контрольованої продукції, впливом на технологічний процес, надходженням продукції на контроль.</w:t>
            </w:r>
          </w:p>
          <w:p w:rsidR="00CD4FCF" w:rsidRDefault="00CD4FCF" w:rsidP="006975B4">
            <w:pPr>
              <w:widowControl w:val="0"/>
              <w:ind w:firstLine="360"/>
              <w:jc w:val="both"/>
              <w:rPr>
                <w:szCs w:val="28"/>
                <w:lang w:val="uk-UA" w:eastAsia="uk-UA" w:bidi="uk-UA"/>
              </w:rPr>
            </w:pPr>
            <w:r>
              <w:rPr>
                <w:szCs w:val="28"/>
                <w:lang w:val="uk-UA" w:eastAsia="uk-UA" w:bidi="uk-UA"/>
              </w:rPr>
              <w:lastRenderedPageBreak/>
              <w:t>2</w:t>
            </w:r>
            <w:r w:rsidRPr="00A000C4">
              <w:rPr>
                <w:szCs w:val="28"/>
                <w:lang w:val="uk-UA" w:eastAsia="uk-UA" w:bidi="uk-UA"/>
              </w:rPr>
              <w:t>.</w:t>
            </w:r>
            <w:r w:rsidRPr="00CB394A">
              <w:rPr>
                <w:szCs w:val="28"/>
                <w:lang w:val="uk-UA" w:eastAsia="uk-UA" w:bidi="uk-UA"/>
              </w:rPr>
              <w:t xml:space="preserve">Умови приймання продукції за якістю для різних форм реалізації на основі сертифікації і складання актів приймання продукції чи комерційного. </w:t>
            </w:r>
          </w:p>
          <w:p w:rsidR="00CD4FCF" w:rsidRPr="00CB394A" w:rsidRDefault="00CD4FCF" w:rsidP="006975B4">
            <w:pPr>
              <w:widowControl w:val="0"/>
              <w:ind w:firstLine="360"/>
              <w:jc w:val="both"/>
              <w:rPr>
                <w:szCs w:val="28"/>
                <w:lang w:val="uk-UA" w:eastAsia="uk-UA" w:bidi="uk-UA"/>
              </w:rPr>
            </w:pPr>
            <w:r>
              <w:rPr>
                <w:szCs w:val="28"/>
                <w:lang w:val="uk-UA" w:eastAsia="uk-UA" w:bidi="uk-UA"/>
              </w:rPr>
              <w:t xml:space="preserve">3. </w:t>
            </w:r>
            <w:r w:rsidRPr="00CB394A">
              <w:rPr>
                <w:szCs w:val="28"/>
                <w:lang w:val="uk-UA" w:eastAsia="uk-UA" w:bidi="uk-UA"/>
              </w:rPr>
              <w:t>Обставини, за яких виникає необхідність проведення повторної перевірки якості або експертизи; порядок і строки проведення, виклик представника постачальника, порядок проведення і оформлення результатів.</w:t>
            </w:r>
          </w:p>
          <w:p w:rsidR="00CD4FCF" w:rsidRDefault="00CD4FCF" w:rsidP="006975B4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CD4FCF" w:rsidRPr="00060F19" w:rsidRDefault="00CD4FCF" w:rsidP="006975B4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bCs/>
                <w:spacing w:val="1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CF" w:rsidRDefault="00CD4FCF" w:rsidP="006975B4">
            <w:pPr>
              <w:jc w:val="center"/>
            </w:pPr>
            <w:r>
              <w:rPr>
                <w:szCs w:val="28"/>
                <w:lang w:val="uk-UA"/>
              </w:rPr>
              <w:lastRenderedPageBreak/>
              <w:t>2</w:t>
            </w:r>
          </w:p>
        </w:tc>
      </w:tr>
      <w:tr w:rsidR="00CD4FCF" w:rsidRPr="00060F19" w:rsidTr="006975B4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CF" w:rsidRPr="00060F19" w:rsidRDefault="00CD4FCF" w:rsidP="006975B4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CF" w:rsidRDefault="00CD4FCF" w:rsidP="006975B4">
            <w:pPr>
              <w:widowControl w:val="0"/>
              <w:ind w:firstLine="360"/>
              <w:jc w:val="both"/>
              <w:rPr>
                <w:b/>
                <w:szCs w:val="28"/>
                <w:lang w:val="uk-UA" w:eastAsia="uk-UA" w:bidi="uk-UA"/>
              </w:rPr>
            </w:pPr>
            <w:r w:rsidRPr="003C63DC">
              <w:rPr>
                <w:b/>
                <w:szCs w:val="28"/>
                <w:lang w:val="uk-UA" w:eastAsia="uk-UA" w:bidi="uk-UA"/>
              </w:rPr>
              <w:t>Тема 10.</w:t>
            </w:r>
          </w:p>
          <w:p w:rsidR="00CD4FCF" w:rsidRPr="007E686C" w:rsidRDefault="00CD4FCF" w:rsidP="006975B4">
            <w:pPr>
              <w:widowControl w:val="0"/>
              <w:ind w:firstLine="360"/>
              <w:jc w:val="both"/>
              <w:rPr>
                <w:b/>
                <w:szCs w:val="28"/>
                <w:lang w:val="uk-UA" w:eastAsia="uk-UA" w:bidi="uk-UA"/>
              </w:rPr>
            </w:pPr>
            <w:r w:rsidRPr="003C63DC">
              <w:rPr>
                <w:b/>
                <w:szCs w:val="28"/>
                <w:lang w:val="uk-UA" w:eastAsia="uk-UA" w:bidi="uk-UA"/>
              </w:rPr>
              <w:t xml:space="preserve"> Управління якістю сільськогосподарської продукції на основі стандартизації </w:t>
            </w:r>
          </w:p>
          <w:p w:rsidR="00CD4FCF" w:rsidRDefault="00CD4FCF" w:rsidP="006975B4">
            <w:pPr>
              <w:widowControl w:val="0"/>
              <w:ind w:firstLine="360"/>
              <w:jc w:val="both"/>
              <w:rPr>
                <w:szCs w:val="28"/>
                <w:lang w:val="uk-UA" w:eastAsia="uk-UA" w:bidi="uk-UA"/>
              </w:rPr>
            </w:pPr>
            <w:r>
              <w:rPr>
                <w:szCs w:val="28"/>
                <w:lang w:val="uk-UA" w:eastAsia="uk-UA" w:bidi="uk-UA"/>
              </w:rPr>
              <w:t>1.</w:t>
            </w:r>
            <w:r w:rsidRPr="00CB394A">
              <w:rPr>
                <w:szCs w:val="28"/>
                <w:lang w:val="uk-UA" w:eastAsia="uk-UA" w:bidi="uk-UA"/>
              </w:rPr>
              <w:t>Оцінювання якості за стандартами різних олійних культур.</w:t>
            </w:r>
          </w:p>
          <w:p w:rsidR="00CD4FCF" w:rsidRDefault="00CD4FCF" w:rsidP="006975B4">
            <w:pPr>
              <w:widowControl w:val="0"/>
              <w:ind w:firstLine="360"/>
              <w:jc w:val="both"/>
              <w:rPr>
                <w:szCs w:val="28"/>
                <w:lang w:val="uk-UA" w:eastAsia="uk-UA" w:bidi="uk-UA"/>
              </w:rPr>
            </w:pPr>
            <w:r>
              <w:rPr>
                <w:szCs w:val="28"/>
                <w:lang w:val="uk-UA" w:eastAsia="uk-UA" w:bidi="uk-UA"/>
              </w:rPr>
              <w:t>2.</w:t>
            </w:r>
            <w:r w:rsidRPr="00CB394A">
              <w:rPr>
                <w:szCs w:val="28"/>
                <w:lang w:val="uk-UA" w:eastAsia="uk-UA" w:bidi="uk-UA"/>
              </w:rPr>
              <w:t xml:space="preserve"> Стандарти на картоплю насіннєву і </w:t>
            </w:r>
            <w:proofErr w:type="spellStart"/>
            <w:r w:rsidRPr="00CB394A">
              <w:rPr>
                <w:szCs w:val="28"/>
                <w:lang w:val="uk-UA" w:eastAsia="uk-UA" w:bidi="uk-UA"/>
              </w:rPr>
              <w:t>продовольчо</w:t>
            </w:r>
            <w:proofErr w:type="spellEnd"/>
            <w:r w:rsidRPr="00CB394A">
              <w:rPr>
                <w:szCs w:val="28"/>
                <w:lang w:val="uk-UA" w:eastAsia="uk-UA" w:bidi="uk-UA"/>
              </w:rPr>
              <w:t xml:space="preserve">-технічного призначення. </w:t>
            </w:r>
          </w:p>
          <w:p w:rsidR="00CD4FCF" w:rsidRDefault="00CD4FCF" w:rsidP="006975B4">
            <w:pPr>
              <w:widowControl w:val="0"/>
              <w:ind w:firstLine="360"/>
              <w:jc w:val="both"/>
              <w:rPr>
                <w:szCs w:val="28"/>
                <w:lang w:val="uk-UA" w:eastAsia="uk-UA" w:bidi="uk-UA"/>
              </w:rPr>
            </w:pPr>
            <w:r>
              <w:rPr>
                <w:szCs w:val="28"/>
                <w:lang w:val="uk-UA" w:eastAsia="uk-UA" w:bidi="uk-UA"/>
              </w:rPr>
              <w:t>3.</w:t>
            </w:r>
            <w:r w:rsidRPr="00CB394A">
              <w:rPr>
                <w:szCs w:val="28"/>
                <w:lang w:val="uk-UA" w:eastAsia="uk-UA" w:bidi="uk-UA"/>
              </w:rPr>
              <w:t>Допустимі дози нітратів.</w:t>
            </w:r>
          </w:p>
          <w:p w:rsidR="00CD4FCF" w:rsidRDefault="00CD4FCF" w:rsidP="006975B4">
            <w:pPr>
              <w:widowControl w:val="0"/>
              <w:ind w:firstLine="360"/>
              <w:jc w:val="both"/>
              <w:rPr>
                <w:szCs w:val="28"/>
                <w:lang w:val="uk-UA" w:eastAsia="uk-UA" w:bidi="uk-UA"/>
              </w:rPr>
            </w:pPr>
            <w:r>
              <w:rPr>
                <w:szCs w:val="28"/>
                <w:lang w:val="uk-UA" w:eastAsia="uk-UA" w:bidi="uk-UA"/>
              </w:rPr>
              <w:t>4.</w:t>
            </w:r>
            <w:r w:rsidRPr="00CB394A">
              <w:rPr>
                <w:szCs w:val="28"/>
                <w:lang w:val="uk-UA" w:eastAsia="uk-UA" w:bidi="uk-UA"/>
              </w:rPr>
              <w:t>Стандарти на корми рослинного походження.</w:t>
            </w:r>
          </w:p>
          <w:p w:rsidR="00CD4FCF" w:rsidRPr="00CB394A" w:rsidRDefault="00CD4FCF" w:rsidP="006975B4">
            <w:pPr>
              <w:widowControl w:val="0"/>
              <w:ind w:firstLine="360"/>
              <w:jc w:val="both"/>
              <w:rPr>
                <w:szCs w:val="28"/>
                <w:lang w:val="uk-UA" w:eastAsia="uk-UA" w:bidi="uk-UA"/>
              </w:rPr>
            </w:pPr>
          </w:p>
          <w:p w:rsidR="00CD4FCF" w:rsidRPr="00060F19" w:rsidRDefault="00CD4FCF" w:rsidP="006975B4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color w:val="000080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CF" w:rsidRDefault="00CD4FCF" w:rsidP="006975B4">
            <w:pPr>
              <w:jc w:val="center"/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4FCF" w:rsidRPr="00060F19" w:rsidTr="006975B4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CF" w:rsidRPr="00060F19" w:rsidRDefault="00CD4FCF" w:rsidP="006975B4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CF" w:rsidRDefault="00CD4FCF" w:rsidP="006975B4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b/>
                <w:sz w:val="28"/>
                <w:szCs w:val="28"/>
              </w:rPr>
            </w:pPr>
            <w:r w:rsidRPr="00FB0337">
              <w:rPr>
                <w:b/>
                <w:sz w:val="28"/>
                <w:szCs w:val="28"/>
              </w:rPr>
              <w:t>Тема.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D4FCF" w:rsidRPr="00FB0337" w:rsidRDefault="00CD4FCF" w:rsidP="006975B4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b/>
                <w:sz w:val="28"/>
                <w:szCs w:val="28"/>
              </w:rPr>
            </w:pPr>
            <w:r w:rsidRPr="00FB0337">
              <w:rPr>
                <w:b/>
                <w:sz w:val="28"/>
                <w:szCs w:val="28"/>
              </w:rPr>
              <w:t xml:space="preserve">Управління якістю продукції </w:t>
            </w:r>
            <w:r>
              <w:rPr>
                <w:b/>
                <w:sz w:val="28"/>
                <w:szCs w:val="28"/>
              </w:rPr>
              <w:t xml:space="preserve">тваринництва </w:t>
            </w:r>
            <w:r w:rsidRPr="00FB0337">
              <w:rPr>
                <w:b/>
                <w:sz w:val="28"/>
                <w:szCs w:val="28"/>
              </w:rPr>
              <w:t>на основі стандартизації</w:t>
            </w:r>
          </w:p>
          <w:p w:rsidR="00CD4FCF" w:rsidRDefault="00CD4FCF" w:rsidP="006975B4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1F1645">
              <w:rPr>
                <w:sz w:val="28"/>
                <w:szCs w:val="28"/>
              </w:rPr>
              <w:t xml:space="preserve">Санітарне оцінювання яєць під час виявлення вад. </w:t>
            </w:r>
          </w:p>
          <w:p w:rsidR="00CD4FCF" w:rsidRDefault="00CD4FCF" w:rsidP="006975B4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F1645">
              <w:rPr>
                <w:sz w:val="28"/>
                <w:szCs w:val="28"/>
              </w:rPr>
              <w:t>Вимоги Держстандарту до якості меду.</w:t>
            </w:r>
          </w:p>
          <w:p w:rsidR="00CD4FCF" w:rsidRDefault="00CD4FCF" w:rsidP="006975B4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F1645">
              <w:rPr>
                <w:sz w:val="28"/>
                <w:szCs w:val="28"/>
              </w:rPr>
              <w:t xml:space="preserve"> Ветеринарно-санітарні вимоги під час торгівлі медом на ринках. </w:t>
            </w:r>
          </w:p>
          <w:p w:rsidR="00CD4FCF" w:rsidRPr="00060F19" w:rsidRDefault="00CD4FCF" w:rsidP="006975B4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spacing w:val="-1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F1645">
              <w:rPr>
                <w:sz w:val="28"/>
                <w:szCs w:val="28"/>
              </w:rPr>
              <w:t>Методи відбору проб меду для лабораторних досліджень.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CF" w:rsidRDefault="00CD4FCF" w:rsidP="006975B4">
            <w:pPr>
              <w:jc w:val="center"/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D4FCF" w:rsidRPr="00060F19" w:rsidTr="006975B4">
        <w:trPr>
          <w:trHeight w:val="7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CF" w:rsidRPr="00060F19" w:rsidRDefault="00CD4FCF" w:rsidP="006975B4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CF" w:rsidRPr="008170E5" w:rsidRDefault="00CD4FCF" w:rsidP="006975B4">
            <w:pPr>
              <w:pStyle w:val="3"/>
              <w:shd w:val="clear" w:color="auto" w:fill="auto"/>
              <w:spacing w:line="240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8170E5">
              <w:rPr>
                <w:b/>
                <w:sz w:val="28"/>
                <w:szCs w:val="28"/>
              </w:rPr>
              <w:t>Тема. Сертифікація продукції</w:t>
            </w:r>
          </w:p>
          <w:p w:rsidR="00CD4FCF" w:rsidRDefault="00CD4FCF" w:rsidP="006975B4">
            <w:pPr>
              <w:pStyle w:val="3"/>
              <w:shd w:val="clear" w:color="auto" w:fill="auto"/>
              <w:spacing w:line="24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Суть атестації   продукції в різних країнах. </w:t>
            </w:r>
          </w:p>
          <w:p w:rsidR="00CD4FCF" w:rsidRDefault="00CD4FCF" w:rsidP="006975B4">
            <w:pPr>
              <w:pStyle w:val="3"/>
              <w:shd w:val="clear" w:color="auto" w:fill="auto"/>
              <w:spacing w:line="24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Правові основи сертифікації.</w:t>
            </w:r>
          </w:p>
          <w:p w:rsidR="00CD4FCF" w:rsidRPr="000855A5" w:rsidRDefault="00CD4FCF" w:rsidP="006975B4">
            <w:pPr>
              <w:pStyle w:val="3"/>
              <w:shd w:val="clear" w:color="auto" w:fill="auto"/>
              <w:spacing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CF" w:rsidRDefault="00CD4FCF" w:rsidP="006975B4">
            <w:pPr>
              <w:jc w:val="center"/>
            </w:pPr>
            <w:r>
              <w:rPr>
                <w:szCs w:val="28"/>
                <w:lang w:val="uk-UA"/>
              </w:rPr>
              <w:t>1</w:t>
            </w:r>
          </w:p>
        </w:tc>
      </w:tr>
      <w:tr w:rsidR="00CD4FCF" w:rsidRPr="00060F19" w:rsidTr="006975B4"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F" w:rsidRPr="000C6714" w:rsidRDefault="00CD4FCF" w:rsidP="006975B4">
            <w:pPr>
              <w:pStyle w:val="a3"/>
              <w:ind w:left="74"/>
              <w:jc w:val="center"/>
              <w:rPr>
                <w:b/>
                <w:color w:val="000000"/>
                <w:spacing w:val="2"/>
                <w:szCs w:val="28"/>
                <w:lang w:val="uk-UA"/>
              </w:rPr>
            </w:pPr>
            <w:r w:rsidRPr="000C6714">
              <w:rPr>
                <w:b/>
                <w:color w:val="000000"/>
                <w:spacing w:val="2"/>
                <w:szCs w:val="28"/>
                <w:lang w:val="uk-UA"/>
              </w:rPr>
              <w:t>Разом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CF" w:rsidRPr="000C6714" w:rsidRDefault="00CD4FCF" w:rsidP="006975B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13</w:t>
            </w:r>
          </w:p>
        </w:tc>
      </w:tr>
    </w:tbl>
    <w:p w:rsidR="00CD4FCF" w:rsidRDefault="00CD4FCF" w:rsidP="00CD4FCF">
      <w:pPr>
        <w:pStyle w:val="20"/>
        <w:shd w:val="clear" w:color="auto" w:fill="auto"/>
        <w:tabs>
          <w:tab w:val="left" w:pos="567"/>
        </w:tabs>
        <w:spacing w:after="111" w:line="240" w:lineRule="auto"/>
        <w:ind w:hanging="360"/>
        <w:jc w:val="both"/>
        <w:rPr>
          <w:sz w:val="28"/>
          <w:szCs w:val="28"/>
        </w:rPr>
      </w:pPr>
    </w:p>
    <w:p w:rsidR="00CD4FCF" w:rsidRPr="000934BE" w:rsidRDefault="00CD4FCF" w:rsidP="00CD4FCF">
      <w:pPr>
        <w:pStyle w:val="20"/>
        <w:shd w:val="clear" w:color="auto" w:fill="auto"/>
        <w:tabs>
          <w:tab w:val="left" w:pos="567"/>
        </w:tabs>
        <w:spacing w:after="111" w:line="240" w:lineRule="auto"/>
        <w:ind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34BE">
        <w:rPr>
          <w:rFonts w:ascii="Times New Roman" w:hAnsi="Times New Roman" w:cs="Times New Roman"/>
          <w:b w:val="0"/>
          <w:sz w:val="28"/>
          <w:szCs w:val="28"/>
        </w:rPr>
        <w:t xml:space="preserve">             Залежно від особливостей теми викладач може видавати студентам різні види завдань самостійної роботи:</w:t>
      </w:r>
    </w:p>
    <w:p w:rsidR="00CD4FCF" w:rsidRPr="00C027C7" w:rsidRDefault="00CD4FCF" w:rsidP="00CD4FCF">
      <w:pPr>
        <w:numPr>
          <w:ilvl w:val="1"/>
          <w:numId w:val="2"/>
        </w:numPr>
        <w:ind w:left="360" w:firstLine="0"/>
        <w:jc w:val="both"/>
        <w:rPr>
          <w:szCs w:val="28"/>
          <w:lang w:val="uk-UA" w:eastAsia="en-US"/>
        </w:rPr>
      </w:pPr>
      <w:r>
        <w:rPr>
          <w:szCs w:val="28"/>
          <w:lang w:val="uk-UA"/>
        </w:rPr>
        <w:t xml:space="preserve"> </w:t>
      </w:r>
      <w:r w:rsidRPr="00C027C7">
        <w:rPr>
          <w:szCs w:val="28"/>
          <w:lang w:val="uk-UA"/>
        </w:rPr>
        <w:t>переробка інформації, отриманої безпосередньо на лекційних, практичних і семінарських заняттях;</w:t>
      </w:r>
    </w:p>
    <w:p w:rsidR="00CD4FCF" w:rsidRPr="00C027C7" w:rsidRDefault="00CD4FCF" w:rsidP="00CD4FCF">
      <w:pPr>
        <w:numPr>
          <w:ilvl w:val="1"/>
          <w:numId w:val="2"/>
        </w:numPr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 xml:space="preserve">робота з відповідними підручниками, довідковою літературою </w:t>
      </w:r>
      <w:r w:rsidR="002B1C0E">
        <w:rPr>
          <w:szCs w:val="28"/>
          <w:lang w:val="uk-UA"/>
        </w:rPr>
        <w:t xml:space="preserve">(стандартами) </w:t>
      </w:r>
      <w:r w:rsidRPr="00C027C7">
        <w:rPr>
          <w:szCs w:val="28"/>
          <w:lang w:val="uk-UA"/>
        </w:rPr>
        <w:t>для самостійного вивчення окремих тем, питань із розробкою конспекту;</w:t>
      </w:r>
    </w:p>
    <w:p w:rsidR="00CD4FCF" w:rsidRPr="00C027C7" w:rsidRDefault="00CD4FCF" w:rsidP="00CD4FCF">
      <w:pPr>
        <w:numPr>
          <w:ilvl w:val="1"/>
          <w:numId w:val="2"/>
        </w:numPr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написання рефератів, повідомлень;</w:t>
      </w:r>
    </w:p>
    <w:p w:rsidR="00CD4FCF" w:rsidRPr="00C027C7" w:rsidRDefault="00CD4FCF" w:rsidP="00CD4FCF">
      <w:pPr>
        <w:numPr>
          <w:ilvl w:val="1"/>
          <w:numId w:val="2"/>
        </w:numPr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творчі завдання (проекти, есе, огляди, звіти тощо);</w:t>
      </w:r>
    </w:p>
    <w:p w:rsidR="00CD4FCF" w:rsidRPr="00C027C7" w:rsidRDefault="00CD4FCF" w:rsidP="00CD4FCF">
      <w:pPr>
        <w:numPr>
          <w:ilvl w:val="1"/>
          <w:numId w:val="2"/>
        </w:numPr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lastRenderedPageBreak/>
        <w:t>виконання підготовчої роботи до  практичних занять;</w:t>
      </w:r>
    </w:p>
    <w:p w:rsidR="00CD4FCF" w:rsidRPr="00C027C7" w:rsidRDefault="00CD4FCF" w:rsidP="00CD4FCF">
      <w:pPr>
        <w:numPr>
          <w:ilvl w:val="1"/>
          <w:numId w:val="2"/>
        </w:numPr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виконання індивідуальних практичних, розрахункових, графічних завдань;</w:t>
      </w:r>
    </w:p>
    <w:p w:rsidR="00CD4FCF" w:rsidRPr="00C027C7" w:rsidRDefault="00CD4FCF" w:rsidP="00CD4FCF">
      <w:pPr>
        <w:numPr>
          <w:ilvl w:val="1"/>
          <w:numId w:val="2"/>
        </w:numPr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підготовка письмових відповідей на проблемні питання;</w:t>
      </w:r>
    </w:p>
    <w:p w:rsidR="00CD4FCF" w:rsidRPr="00C027C7" w:rsidRDefault="00CD4FCF" w:rsidP="00CD4FCF">
      <w:pPr>
        <w:numPr>
          <w:ilvl w:val="1"/>
          <w:numId w:val="2"/>
        </w:numPr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виготовлення наочності</w:t>
      </w:r>
      <w:r w:rsidR="005320F0">
        <w:rPr>
          <w:szCs w:val="28"/>
          <w:lang w:val="uk-UA"/>
        </w:rPr>
        <w:t>, презентацій окремих тем самостійного вивчення дисципліни</w:t>
      </w:r>
      <w:bookmarkStart w:id="0" w:name="_GoBack"/>
      <w:bookmarkEnd w:id="0"/>
      <w:r w:rsidRPr="00C027C7">
        <w:rPr>
          <w:szCs w:val="28"/>
          <w:lang w:val="uk-UA"/>
        </w:rPr>
        <w:t>.</w:t>
      </w:r>
    </w:p>
    <w:p w:rsidR="00CD4FCF" w:rsidRPr="00C027C7" w:rsidRDefault="00CD4FCF" w:rsidP="00CD4FCF">
      <w:pPr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C027C7">
        <w:rPr>
          <w:szCs w:val="28"/>
          <w:lang w:val="uk-UA"/>
        </w:rPr>
        <w:t>Викладач не обмежується у виборі інших завдань самостійної роботи за умови відповідності змісту завдання робочій навчальній програмі дисципліни.</w:t>
      </w:r>
    </w:p>
    <w:p w:rsidR="00654A4D" w:rsidRDefault="00CD4FCF" w:rsidP="00CD4FCF">
      <w:r>
        <w:rPr>
          <w:b/>
          <w:szCs w:val="28"/>
        </w:rPr>
        <w:br w:type="page"/>
      </w:r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99"/>
    <w:rsid w:val="000934BE"/>
    <w:rsid w:val="002B1C0E"/>
    <w:rsid w:val="005320F0"/>
    <w:rsid w:val="005C3A66"/>
    <w:rsid w:val="00654A4D"/>
    <w:rsid w:val="00C12799"/>
    <w:rsid w:val="00C4280D"/>
    <w:rsid w:val="00C46930"/>
    <w:rsid w:val="00C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3528"/>
  <w15:chartTrackingRefBased/>
  <w15:docId w15:val="{55501E55-1652-4C5E-941D-102D9D47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locked/>
    <w:rsid w:val="00CD4FCF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D4FCF"/>
    <w:pPr>
      <w:widowControl w:val="0"/>
      <w:shd w:val="clear" w:color="auto" w:fill="FFFFFF"/>
      <w:spacing w:after="240" w:line="350" w:lineRule="exact"/>
      <w:ind w:hanging="1640"/>
    </w:pPr>
    <w:rPr>
      <w:rFonts w:asciiTheme="minorHAnsi" w:eastAsiaTheme="minorHAnsi" w:hAnsiTheme="minorHAnsi" w:cstheme="minorBidi"/>
      <w:b/>
      <w:bCs/>
      <w:sz w:val="17"/>
      <w:szCs w:val="17"/>
      <w:lang w:val="uk-UA" w:eastAsia="en-US"/>
    </w:rPr>
  </w:style>
  <w:style w:type="paragraph" w:customStyle="1" w:styleId="3">
    <w:name w:val="Основний текст3"/>
    <w:basedOn w:val="a"/>
    <w:rsid w:val="00CD4FCF"/>
    <w:pPr>
      <w:widowControl w:val="0"/>
      <w:shd w:val="clear" w:color="auto" w:fill="FFFFFF"/>
      <w:spacing w:line="204" w:lineRule="exact"/>
    </w:pPr>
    <w:rPr>
      <w:color w:val="000000"/>
      <w:sz w:val="18"/>
      <w:szCs w:val="18"/>
      <w:lang w:val="uk-UA" w:eastAsia="uk-UA" w:bidi="uk-UA"/>
    </w:rPr>
  </w:style>
  <w:style w:type="character" w:customStyle="1" w:styleId="4">
    <w:name w:val="Основний текст (4)_"/>
    <w:link w:val="40"/>
    <w:rsid w:val="00CD4FCF"/>
    <w:rPr>
      <w:b/>
      <w:bCs/>
      <w:sz w:val="18"/>
      <w:szCs w:val="18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CD4FCF"/>
    <w:pPr>
      <w:widowControl w:val="0"/>
      <w:shd w:val="clear" w:color="auto" w:fill="FFFFFF"/>
      <w:spacing w:line="223" w:lineRule="exact"/>
      <w:ind w:hanging="1720"/>
      <w:jc w:val="center"/>
    </w:pPr>
    <w:rPr>
      <w:rFonts w:asciiTheme="minorHAnsi" w:eastAsiaTheme="minorHAnsi" w:hAnsiTheme="minorHAnsi" w:cstheme="minorBidi"/>
      <w:b/>
      <w:bCs/>
      <w:sz w:val="18"/>
      <w:szCs w:val="18"/>
      <w:lang w:val="uk-UA" w:eastAsia="en-US"/>
    </w:rPr>
  </w:style>
  <w:style w:type="paragraph" w:styleId="a3">
    <w:name w:val="Body Text Indent"/>
    <w:basedOn w:val="a"/>
    <w:link w:val="a4"/>
    <w:unhideWhenUsed/>
    <w:rsid w:val="00CD4FCF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CD4FCF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2113</Words>
  <Characters>1205</Characters>
  <Application>Microsoft Office Word</Application>
  <DocSecurity>0</DocSecurity>
  <Lines>10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8</cp:revision>
  <dcterms:created xsi:type="dcterms:W3CDTF">2019-03-05T13:36:00Z</dcterms:created>
  <dcterms:modified xsi:type="dcterms:W3CDTF">2019-03-05T13:41:00Z</dcterms:modified>
</cp:coreProperties>
</file>