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98" w:rsidRPr="008733BC" w:rsidRDefault="000A3398" w:rsidP="000A3398">
      <w:pPr>
        <w:widowControl w:val="0"/>
        <w:spacing w:after="0"/>
        <w:ind w:left="1260"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733B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Список рекомендованих джерел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з дисципліни «Культурологія»</w:t>
      </w:r>
      <w:bookmarkStart w:id="0" w:name="_GoBack"/>
      <w:bookmarkEnd w:id="0"/>
    </w:p>
    <w:p w:rsidR="000A3398" w:rsidRPr="008E0BFD" w:rsidRDefault="000A3398" w:rsidP="000A3398">
      <w:pPr>
        <w:widowControl w:val="0"/>
        <w:spacing w:after="0"/>
        <w:ind w:left="126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A3398" w:rsidRDefault="000A3398" w:rsidP="000A3398">
      <w:pPr>
        <w:widowControl w:val="0"/>
        <w:spacing w:after="0"/>
        <w:ind w:left="126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E0BF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Основні підручники та навчальні посібники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0A3398" w:rsidRDefault="000A3398" w:rsidP="000A3398">
      <w:pPr>
        <w:widowControl w:val="0"/>
        <w:spacing w:after="0"/>
        <w:ind w:left="126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A3398" w:rsidRPr="008E0BFD" w:rsidRDefault="000A3398" w:rsidP="000A3398">
      <w:pPr>
        <w:widowControl w:val="0"/>
        <w:spacing w:after="0"/>
        <w:ind w:left="126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Г.В.,Культурологія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К.: Інтас,2008. -271с.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Пестишева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Г.І.,Українська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зарубіжна культура. Курс лекцій. –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2000. – 263с.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Бокань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. – К.: МАУП, 2000. – 136с.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Горбач Н.Я.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Укоопспілка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, 2005. – 159 с. 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5" w:tooltip="Горелов А.А. Культурология: Учеб. пособие. - М.: Юрайт-М, 2001. - 399 c.. Номер записи: 1411" w:history="1"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Горелов А.А. Культурология: Учеб. пособие. – М.: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Юрайт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-М, 2001. – 399 c.</w:t>
        </w:r>
      </w:hyperlink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Греченко В.А.,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Чорний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І.В.,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Кушнерук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Рижко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В.А.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світової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Літера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2000. – 464с.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/ За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ред. І.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Крип’якевича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4–те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видання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Либідь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2002. – 656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Кравець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М.С., Семашко О.М.,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Піча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В.М.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./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ред.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Пічі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 В.М. –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Магнолія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плюс, 2003. – 235с.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Кравченко А.И. </w:t>
      </w:r>
      <w:hyperlink r:id="rId6" w:tooltip="Культурология: Кравченко А.И.  Учебное пособие для вузов.— 3-е изд. М.: Академический Проект, 2002.— 489 с.. Номер записи: 1415" w:history="1"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Культурология: Учебное пособие для вузов. – 3-е изд. – М.: Академический Проект, 2002. – 489 с.</w:t>
        </w:r>
      </w:hyperlink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Крвавич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Д.П.,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Овсійчук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В.А., Черепанова СО.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Українське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.: У 3 ч. /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Передмова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проф.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В.Скотного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 Ч.І. – 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2003. –  256 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Крвавич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Д.П.,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Овсійчук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В.А., Черепанова СО.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Українське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.: У 3 ч. /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Передмова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проф. С.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Павлюка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Ч. 2. – 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2004. –  268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Крвавич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Д.П.,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Овсійчук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В.А., Черепанова СО.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Українське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.: У 3 ч. –  Ч. 3. – 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2005. – 268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uk-UA"/>
        </w:rPr>
        <w:t xml:space="preserve"> </w:t>
      </w:r>
      <w:hyperlink r:id="rId7" w:tooltip="Культурология: Учеб. для студ. техн. вузов / Н.Г. Багдасарьян,   Г.В.  Иванченко, А.В. Литвинцева и др.;  Под ред. Н.Г.Багдасарьян.—.4-е изд., испр.— М.: Высш. шк., 2002. — 416 с.. Номер записи: 1414" w:history="1"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Культурология: Учебное пособие для вузов / Н.Г.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Багдасарьян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, Г.В. Иванченко, А.В.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Литвинцева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и др.; Под ред.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Н.Г.Багдасарьян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. –.4-е изд.,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испр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. – М.: Высшая школа, 2002. – 416 с.</w:t>
        </w:r>
      </w:hyperlink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uk-UA"/>
        </w:rPr>
        <w:t xml:space="preserve"> </w:t>
      </w:r>
      <w:hyperlink r:id="rId8" w:tooltip="Культурология: Учебное пособие для студентов высших учебных заведений. - Ростов н/Д: изд-во " w:history="1"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Культурология: Учебное пособие для студентов высших учебных заведений. – Ростов н/Д: Феникс, 2000. – 593 с.</w:t>
        </w:r>
      </w:hyperlink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/ В.Л. Петрушенко, Л.А.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Пинда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, Є.А.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Подольська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; За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ред. проф. В.М.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Пічі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- 3-тє вид.,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випр</w:t>
      </w:r>
      <w:proofErr w:type="spellEnd"/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. .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Магнолія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Видавець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СПД ФО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В.М.Піча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>, 2005. – 360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/ Гриценко Т. Б., Гриценко С. П., Кондратюк А. Ю. – К.: Центр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2007. – 392 c.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 xml:space="preserve"> </w:t>
      </w:r>
      <w:proofErr w:type="spellStart"/>
      <w:r w:rsidRPr="00F34497">
        <w:rPr>
          <w:rFonts w:ascii="Times New Roman" w:hAnsi="Times New Roman" w:cs="Times New Roman"/>
          <w:iCs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F34497">
        <w:rPr>
          <w:rFonts w:ascii="Times New Roman" w:hAnsi="Times New Roman" w:cs="Times New Roman"/>
          <w:iCs/>
          <w:color w:val="000000"/>
          <w:sz w:val="28"/>
          <w:szCs w:val="28"/>
        </w:rPr>
        <w:t>Є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4497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iCs/>
          <w:color w:val="000000"/>
          <w:sz w:val="28"/>
          <w:szCs w:val="28"/>
        </w:rPr>
        <w:t>Подольська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, В. Д.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Лихвар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, К. А.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Іванова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К. :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2003. - 288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/ За ред. І. І.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Тюрменка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, О.Д.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Горбула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Центр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, 2004. – 368 c. 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зарубіжна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культура :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/ За ред. М.М.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Заковича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. –  К.: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, 2007. –  567 c. 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Левчук Л.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світової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Культурні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регіони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Либідь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2000. – 520с.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uk-UA"/>
        </w:rPr>
        <w:t xml:space="preserve"> </w:t>
      </w:r>
      <w:hyperlink r:id="rId9" w:history="1"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Лекції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з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історії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світової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 та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вітчизняної</w:t>
        </w:r>
        <w:proofErr w:type="spellEnd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F34497">
          <w:rPr>
            <w:rFonts w:ascii="Times New Roman" w:hAnsi="Times New Roman" w:cs="Times New Roman"/>
            <w:color w:val="000000"/>
            <w:sz w:val="28"/>
            <w:szCs w:val="28"/>
          </w:rPr>
          <w:t>культури</w:t>
        </w:r>
        <w:proofErr w:type="spellEnd"/>
      </w:hyperlink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Навч.посібник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Вид. 2-ге,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перероб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і доп./ За ред. проф. А.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Яртися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та проф. В. Мельника. –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2005. – 568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Найдорф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М. И. Введение в теорию культуры: Основные понятия культурологи</w:t>
      </w:r>
      <w:r w:rsidRPr="00F34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Одесса: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Друк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2005. – 192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Подольська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Є.А.,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Лихвар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В.Д.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Іванова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К.А.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Центр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2003. –288с.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Поликарпов В.С. Лекции по культурологии. – М.: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1997. – 344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Семчишин М.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Тисяча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. – К., 1996. – 689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зарубіжна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Закович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М.М.,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Зязун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І.А., Семашко О.М.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Товариство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>, 2000. – 622с.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зарубіжна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./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Дещинський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Л.Є., Денисов Я.Я.,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Скалецький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М.П.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Бескид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Біт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2005. – 304с.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зарубіжна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культура: </w:t>
      </w:r>
      <w:proofErr w:type="spellStart"/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метод.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. – К.: КНЕУ, 2003. – 367 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Флиер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А. Я. Современная культурология: объект, предмет, структура // ОНС. – 1997. – № 2.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Хоменко В.Я.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світова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Підр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>, 2002. – 331с.</w:t>
      </w:r>
    </w:p>
    <w:p w:rsidR="000A3398" w:rsidRPr="00F34497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Шевнюк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О.Л.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Культурологія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Знання-Прес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2007. – 353с.</w:t>
      </w:r>
    </w:p>
    <w:p w:rsidR="000A3398" w:rsidRPr="00C72151" w:rsidRDefault="000A3398" w:rsidP="000A3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Шейко В. М.,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Тишевська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Л. Г.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gram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Кондор,   </w:t>
      </w:r>
      <w:proofErr w:type="gramEnd"/>
      <w:r w:rsidRPr="00F34497">
        <w:rPr>
          <w:rFonts w:ascii="Times New Roman" w:hAnsi="Times New Roman" w:cs="Times New Roman"/>
          <w:color w:val="000000"/>
          <w:sz w:val="28"/>
          <w:szCs w:val="28"/>
        </w:rPr>
        <w:t>2006. – 258 с.</w:t>
      </w:r>
    </w:p>
    <w:p w:rsidR="000A3398" w:rsidRPr="00F34497" w:rsidRDefault="000A3398" w:rsidP="000A33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98" w:rsidRPr="00F34497" w:rsidRDefault="000A3398" w:rsidP="000A33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 література</w:t>
      </w:r>
      <w:r w:rsidRPr="00F344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3398" w:rsidRPr="00F34497" w:rsidRDefault="000A3398" w:rsidP="000A3398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Анучина Л. В., Гребенюк Н. Є., Лисенко О. А.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зарубіжна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культура. – Х.: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Одіссей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>, 2006. – 375 с.</w:t>
      </w:r>
    </w:p>
    <w:p w:rsidR="000A3398" w:rsidRPr="00F34497" w:rsidRDefault="000A3398" w:rsidP="000A339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Большаков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В. П.,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Новицкая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Л. Ф.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историческом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(от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зарождения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эпохи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Возрождения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. – Великий Новгород: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НовГУ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>. Ярослава Мудрого, 2000. – 160 с.</w:t>
      </w:r>
    </w:p>
    <w:p w:rsidR="000A3398" w:rsidRPr="00F34497" w:rsidRDefault="000A3398" w:rsidP="000A339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Губерський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Л.В., Андрущенко В.П,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М.І. Культура. Ідеологія. Особистість: Методологічно-світоглядний аналіз. – К.: Знання України, 2002. – 580 с. </w:t>
      </w:r>
    </w:p>
    <w:p w:rsidR="000A3398" w:rsidRPr="00F34497" w:rsidRDefault="000A3398" w:rsidP="000A339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Гуревич П.С.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Культурология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>. – М.: Проект, 2003. – 336 с.</w:t>
      </w:r>
    </w:p>
    <w:p w:rsidR="000A3398" w:rsidRPr="00F34497" w:rsidRDefault="000A3398" w:rsidP="000A339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4497">
        <w:rPr>
          <w:rFonts w:ascii="Times New Roman" w:hAnsi="Times New Roman" w:cs="Times New Roman"/>
          <w:sz w:val="28"/>
          <w:szCs w:val="28"/>
          <w:lang w:val="uk-UA"/>
        </w:rPr>
        <w:t>Матвєєва. Л. Культурологія. Курс лекцій. – К.: Либідь, 2006. – 512 с.</w:t>
      </w:r>
    </w:p>
    <w:p w:rsidR="000A3398" w:rsidRPr="00F34497" w:rsidRDefault="000A3398" w:rsidP="000A339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Могильний А.П. Культура і особистість: Монографія. – К.: Вища школа, 2002. – 303 с. </w:t>
      </w:r>
    </w:p>
    <w:p w:rsidR="000A3398" w:rsidRPr="00F34497" w:rsidRDefault="000A3398" w:rsidP="000A33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Овсійчук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В.А.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Майстри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бароко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Жовківський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осередок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Наукова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думка, 1991. – 338с. </w:t>
      </w:r>
    </w:p>
    <w:p w:rsidR="000A3398" w:rsidRPr="00C95041" w:rsidRDefault="000A3398" w:rsidP="000A33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50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Полікарпов В.С. </w:t>
      </w:r>
      <w:hyperlink r:id="rId10" w:history="1">
        <w:r w:rsidRPr="00C95041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Лекції з історії світової культури</w:t>
        </w:r>
      </w:hyperlink>
      <w:r w:rsidRPr="00C950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C950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C950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..посібник. 2-е вид., перероб. і </w:t>
      </w:r>
      <w:proofErr w:type="spellStart"/>
      <w:r w:rsidRPr="00C9504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</w:t>
      </w:r>
      <w:proofErr w:type="spellEnd"/>
      <w:r w:rsidRPr="00C950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C95041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95041">
        <w:rPr>
          <w:rFonts w:ascii="Times New Roman" w:hAnsi="Times New Roman" w:cs="Times New Roman"/>
          <w:color w:val="000000"/>
          <w:sz w:val="28"/>
          <w:szCs w:val="28"/>
          <w:lang w:val="uk-UA"/>
        </w:rPr>
        <w:t>.: Основа, 1995. – 336 с.</w:t>
      </w:r>
    </w:p>
    <w:p w:rsidR="000A3398" w:rsidRPr="00F34497" w:rsidRDefault="000A3398" w:rsidP="000A339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Радугин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hyperlink r:id="rId11" w:tooltip="Культурология: Учебное пособие / Составитель и ответств. редактор А.А. Радугин. - М.: Центр, 1999.- 302 с.. Номер записи: 1399" w:history="1">
        <w:proofErr w:type="spellStart"/>
        <w:r w:rsidRPr="00F34497">
          <w:rPr>
            <w:rFonts w:ascii="Times New Roman" w:hAnsi="Times New Roman" w:cs="Times New Roman"/>
            <w:sz w:val="28"/>
            <w:szCs w:val="28"/>
            <w:lang w:val="uk-UA"/>
          </w:rPr>
          <w:t>Культурология</w:t>
        </w:r>
        <w:proofErr w:type="spellEnd"/>
        <w:r w:rsidRPr="00F34497">
          <w:rPr>
            <w:rFonts w:ascii="Times New Roman" w:hAnsi="Times New Roman" w:cs="Times New Roman"/>
            <w:sz w:val="28"/>
            <w:szCs w:val="28"/>
            <w:lang w:val="uk-UA"/>
          </w:rPr>
          <w:t xml:space="preserve">: </w:t>
        </w:r>
        <w:proofErr w:type="spellStart"/>
        <w:r w:rsidRPr="00F34497">
          <w:rPr>
            <w:rFonts w:ascii="Times New Roman" w:hAnsi="Times New Roman" w:cs="Times New Roman"/>
            <w:sz w:val="28"/>
            <w:szCs w:val="28"/>
            <w:lang w:val="uk-UA"/>
          </w:rPr>
          <w:t>Учебное</w:t>
        </w:r>
        <w:proofErr w:type="spellEnd"/>
        <w:r w:rsidRPr="00F344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F34497">
          <w:rPr>
            <w:rFonts w:ascii="Times New Roman" w:hAnsi="Times New Roman" w:cs="Times New Roman"/>
            <w:sz w:val="28"/>
            <w:szCs w:val="28"/>
            <w:lang w:val="uk-UA"/>
          </w:rPr>
          <w:t>пособие</w:t>
        </w:r>
        <w:proofErr w:type="spellEnd"/>
        <w:r w:rsidRPr="00F34497">
          <w:rPr>
            <w:rFonts w:ascii="Times New Roman" w:hAnsi="Times New Roman" w:cs="Times New Roman"/>
            <w:sz w:val="28"/>
            <w:szCs w:val="28"/>
            <w:lang w:val="uk-UA"/>
          </w:rPr>
          <w:t>. – М.: Центр, 1999. – 302 с.</w:t>
        </w:r>
      </w:hyperlink>
    </w:p>
    <w:p w:rsidR="000A3398" w:rsidRPr="00F34497" w:rsidRDefault="000A3398" w:rsidP="000A339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Руднев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ХХ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34497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F34497">
        <w:rPr>
          <w:rFonts w:ascii="Times New Roman" w:hAnsi="Times New Roman" w:cs="Times New Roman"/>
          <w:sz w:val="28"/>
          <w:szCs w:val="28"/>
          <w:lang w:val="uk-UA"/>
        </w:rPr>
        <w:t>. − М.: Аграф, 1997. – 384 с.</w:t>
      </w:r>
    </w:p>
    <w:p w:rsidR="000A3398" w:rsidRPr="00F34497" w:rsidRDefault="000A3398" w:rsidP="000A33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Чижевський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Д. І.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Українське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літературне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497">
        <w:rPr>
          <w:rFonts w:ascii="Times New Roman" w:hAnsi="Times New Roman" w:cs="Times New Roman"/>
          <w:color w:val="000000"/>
          <w:sz w:val="28"/>
          <w:szCs w:val="28"/>
        </w:rPr>
        <w:t>бароко</w:t>
      </w:r>
      <w:proofErr w:type="spellEnd"/>
      <w:r w:rsidRPr="00F34497">
        <w:rPr>
          <w:rFonts w:ascii="Times New Roman" w:hAnsi="Times New Roman" w:cs="Times New Roman"/>
          <w:color w:val="000000"/>
          <w:sz w:val="28"/>
          <w:szCs w:val="28"/>
        </w:rPr>
        <w:t xml:space="preserve">. – К.: Обереги, 2003. – 575 с. </w:t>
      </w:r>
    </w:p>
    <w:p w:rsidR="000A3398" w:rsidRPr="001A0B0F" w:rsidRDefault="000A3398" w:rsidP="000A339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0B0F">
        <w:rPr>
          <w:rFonts w:ascii="Times New Roman" w:hAnsi="Times New Roman" w:cs="Times New Roman"/>
          <w:iCs/>
          <w:sz w:val="28"/>
          <w:szCs w:val="28"/>
          <w:lang w:val="uk-UA"/>
        </w:rPr>
        <w:t>Чорненький</w:t>
      </w:r>
      <w:r w:rsidRPr="001A0B0F">
        <w:rPr>
          <w:rFonts w:ascii="Times New Roman" w:hAnsi="Times New Roman" w:cs="Times New Roman"/>
          <w:sz w:val="28"/>
          <w:szCs w:val="28"/>
          <w:lang w:val="uk-UA"/>
        </w:rPr>
        <w:t xml:space="preserve"> Я. Я. </w:t>
      </w:r>
      <w:r w:rsidRPr="001A0B0F">
        <w:rPr>
          <w:rFonts w:ascii="Times New Roman" w:hAnsi="Times New Roman" w:cs="Times New Roman"/>
          <w:iCs/>
          <w:sz w:val="28"/>
          <w:szCs w:val="28"/>
          <w:lang w:val="uk-UA"/>
        </w:rPr>
        <w:t>Культурологія</w:t>
      </w:r>
      <w:r w:rsidRPr="001A0B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A0B0F">
        <w:rPr>
          <w:rFonts w:ascii="Times New Roman" w:hAnsi="Times New Roman" w:cs="Times New Roman"/>
          <w:iCs/>
          <w:sz w:val="28"/>
          <w:szCs w:val="28"/>
          <w:lang w:val="uk-UA"/>
        </w:rPr>
        <w:t>Теорія</w:t>
      </w:r>
      <w:r w:rsidRPr="001A0B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A0B0F">
        <w:rPr>
          <w:rFonts w:ascii="Times New Roman" w:hAnsi="Times New Roman" w:cs="Times New Roman"/>
          <w:iCs/>
          <w:sz w:val="28"/>
          <w:szCs w:val="28"/>
          <w:lang w:val="uk-UA"/>
        </w:rPr>
        <w:t>Практика</w:t>
      </w:r>
      <w:r w:rsidRPr="001A0B0F">
        <w:rPr>
          <w:rFonts w:ascii="Times New Roman" w:hAnsi="Times New Roman" w:cs="Times New Roman"/>
          <w:sz w:val="28"/>
          <w:szCs w:val="28"/>
          <w:lang w:val="uk-UA"/>
        </w:rPr>
        <w:t xml:space="preserve">. Самостійна робота. </w:t>
      </w:r>
      <w:proofErr w:type="spellStart"/>
      <w:r w:rsidRPr="001A0B0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0B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0B0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A0B0F">
        <w:rPr>
          <w:rFonts w:ascii="Times New Roman" w:hAnsi="Times New Roman" w:cs="Times New Roman"/>
          <w:sz w:val="28"/>
          <w:szCs w:val="28"/>
          <w:lang w:val="uk-UA"/>
        </w:rPr>
        <w:t xml:space="preserve">. − Київ: Центр навчальної літератури, </w:t>
      </w:r>
      <w:r w:rsidRPr="001A0B0F">
        <w:rPr>
          <w:rFonts w:ascii="Times New Roman" w:hAnsi="Times New Roman" w:cs="Times New Roman"/>
          <w:iCs/>
          <w:sz w:val="28"/>
          <w:szCs w:val="28"/>
          <w:lang w:val="uk-UA"/>
        </w:rPr>
        <w:t>2004</w:t>
      </w:r>
      <w:r w:rsidRPr="001A0B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A0B0F">
        <w:rPr>
          <w:rFonts w:ascii="Times New Roman" w:hAnsi="Times New Roman" w:cs="Times New Roman"/>
          <w:sz w:val="28"/>
          <w:szCs w:val="28"/>
        </w:rPr>
        <w:t>–</w:t>
      </w:r>
      <w:r w:rsidRPr="001A0B0F">
        <w:rPr>
          <w:rFonts w:ascii="Times New Roman" w:hAnsi="Times New Roman" w:cs="Times New Roman"/>
          <w:sz w:val="28"/>
          <w:szCs w:val="28"/>
          <w:lang w:val="uk-UA"/>
        </w:rPr>
        <w:t xml:space="preserve"> 392 с.</w:t>
      </w:r>
    </w:p>
    <w:p w:rsidR="000A3398" w:rsidRDefault="000A3398" w:rsidP="000A33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398" w:rsidRPr="008733BC" w:rsidRDefault="000A3398" w:rsidP="000A33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33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Інформаційні ресурси</w:t>
      </w:r>
    </w:p>
    <w:p w:rsidR="000A3398" w:rsidRDefault="000A3398" w:rsidP="000A3398"/>
    <w:p w:rsidR="000A3398" w:rsidRPr="00892BBC" w:rsidRDefault="000A3398" w:rsidP="000A339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892BBC">
          <w:rPr>
            <w:rStyle w:val="a3"/>
            <w:rFonts w:ascii="Times New Roman" w:hAnsi="Times New Roman"/>
            <w:sz w:val="28"/>
            <w:szCs w:val="28"/>
            <w:lang w:val="uk-UA"/>
          </w:rPr>
          <w:t>www.countries.ru</w:t>
        </w:r>
      </w:hyperlink>
      <w:r w:rsidRPr="00892BBC">
        <w:rPr>
          <w:rFonts w:ascii="Times New Roman" w:hAnsi="Times New Roman" w:cs="Times New Roman"/>
          <w:sz w:val="28"/>
          <w:szCs w:val="28"/>
          <w:lang w:val="uk-UA"/>
        </w:rPr>
        <w:t xml:space="preserve"> – відмінний сайт «Бібліотека з культурології». Бібліотека містить довідник з теорії та історії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 біографії культурологів.</w:t>
      </w:r>
    </w:p>
    <w:p w:rsidR="000A3398" w:rsidRPr="00892BBC" w:rsidRDefault="000A3398" w:rsidP="000A339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Ido</w:t>
        </w:r>
        <w:proofErr w:type="spellEnd"/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rudn</w:t>
        </w:r>
        <w:proofErr w:type="spellEnd"/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електронний підручник з курсу «Культурологія» (автор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Н.)</w:t>
      </w:r>
    </w:p>
    <w:p w:rsidR="000A3398" w:rsidRPr="00892BBC" w:rsidRDefault="000A3398" w:rsidP="000A339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ortlib</w:t>
        </w:r>
        <w:proofErr w:type="spellEnd"/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сторінка «Теорія та історія культури» на сайті «Православний бібліотекар»</w:t>
      </w:r>
    </w:p>
    <w:p w:rsidR="000A3398" w:rsidRDefault="000A3398" w:rsidP="000A339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artclassic</w:t>
        </w:r>
        <w:proofErr w:type="spellEnd"/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892BB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2BB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9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колекція матеріалів з теми: «Світова художня культура»</w:t>
      </w:r>
    </w:p>
    <w:p w:rsidR="000A3398" w:rsidRPr="00892BBC" w:rsidRDefault="000A3398" w:rsidP="000A339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 методичного кабінету Горохівського коледжу ЛНАУ</w:t>
      </w:r>
    </w:p>
    <w:p w:rsidR="00654A4D" w:rsidRDefault="00654A4D"/>
    <w:sectPr w:rsidR="00654A4D" w:rsidSect="001469BD">
      <w:footerReference w:type="default" r:id="rId16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D2" w:rsidRDefault="000A3398" w:rsidP="00146262">
    <w:pPr>
      <w:pStyle w:val="a4"/>
      <w:framePr w:wrap="auto" w:vAnchor="text" w:hAnchor="margin" w:xAlign="center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>PAG</w:instrText>
    </w:r>
    <w:r>
      <w:rPr>
        <w:rStyle w:val="a6"/>
        <w:rFonts w:cs="Calibri"/>
      </w:rPr>
      <w:instrText xml:space="preserve">E  </w:instrText>
    </w:r>
    <w:r>
      <w:rPr>
        <w:rStyle w:val="a6"/>
        <w:rFonts w:cs="Calibri"/>
      </w:rPr>
      <w:fldChar w:fldCharType="separate"/>
    </w:r>
    <w:r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7B5BD2" w:rsidRDefault="000A3398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B99"/>
    <w:multiLevelType w:val="hybridMultilevel"/>
    <w:tmpl w:val="332C8B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7F2863"/>
    <w:multiLevelType w:val="hybridMultilevel"/>
    <w:tmpl w:val="31A4EB1A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387384"/>
    <w:multiLevelType w:val="hybridMultilevel"/>
    <w:tmpl w:val="DC287C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FB"/>
    <w:rsid w:val="000A3398"/>
    <w:rsid w:val="000D04FB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B5DA"/>
  <w15:chartTrackingRefBased/>
  <w15:docId w15:val="{86026381-ECB2-4D21-993C-E0E97BBC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98"/>
    <w:pPr>
      <w:spacing w:after="200" w:line="276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A339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A3398"/>
    <w:pPr>
      <w:tabs>
        <w:tab w:val="center" w:pos="4819"/>
        <w:tab w:val="right" w:pos="9639"/>
      </w:tabs>
    </w:pPr>
    <w:rPr>
      <w:rFonts w:cs="Times New Roman"/>
      <w:sz w:val="20"/>
      <w:szCs w:val="20"/>
    </w:rPr>
  </w:style>
  <w:style w:type="character" w:customStyle="1" w:styleId="a5">
    <w:name w:val="Нижній колонтитул Знак"/>
    <w:basedOn w:val="a0"/>
    <w:link w:val="a4"/>
    <w:uiPriority w:val="99"/>
    <w:rsid w:val="000A3398"/>
    <w:rPr>
      <w:rFonts w:ascii="Calibri" w:eastAsia="Calibri" w:hAnsi="Calibri" w:cs="Times New Roman"/>
      <w:sz w:val="20"/>
      <w:szCs w:val="20"/>
      <w:lang w:val="ru-RU"/>
    </w:rPr>
  </w:style>
  <w:style w:type="character" w:styleId="a6">
    <w:name w:val="page number"/>
    <w:uiPriority w:val="99"/>
    <w:rsid w:val="000A33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a-ru.net/content/1405.html" TargetMode="External"/><Relationship Id="rId13" Type="http://schemas.openxmlformats.org/officeDocument/2006/relationships/hyperlink" Target="http://www.Ido.rud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ua-ru.net/content/1414.html" TargetMode="External"/><Relationship Id="rId12" Type="http://schemas.openxmlformats.org/officeDocument/2006/relationships/hyperlink" Target="http://www.countrie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lib.ua-ru.net/content/1415.html" TargetMode="External"/><Relationship Id="rId11" Type="http://schemas.openxmlformats.org/officeDocument/2006/relationships/hyperlink" Target="http://www.lib.ua-ru.net/content/1399.html" TargetMode="External"/><Relationship Id="rId5" Type="http://schemas.openxmlformats.org/officeDocument/2006/relationships/hyperlink" Target="http://www.lib.ua-ru.net/content/1411.html" TargetMode="External"/><Relationship Id="rId15" Type="http://schemas.openxmlformats.org/officeDocument/2006/relationships/hyperlink" Target="http://www.artclassic.edu.ru" TargetMode="External"/><Relationship Id="rId10" Type="http://schemas.openxmlformats.org/officeDocument/2006/relationships/hyperlink" Target="http://reddiplom.org/kult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diplom.org/kult2.htm" TargetMode="External"/><Relationship Id="rId14" Type="http://schemas.openxmlformats.org/officeDocument/2006/relationships/hyperlink" Target="http://www.ortlib.narod.r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4397</Words>
  <Characters>2507</Characters>
  <Application>Microsoft Office Word</Application>
  <DocSecurity>0</DocSecurity>
  <Lines>20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2019-03-04T12:18:00Z</dcterms:created>
  <dcterms:modified xsi:type="dcterms:W3CDTF">2019-03-04T12:18:00Z</dcterms:modified>
</cp:coreProperties>
</file>