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78" w:rsidRPr="00261B69" w:rsidRDefault="00166478" w:rsidP="00166478">
      <w:pPr>
        <w:tabs>
          <w:tab w:val="left" w:pos="284"/>
          <w:tab w:val="left" w:pos="567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21F1B">
        <w:rPr>
          <w:rFonts w:ascii="Times New Roman" w:hAnsi="Times New Roman" w:cs="Times New Roman"/>
          <w:b/>
          <w:bCs/>
          <w:sz w:val="32"/>
          <w:szCs w:val="32"/>
          <w:lang w:val="uk-UA"/>
        </w:rPr>
        <w:t>Очікувані р</w:t>
      </w:r>
      <w:proofErr w:type="spellStart"/>
      <w:r w:rsidRPr="00821F1B">
        <w:rPr>
          <w:rFonts w:ascii="Times New Roman" w:hAnsi="Times New Roman" w:cs="Times New Roman"/>
          <w:b/>
          <w:bCs/>
          <w:sz w:val="32"/>
          <w:szCs w:val="32"/>
        </w:rPr>
        <w:t>езультати</w:t>
      </w:r>
      <w:proofErr w:type="spellEnd"/>
      <w:r w:rsidRPr="00821F1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21F1B">
        <w:rPr>
          <w:rFonts w:ascii="Times New Roman" w:hAnsi="Times New Roman" w:cs="Times New Roman"/>
          <w:b/>
          <w:bCs/>
          <w:sz w:val="32"/>
          <w:szCs w:val="32"/>
        </w:rPr>
        <w:t>навчання</w:t>
      </w:r>
      <w:proofErr w:type="spellEnd"/>
      <w:r w:rsidRPr="00821F1B">
        <w:rPr>
          <w:rFonts w:ascii="Times New Roman" w:hAnsi="Times New Roman" w:cs="Times New Roman"/>
          <w:b/>
          <w:bCs/>
          <w:sz w:val="32"/>
          <w:szCs w:val="32"/>
        </w:rPr>
        <w:t xml:space="preserve"> з </w:t>
      </w:r>
      <w:proofErr w:type="spellStart"/>
      <w:r w:rsidRPr="00821F1B">
        <w:rPr>
          <w:rFonts w:ascii="Times New Roman" w:hAnsi="Times New Roman" w:cs="Times New Roman"/>
          <w:b/>
          <w:bCs/>
          <w:sz w:val="32"/>
          <w:szCs w:val="32"/>
        </w:rPr>
        <w:t>дисципліни</w:t>
      </w:r>
      <w:proofErr w:type="spellEnd"/>
      <w:r w:rsidR="00261B6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«Культурологія»</w:t>
      </w:r>
    </w:p>
    <w:p w:rsidR="00166478" w:rsidRPr="00821F1B" w:rsidRDefault="00166478" w:rsidP="00166478">
      <w:pPr>
        <w:tabs>
          <w:tab w:val="center" w:pos="5320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(с</w:t>
      </w:r>
      <w:r w:rsidRPr="00821F1B">
        <w:rPr>
          <w:rFonts w:ascii="Times New Roman" w:hAnsi="Times New Roman" w:cs="Times New Roman"/>
          <w:b/>
          <w:i/>
          <w:sz w:val="28"/>
          <w:szCs w:val="28"/>
          <w:lang w:val="uk-UA"/>
        </w:rPr>
        <w:t>туденти повинні знати та вміти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166478" w:rsidRPr="009500EB" w:rsidRDefault="00166478" w:rsidP="0016647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500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Знати:</w:t>
      </w:r>
    </w:p>
    <w:p w:rsidR="00166478" w:rsidRPr="00B12A9C" w:rsidRDefault="00166478" w:rsidP="0016647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A9C">
        <w:rPr>
          <w:rFonts w:ascii="Times New Roman" w:hAnsi="Times New Roman" w:cs="Times New Roman"/>
          <w:sz w:val="28"/>
          <w:szCs w:val="28"/>
          <w:lang w:val="uk-UA"/>
        </w:rPr>
        <w:t xml:space="preserve">основні підходи до розуміння феномену культури як предмета культурології (теорії культури), а також основні культурологічні парадигми; </w:t>
      </w:r>
    </w:p>
    <w:p w:rsidR="00166478" w:rsidRPr="00B12A9C" w:rsidRDefault="00166478" w:rsidP="0016647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A9C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та зміст ключових культурологічних понять; </w:t>
      </w:r>
    </w:p>
    <w:p w:rsidR="00166478" w:rsidRPr="00B12A9C" w:rsidRDefault="00166478" w:rsidP="0016647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A9C">
        <w:rPr>
          <w:rFonts w:ascii="Times New Roman" w:hAnsi="Times New Roman" w:cs="Times New Roman"/>
          <w:sz w:val="28"/>
          <w:szCs w:val="28"/>
          <w:lang w:val="uk-UA"/>
        </w:rPr>
        <w:t>головні етапи розвитку світо</w:t>
      </w:r>
      <w:r>
        <w:rPr>
          <w:rFonts w:ascii="Times New Roman" w:hAnsi="Times New Roman" w:cs="Times New Roman"/>
          <w:sz w:val="28"/>
          <w:szCs w:val="28"/>
          <w:lang w:val="uk-UA"/>
        </w:rPr>
        <w:t>вої культури</w:t>
      </w:r>
      <w:r w:rsidRPr="00B12A9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12A9C">
        <w:rPr>
          <w:rFonts w:ascii="Times New Roman" w:hAnsi="Times New Roman" w:cs="Times New Roman"/>
          <w:sz w:val="28"/>
          <w:szCs w:val="28"/>
        </w:rPr>
        <w:t>перв</w:t>
      </w:r>
      <w:proofErr w:type="spellEnd"/>
      <w:r w:rsidRPr="00B12A9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2A9C">
        <w:rPr>
          <w:rFonts w:ascii="Times New Roman" w:hAnsi="Times New Roman" w:cs="Times New Roman"/>
          <w:sz w:val="28"/>
          <w:szCs w:val="28"/>
        </w:rPr>
        <w:t>сна</w:t>
      </w:r>
      <w:r w:rsidRPr="00B12A9C">
        <w:rPr>
          <w:rFonts w:ascii="Times New Roman" w:hAnsi="Times New Roman" w:cs="Times New Roman"/>
          <w:sz w:val="28"/>
          <w:szCs w:val="28"/>
          <w:lang w:val="uk-UA"/>
        </w:rPr>
        <w:t xml:space="preserve"> культура, культура Стародавніх Цивілізацій, культура античного світу, культура Середньовіччя, культура доби Відродження, культура Нового часу та доби Прос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вітництва, Новітня культура</w:t>
      </w:r>
      <w:r w:rsidRPr="00B12A9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66478" w:rsidRPr="00B12A9C" w:rsidRDefault="00166478" w:rsidP="0016647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A9C">
        <w:rPr>
          <w:rFonts w:ascii="Times New Roman" w:hAnsi="Times New Roman" w:cs="Times New Roman"/>
          <w:sz w:val="28"/>
          <w:szCs w:val="28"/>
          <w:lang w:val="uk-UA"/>
        </w:rPr>
        <w:t>процеси та події, які зумовлювали зміну умонастроїв та перехід від однієї культурної епохи до іншої впродовж загальнолюдського поступу;</w:t>
      </w:r>
    </w:p>
    <w:p w:rsidR="00166478" w:rsidRPr="00B12A9C" w:rsidRDefault="00166478" w:rsidP="0016647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A9C">
        <w:rPr>
          <w:rFonts w:ascii="Times New Roman" w:hAnsi="Times New Roman" w:cs="Times New Roman"/>
          <w:sz w:val="28"/>
          <w:szCs w:val="28"/>
          <w:lang w:val="uk-UA"/>
        </w:rPr>
        <w:t>специфіку регіонального підходу до типології світової культури: загальної (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12A9C">
        <w:rPr>
          <w:rFonts w:ascii="Times New Roman" w:hAnsi="Times New Roman" w:cs="Times New Roman"/>
          <w:sz w:val="28"/>
          <w:szCs w:val="28"/>
          <w:lang w:val="uk-UA"/>
        </w:rPr>
        <w:t>Схід – Захід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12A9C">
        <w:rPr>
          <w:rFonts w:ascii="Times New Roman" w:hAnsi="Times New Roman" w:cs="Times New Roman"/>
          <w:sz w:val="28"/>
          <w:szCs w:val="28"/>
          <w:lang w:val="uk-UA"/>
        </w:rPr>
        <w:t xml:space="preserve">) та регіональної (європейський, далекосхідний,  індійський, латиноамериканський, </w:t>
      </w:r>
      <w:proofErr w:type="spellStart"/>
      <w:r w:rsidRPr="00B12A9C">
        <w:rPr>
          <w:rFonts w:ascii="Times New Roman" w:hAnsi="Times New Roman" w:cs="Times New Roman"/>
          <w:sz w:val="28"/>
          <w:szCs w:val="28"/>
          <w:lang w:val="uk-UA"/>
        </w:rPr>
        <w:t>тропічно</w:t>
      </w:r>
      <w:proofErr w:type="spellEnd"/>
      <w:r w:rsidRPr="00B12A9C">
        <w:rPr>
          <w:rFonts w:ascii="Times New Roman" w:hAnsi="Times New Roman" w:cs="Times New Roman"/>
          <w:sz w:val="28"/>
          <w:szCs w:val="28"/>
          <w:lang w:val="uk-UA"/>
        </w:rPr>
        <w:t>-африканський культурні регіони);</w:t>
      </w:r>
    </w:p>
    <w:p w:rsidR="00166478" w:rsidRPr="00B12A9C" w:rsidRDefault="00166478" w:rsidP="0016647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A9C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основних мистецьких стилів (у архітектурі, художньому та образотворчому мистецтві, літературі); </w:t>
      </w:r>
    </w:p>
    <w:p w:rsidR="00166478" w:rsidRPr="00B12A9C" w:rsidRDefault="00166478" w:rsidP="0016647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A9C">
        <w:rPr>
          <w:rFonts w:ascii="Times New Roman" w:hAnsi="Times New Roman" w:cs="Times New Roman"/>
          <w:sz w:val="28"/>
          <w:szCs w:val="28"/>
          <w:lang w:val="uk-UA"/>
        </w:rPr>
        <w:t>зіставлення світової, національної та етнічної культури;</w:t>
      </w:r>
    </w:p>
    <w:p w:rsidR="00166478" w:rsidRPr="00B12A9C" w:rsidRDefault="00166478" w:rsidP="0016647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A9C">
        <w:rPr>
          <w:rFonts w:ascii="Times New Roman" w:hAnsi="Times New Roman" w:cs="Times New Roman"/>
          <w:sz w:val="28"/>
          <w:szCs w:val="28"/>
          <w:lang w:val="uk-UA"/>
        </w:rPr>
        <w:t>культурологічну думку України, характерні особливості періодизації української культури та її місце в системі світової культури;</w:t>
      </w:r>
    </w:p>
    <w:p w:rsidR="00166478" w:rsidRPr="00B12A9C" w:rsidRDefault="00166478" w:rsidP="0016647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A9C">
        <w:rPr>
          <w:rFonts w:ascii="Times New Roman" w:hAnsi="Times New Roman" w:cs="Times New Roman"/>
          <w:sz w:val="28"/>
          <w:szCs w:val="28"/>
          <w:lang w:val="uk-UA"/>
        </w:rPr>
        <w:t>світоглядні засади визначних представників української та світової культури різних періодів, їх здобутки, досягнення, особливості діяльності в процесі культурно-історичного поступу;</w:t>
      </w:r>
    </w:p>
    <w:p w:rsidR="00166478" w:rsidRPr="00B12A9C" w:rsidRDefault="00166478" w:rsidP="0016647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A9C">
        <w:rPr>
          <w:rFonts w:ascii="Times New Roman" w:hAnsi="Times New Roman" w:cs="Times New Roman"/>
          <w:sz w:val="28"/>
          <w:szCs w:val="28"/>
          <w:lang w:val="uk-UA"/>
        </w:rPr>
        <w:t xml:space="preserve">симптоматичні тенденції, які притаманні сучасній культурі: концепція інформаційного суспільства, цивілізаційні процеси глобалізації, теорії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12A9C">
        <w:rPr>
          <w:rFonts w:ascii="Times New Roman" w:hAnsi="Times New Roman" w:cs="Times New Roman"/>
          <w:sz w:val="28"/>
          <w:szCs w:val="28"/>
          <w:lang w:val="uk-UA"/>
        </w:rPr>
        <w:t>масового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12A9C">
        <w:rPr>
          <w:rFonts w:ascii="Times New Roman" w:hAnsi="Times New Roman" w:cs="Times New Roman"/>
          <w:sz w:val="28"/>
          <w:szCs w:val="28"/>
          <w:lang w:val="uk-UA"/>
        </w:rPr>
        <w:t xml:space="preserve">, концепції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12A9C">
        <w:rPr>
          <w:rFonts w:ascii="Times New Roman" w:hAnsi="Times New Roman" w:cs="Times New Roman"/>
          <w:sz w:val="28"/>
          <w:szCs w:val="28"/>
          <w:lang w:val="uk-UA"/>
        </w:rPr>
        <w:t>толерантності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12A9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12A9C">
        <w:rPr>
          <w:rFonts w:ascii="Times New Roman" w:hAnsi="Times New Roman" w:cs="Times New Roman"/>
          <w:sz w:val="28"/>
          <w:szCs w:val="28"/>
          <w:lang w:val="uk-UA"/>
        </w:rPr>
        <w:t>міжкультурного діалогу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12A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B69" w:rsidRDefault="00166478" w:rsidP="0016647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500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</w:p>
    <w:p w:rsidR="00166478" w:rsidRPr="009500EB" w:rsidRDefault="00166478" w:rsidP="0016647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500E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Вміти:</w:t>
      </w:r>
    </w:p>
    <w:p w:rsidR="00166478" w:rsidRPr="00B12A9C" w:rsidRDefault="00166478" w:rsidP="00166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A9C">
        <w:rPr>
          <w:rFonts w:ascii="Times New Roman" w:hAnsi="Times New Roman" w:cs="Times New Roman"/>
          <w:sz w:val="28"/>
          <w:szCs w:val="28"/>
          <w:lang w:val="uk-UA"/>
        </w:rPr>
        <w:t xml:space="preserve">пояснити суть феномену культури, її роль у людській життєдіяльності, способи набуття, збереження та передачі базових цінностей культури; </w:t>
      </w:r>
    </w:p>
    <w:p w:rsidR="00166478" w:rsidRPr="00B12A9C" w:rsidRDefault="00166478" w:rsidP="00166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A9C">
        <w:rPr>
          <w:rFonts w:ascii="Times New Roman" w:hAnsi="Times New Roman" w:cs="Times New Roman"/>
          <w:sz w:val="28"/>
          <w:szCs w:val="28"/>
          <w:lang w:val="uk-UA"/>
        </w:rPr>
        <w:t>аналізувати форми та типи культур, закономірності їх функціонування та розвитку;</w:t>
      </w:r>
    </w:p>
    <w:p w:rsidR="00166478" w:rsidRPr="00B12A9C" w:rsidRDefault="00166478" w:rsidP="00166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A9C">
        <w:rPr>
          <w:rFonts w:ascii="Times New Roman" w:hAnsi="Times New Roman" w:cs="Times New Roman"/>
          <w:sz w:val="28"/>
          <w:szCs w:val="28"/>
          <w:lang w:val="uk-UA"/>
        </w:rPr>
        <w:t>охарактеризувати та наводити прикметні ознаки основних культурних регіонів світу;</w:t>
      </w:r>
    </w:p>
    <w:p w:rsidR="00166478" w:rsidRPr="00B12A9C" w:rsidRDefault="00166478" w:rsidP="00166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A9C">
        <w:rPr>
          <w:rFonts w:ascii="Times New Roman" w:hAnsi="Times New Roman" w:cs="Times New Roman"/>
          <w:sz w:val="28"/>
          <w:szCs w:val="28"/>
          <w:lang w:val="uk-UA"/>
        </w:rPr>
        <w:t xml:space="preserve">порівняти (зіставити, знайти спільне) особливості різних культурно-історичних епох; </w:t>
      </w:r>
    </w:p>
    <w:p w:rsidR="00166478" w:rsidRPr="00B12A9C" w:rsidRDefault="00166478" w:rsidP="00166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A9C">
        <w:rPr>
          <w:rFonts w:ascii="Times New Roman" w:hAnsi="Times New Roman" w:cs="Times New Roman"/>
          <w:sz w:val="28"/>
          <w:szCs w:val="28"/>
          <w:lang w:val="uk-UA"/>
        </w:rPr>
        <w:t>наводити найвизначніші культурно-мистецькі пам’ятки та імена видатних представників тієї чи іншої культурної епохи чи регіону;</w:t>
      </w:r>
    </w:p>
    <w:p w:rsidR="00166478" w:rsidRPr="00B12A9C" w:rsidRDefault="00166478" w:rsidP="00166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A9C">
        <w:rPr>
          <w:rFonts w:ascii="Times New Roman" w:hAnsi="Times New Roman" w:cs="Times New Roman"/>
          <w:sz w:val="28"/>
          <w:szCs w:val="28"/>
          <w:lang w:val="uk-UA"/>
        </w:rPr>
        <w:t>застосовувати методи культурологічного аналізу щодо тенденцій сучасних соціокультурних трансформацій в Україні та світі, коментувати і пояснювати культурні події, виявляти глибинне значення змін у сучасній культурі, виокремлювати тенденції культурно-цивілізаційних процесів та перспективи розвитку суспільства в ХХІ ст.;</w:t>
      </w:r>
    </w:p>
    <w:p w:rsidR="00166478" w:rsidRPr="00B12A9C" w:rsidRDefault="00166478" w:rsidP="00166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A9C">
        <w:rPr>
          <w:rFonts w:ascii="Times New Roman" w:hAnsi="Times New Roman" w:cs="Times New Roman"/>
          <w:sz w:val="28"/>
          <w:szCs w:val="28"/>
          <w:lang w:val="uk-UA"/>
        </w:rPr>
        <w:t>розробляти та реалізовувати науково-дослідницькі проекти, які стосуються сучасних культурологічних процесів та історії української та світової культури;</w:t>
      </w:r>
    </w:p>
    <w:p w:rsidR="00166478" w:rsidRPr="00B12A9C" w:rsidRDefault="00166478" w:rsidP="00166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A9C">
        <w:rPr>
          <w:rFonts w:ascii="Times New Roman" w:hAnsi="Times New Roman" w:cs="Times New Roman"/>
          <w:sz w:val="28"/>
          <w:szCs w:val="28"/>
          <w:lang w:val="uk-UA"/>
        </w:rPr>
        <w:t xml:space="preserve">визначати роль і місце української культури в світовій цивілізації, пояснити історичну специфіку української національної культурної традиції; </w:t>
      </w:r>
    </w:p>
    <w:p w:rsidR="00166478" w:rsidRPr="00B12A9C" w:rsidRDefault="00166478" w:rsidP="00166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A9C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у собі шанобливе ставлення до норм, традицій, міжкультурних взірців представників різних націй, етносів в контексті сучасних </w:t>
      </w:r>
      <w:proofErr w:type="spellStart"/>
      <w:r w:rsidRPr="00B12A9C">
        <w:rPr>
          <w:rFonts w:ascii="Times New Roman" w:hAnsi="Times New Roman" w:cs="Times New Roman"/>
          <w:sz w:val="28"/>
          <w:szCs w:val="28"/>
          <w:lang w:val="uk-UA"/>
        </w:rPr>
        <w:t>культуротворчих</w:t>
      </w:r>
      <w:proofErr w:type="spellEnd"/>
      <w:r w:rsidRPr="00B12A9C">
        <w:rPr>
          <w:rFonts w:ascii="Times New Roman" w:hAnsi="Times New Roman" w:cs="Times New Roman"/>
          <w:sz w:val="28"/>
          <w:szCs w:val="28"/>
          <w:lang w:val="uk-UA"/>
        </w:rPr>
        <w:t xml:space="preserve"> процесів; </w:t>
      </w:r>
    </w:p>
    <w:p w:rsidR="00166478" w:rsidRDefault="00166478" w:rsidP="00166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A9C">
        <w:rPr>
          <w:rFonts w:ascii="Times New Roman" w:hAnsi="Times New Roman" w:cs="Times New Roman"/>
          <w:sz w:val="28"/>
          <w:szCs w:val="28"/>
          <w:lang w:val="uk-UA"/>
        </w:rPr>
        <w:t>обґрунтовувати власні світоглядні позиції на основі знань історико-культурної спадщини України та світу, а також турбуватися про збереження та примноження національної та світової культурної спадщини.</w:t>
      </w:r>
    </w:p>
    <w:p w:rsidR="00166478" w:rsidRDefault="00166478" w:rsidP="0016647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6478" w:rsidRDefault="00166478" w:rsidP="0016647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6478" w:rsidRDefault="00166478" w:rsidP="00166478">
      <w:pPr>
        <w:pStyle w:val="a3"/>
        <w:spacing w:before="0" w:beforeAutospacing="0" w:after="0" w:afterAutospacing="0" w:line="276" w:lineRule="auto"/>
        <w:ind w:firstLine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66478" w:rsidRPr="00A67E83" w:rsidRDefault="00166478" w:rsidP="00166478">
      <w:pPr>
        <w:pStyle w:val="1"/>
        <w:jc w:val="center"/>
        <w:rPr>
          <w:color w:val="auto"/>
          <w:sz w:val="28"/>
          <w:szCs w:val="28"/>
        </w:rPr>
      </w:pPr>
      <w:proofErr w:type="spellStart"/>
      <w:r w:rsidRPr="00A67E83">
        <w:rPr>
          <w:b/>
          <w:color w:val="auto"/>
          <w:sz w:val="28"/>
          <w:szCs w:val="28"/>
        </w:rPr>
        <w:t>Компетентнісний</w:t>
      </w:r>
      <w:proofErr w:type="spellEnd"/>
      <w:r w:rsidRPr="00A67E83">
        <w:rPr>
          <w:b/>
          <w:color w:val="auto"/>
          <w:sz w:val="28"/>
          <w:szCs w:val="28"/>
        </w:rPr>
        <w:t xml:space="preserve"> потенціал курсу </w:t>
      </w:r>
    </w:p>
    <w:p w:rsidR="00166478" w:rsidRPr="00A67E83" w:rsidRDefault="00166478" w:rsidP="00166478">
      <w:pPr>
        <w:pStyle w:val="1"/>
        <w:jc w:val="center"/>
        <w:rPr>
          <w:color w:val="auto"/>
          <w:sz w:val="28"/>
          <w:szCs w:val="28"/>
        </w:rPr>
      </w:pPr>
    </w:p>
    <w:tbl>
      <w:tblPr>
        <w:bidiVisual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655"/>
      </w:tblGrid>
      <w:tr w:rsidR="00166478" w:rsidRPr="00A67E83" w:rsidTr="00CB0CD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478" w:rsidRPr="00A67E83" w:rsidRDefault="00166478" w:rsidP="00CB0CDC">
            <w:pPr>
              <w:pStyle w:val="1"/>
              <w:rPr>
                <w:color w:val="auto"/>
              </w:rPr>
            </w:pPr>
            <w:r w:rsidRPr="00A67E83">
              <w:rPr>
                <w:b/>
                <w:color w:val="auto"/>
              </w:rPr>
              <w:t>Ключові ко</w:t>
            </w:r>
            <w:r w:rsidRPr="00A67E83">
              <w:rPr>
                <w:b/>
                <w:color w:val="auto"/>
              </w:rPr>
              <w:t>м</w:t>
            </w:r>
            <w:r w:rsidRPr="00A67E83">
              <w:rPr>
                <w:b/>
                <w:color w:val="auto"/>
              </w:rPr>
              <w:t>петентності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478" w:rsidRPr="00A67E83" w:rsidRDefault="00166478" w:rsidP="00CB0CDC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A67E83">
              <w:rPr>
                <w:b/>
                <w:color w:val="auto"/>
                <w:sz w:val="24"/>
                <w:szCs w:val="24"/>
              </w:rPr>
              <w:t>Компоненти</w:t>
            </w:r>
          </w:p>
        </w:tc>
      </w:tr>
      <w:tr w:rsidR="00166478" w:rsidRPr="00A67E83" w:rsidTr="00CB0CD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4"/>
                <w:szCs w:val="24"/>
                <w:rtl/>
              </w:rPr>
            </w:pPr>
            <w:r w:rsidRPr="00A67E83">
              <w:rPr>
                <w:color w:val="auto"/>
                <w:sz w:val="24"/>
                <w:szCs w:val="24"/>
              </w:rPr>
              <w:t xml:space="preserve">Спілкування державною </w:t>
            </w:r>
          </w:p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8"/>
                <w:szCs w:val="28"/>
              </w:rPr>
            </w:pPr>
            <w:r w:rsidRPr="00A67E83">
              <w:rPr>
                <w:color w:val="auto"/>
                <w:sz w:val="24"/>
                <w:szCs w:val="24"/>
              </w:rPr>
              <w:t>(і рідною, в разі відмінності) м</w:t>
            </w:r>
            <w:r w:rsidRPr="00A67E83">
              <w:rPr>
                <w:color w:val="auto"/>
                <w:sz w:val="24"/>
                <w:szCs w:val="24"/>
              </w:rPr>
              <w:t>о</w:t>
            </w:r>
            <w:r w:rsidRPr="00A67E83">
              <w:rPr>
                <w:color w:val="auto"/>
                <w:sz w:val="24"/>
                <w:szCs w:val="24"/>
              </w:rPr>
              <w:t>вами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8"/>
                <w:szCs w:val="28"/>
                <w:rtl/>
              </w:rPr>
            </w:pPr>
            <w:r w:rsidRPr="00A67E83">
              <w:rPr>
                <w:b/>
                <w:color w:val="auto"/>
                <w:sz w:val="28"/>
                <w:szCs w:val="28"/>
              </w:rPr>
              <w:t>Уміння:</w:t>
            </w:r>
            <w:r w:rsidRPr="00A67E83">
              <w:rPr>
                <w:color w:val="auto"/>
                <w:sz w:val="28"/>
                <w:szCs w:val="28"/>
              </w:rPr>
              <w:t xml:space="preserve"> доступно і переконливо висловлювати власну думку, викори</w:t>
            </w:r>
            <w:r w:rsidRPr="00A67E83">
              <w:rPr>
                <w:color w:val="auto"/>
                <w:sz w:val="28"/>
                <w:szCs w:val="28"/>
              </w:rPr>
              <w:t>с</w:t>
            </w:r>
            <w:r w:rsidRPr="00A67E83">
              <w:rPr>
                <w:color w:val="auto"/>
                <w:sz w:val="28"/>
                <w:szCs w:val="28"/>
              </w:rPr>
              <w:t xml:space="preserve">товувати можливості мови для розкриття тем соціології; розпізнавати </w:t>
            </w:r>
            <w:proofErr w:type="spellStart"/>
            <w:r w:rsidRPr="00A67E83">
              <w:rPr>
                <w:color w:val="auto"/>
                <w:sz w:val="28"/>
                <w:szCs w:val="28"/>
              </w:rPr>
              <w:t>мовні</w:t>
            </w:r>
            <w:proofErr w:type="spellEnd"/>
            <w:r w:rsidRPr="00A67E83">
              <w:rPr>
                <w:color w:val="auto"/>
                <w:sz w:val="28"/>
                <w:szCs w:val="28"/>
              </w:rPr>
              <w:t xml:space="preserve"> засоби впливу, володіти техніками переконування; вести аргум</w:t>
            </w:r>
            <w:r w:rsidRPr="00A67E83">
              <w:rPr>
                <w:color w:val="auto"/>
                <w:sz w:val="28"/>
                <w:szCs w:val="28"/>
              </w:rPr>
              <w:t>е</w:t>
            </w:r>
            <w:r w:rsidRPr="00A67E83">
              <w:rPr>
                <w:color w:val="auto"/>
                <w:sz w:val="28"/>
                <w:szCs w:val="28"/>
              </w:rPr>
              <w:t>нтовану полеміку на відповідну тематику; читати і розуміти переклад</w:t>
            </w:r>
            <w:r w:rsidRPr="00A67E83">
              <w:rPr>
                <w:color w:val="auto"/>
                <w:sz w:val="28"/>
                <w:szCs w:val="28"/>
              </w:rPr>
              <w:t>е</w:t>
            </w:r>
            <w:r w:rsidRPr="00A67E83">
              <w:rPr>
                <w:color w:val="auto"/>
                <w:sz w:val="28"/>
                <w:szCs w:val="28"/>
              </w:rPr>
              <w:t>ні та адаптовані українською літературною мовою першоджерела, а</w:t>
            </w:r>
            <w:r w:rsidRPr="00A67E83">
              <w:rPr>
                <w:color w:val="auto"/>
                <w:sz w:val="28"/>
                <w:szCs w:val="28"/>
              </w:rPr>
              <w:t>в</w:t>
            </w:r>
            <w:r w:rsidRPr="00A67E83">
              <w:rPr>
                <w:color w:val="auto"/>
                <w:sz w:val="28"/>
                <w:szCs w:val="28"/>
              </w:rPr>
              <w:t>торські наукові публікації; створювати  українською мовою (усно і письмово) т</w:t>
            </w:r>
            <w:r w:rsidRPr="00A67E83">
              <w:rPr>
                <w:color w:val="auto"/>
                <w:sz w:val="28"/>
                <w:szCs w:val="28"/>
              </w:rPr>
              <w:t>е</w:t>
            </w:r>
            <w:r w:rsidRPr="00A67E83">
              <w:rPr>
                <w:color w:val="auto"/>
                <w:sz w:val="28"/>
                <w:szCs w:val="28"/>
              </w:rPr>
              <w:t>ксти з філософської тематики.</w:t>
            </w:r>
          </w:p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8"/>
                <w:szCs w:val="28"/>
              </w:rPr>
            </w:pPr>
            <w:r w:rsidRPr="00A67E83">
              <w:rPr>
                <w:b/>
                <w:color w:val="auto"/>
                <w:sz w:val="28"/>
                <w:szCs w:val="28"/>
              </w:rPr>
              <w:t>Ставлення:</w:t>
            </w:r>
            <w:r w:rsidRPr="00A67E83">
              <w:rPr>
                <w:color w:val="auto"/>
                <w:sz w:val="28"/>
                <w:szCs w:val="28"/>
              </w:rPr>
              <w:t xml:space="preserve"> повага до української як державної / рідної (у разі відмі</w:t>
            </w:r>
            <w:r w:rsidRPr="00A67E83">
              <w:rPr>
                <w:color w:val="auto"/>
                <w:sz w:val="28"/>
                <w:szCs w:val="28"/>
              </w:rPr>
              <w:t>н</w:t>
            </w:r>
            <w:r w:rsidRPr="00A67E83">
              <w:rPr>
                <w:color w:val="auto"/>
                <w:sz w:val="28"/>
                <w:szCs w:val="28"/>
              </w:rPr>
              <w:t>ності) мови, зацікавлення її розвитком, розуміння цінності кожної мови; толерантне ставлення до плюралізму думок.</w:t>
            </w:r>
          </w:p>
        </w:tc>
      </w:tr>
      <w:tr w:rsidR="00166478" w:rsidRPr="00A67E83" w:rsidTr="00CB0CD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A67E83">
              <w:rPr>
                <w:color w:val="auto"/>
                <w:sz w:val="24"/>
                <w:szCs w:val="24"/>
              </w:rPr>
              <w:t>Спілкування ін</w:t>
            </w:r>
            <w:r w:rsidRPr="00A67E83">
              <w:rPr>
                <w:color w:val="auto"/>
                <w:sz w:val="24"/>
                <w:szCs w:val="24"/>
              </w:rPr>
              <w:t>о</w:t>
            </w:r>
            <w:r w:rsidRPr="00A67E83">
              <w:rPr>
                <w:color w:val="auto"/>
                <w:sz w:val="24"/>
                <w:szCs w:val="24"/>
              </w:rPr>
              <w:t>земними мовами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8"/>
                <w:szCs w:val="28"/>
                <w:rtl/>
              </w:rPr>
            </w:pPr>
            <w:r w:rsidRPr="00A67E83">
              <w:rPr>
                <w:b/>
                <w:color w:val="auto"/>
                <w:sz w:val="28"/>
                <w:szCs w:val="28"/>
              </w:rPr>
              <w:t>Уміння:</w:t>
            </w:r>
            <w:r w:rsidRPr="00A67E83">
              <w:rPr>
                <w:color w:val="auto"/>
                <w:sz w:val="28"/>
                <w:szCs w:val="28"/>
              </w:rPr>
              <w:t xml:space="preserve"> читати і розуміти наукові публікації та художні твори соціол</w:t>
            </w:r>
            <w:r w:rsidRPr="00A67E83">
              <w:rPr>
                <w:color w:val="auto"/>
                <w:sz w:val="28"/>
                <w:szCs w:val="28"/>
              </w:rPr>
              <w:t>о</w:t>
            </w:r>
            <w:r w:rsidRPr="00A67E83">
              <w:rPr>
                <w:color w:val="auto"/>
                <w:sz w:val="28"/>
                <w:szCs w:val="28"/>
              </w:rPr>
              <w:t>гічного змісту іноземною мовою; знаходити та створювати потрібну інфо</w:t>
            </w:r>
            <w:r w:rsidRPr="00A67E83">
              <w:rPr>
                <w:color w:val="auto"/>
                <w:sz w:val="28"/>
                <w:szCs w:val="28"/>
              </w:rPr>
              <w:t>р</w:t>
            </w:r>
            <w:r w:rsidRPr="00A67E83">
              <w:rPr>
                <w:color w:val="auto"/>
                <w:sz w:val="28"/>
                <w:szCs w:val="28"/>
              </w:rPr>
              <w:t xml:space="preserve">мацію про світ іноземними мовами; спілкуватися з однолітками, які представляють різні країни, для </w:t>
            </w:r>
            <w:proofErr w:type="spellStart"/>
            <w:r w:rsidRPr="00A67E83">
              <w:rPr>
                <w:color w:val="auto"/>
                <w:sz w:val="28"/>
                <w:szCs w:val="28"/>
              </w:rPr>
              <w:t>взаємообміну</w:t>
            </w:r>
            <w:proofErr w:type="spellEnd"/>
            <w:r w:rsidRPr="00A67E83">
              <w:rPr>
                <w:color w:val="auto"/>
                <w:sz w:val="28"/>
                <w:szCs w:val="28"/>
              </w:rPr>
              <w:t xml:space="preserve"> думками з світоглядної тем</w:t>
            </w:r>
            <w:r w:rsidRPr="00A67E83">
              <w:rPr>
                <w:color w:val="auto"/>
                <w:sz w:val="28"/>
                <w:szCs w:val="28"/>
              </w:rPr>
              <w:t>а</w:t>
            </w:r>
            <w:r w:rsidRPr="00A67E83">
              <w:rPr>
                <w:color w:val="auto"/>
                <w:sz w:val="28"/>
                <w:szCs w:val="28"/>
              </w:rPr>
              <w:t>тики.</w:t>
            </w:r>
          </w:p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8"/>
                <w:szCs w:val="28"/>
              </w:rPr>
            </w:pPr>
            <w:r w:rsidRPr="00A67E83">
              <w:rPr>
                <w:b/>
                <w:color w:val="auto"/>
                <w:sz w:val="28"/>
                <w:szCs w:val="28"/>
              </w:rPr>
              <w:t>Ставлення:</w:t>
            </w:r>
            <w:r w:rsidRPr="00A67E83">
              <w:rPr>
                <w:color w:val="auto"/>
                <w:sz w:val="28"/>
                <w:szCs w:val="28"/>
              </w:rPr>
              <w:t xml:space="preserve"> інтерес до всіх сфер життєдіяльності суспільства України, Європи і світу.</w:t>
            </w:r>
          </w:p>
        </w:tc>
      </w:tr>
      <w:tr w:rsidR="00166478" w:rsidRPr="00A67E83" w:rsidTr="00CB0CD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78" w:rsidRPr="00A67E83" w:rsidRDefault="00166478" w:rsidP="00CB0CDC">
            <w:pPr>
              <w:pStyle w:val="1"/>
              <w:rPr>
                <w:color w:val="auto"/>
                <w:sz w:val="24"/>
                <w:szCs w:val="24"/>
              </w:rPr>
            </w:pPr>
            <w:r w:rsidRPr="00A67E83">
              <w:rPr>
                <w:color w:val="auto"/>
                <w:sz w:val="24"/>
                <w:szCs w:val="24"/>
              </w:rPr>
              <w:t>Математична компетентніс</w:t>
            </w:r>
            <w:r>
              <w:rPr>
                <w:color w:val="auto"/>
                <w:sz w:val="24"/>
                <w:szCs w:val="24"/>
              </w:rPr>
              <w:t>ть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8"/>
                <w:szCs w:val="28"/>
                <w:rtl/>
              </w:rPr>
            </w:pPr>
            <w:r w:rsidRPr="00A67E83">
              <w:rPr>
                <w:b/>
                <w:color w:val="auto"/>
                <w:sz w:val="28"/>
                <w:szCs w:val="28"/>
              </w:rPr>
              <w:t>Уміння:</w:t>
            </w:r>
            <w:r w:rsidRPr="00A67E83">
              <w:rPr>
                <w:color w:val="auto"/>
                <w:sz w:val="28"/>
                <w:szCs w:val="28"/>
              </w:rPr>
              <w:t xml:space="preserve"> оперувати цифровими даними, математичними поняттями для пізнання і пояснення сучасних суспільно-політичних та економічних подій, явищ і процесів; перетворювати джерельну інформацію з однієї форми в іншу (текст, графік, таблиця, схема тощо); будувати логічні ланцюжки; використовувати статистичні матеріали у вивченні питань філософії.</w:t>
            </w:r>
          </w:p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8"/>
                <w:szCs w:val="28"/>
              </w:rPr>
            </w:pPr>
            <w:r w:rsidRPr="00A67E83">
              <w:rPr>
                <w:b/>
                <w:color w:val="auto"/>
                <w:sz w:val="28"/>
                <w:szCs w:val="28"/>
              </w:rPr>
              <w:t>Ставлення:</w:t>
            </w:r>
            <w:r w:rsidRPr="00A67E83">
              <w:rPr>
                <w:color w:val="auto"/>
                <w:sz w:val="28"/>
                <w:szCs w:val="28"/>
              </w:rPr>
              <w:t xml:space="preserve"> усвідомлення варіативності та значущості математичних методів у розв’язанні сучасних соціальних, політичних, економічних проблем і задач.</w:t>
            </w:r>
          </w:p>
        </w:tc>
      </w:tr>
      <w:tr w:rsidR="00166478" w:rsidRPr="00A67E83" w:rsidTr="00CB0CD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78" w:rsidRPr="00A67E83" w:rsidRDefault="00166478" w:rsidP="00CB0CDC">
            <w:pPr>
              <w:pStyle w:val="1"/>
              <w:rPr>
                <w:color w:val="auto"/>
                <w:sz w:val="24"/>
                <w:szCs w:val="24"/>
              </w:rPr>
            </w:pPr>
            <w:r w:rsidRPr="00A67E83">
              <w:rPr>
                <w:color w:val="auto"/>
                <w:sz w:val="24"/>
                <w:szCs w:val="24"/>
              </w:rPr>
              <w:t>Основні комп</w:t>
            </w:r>
            <w:r w:rsidRPr="00A67E83">
              <w:rPr>
                <w:color w:val="auto"/>
                <w:sz w:val="24"/>
                <w:szCs w:val="24"/>
              </w:rPr>
              <w:t>е</w:t>
            </w:r>
            <w:r w:rsidRPr="00A67E83">
              <w:rPr>
                <w:color w:val="auto"/>
                <w:sz w:val="24"/>
                <w:szCs w:val="24"/>
              </w:rPr>
              <w:t>тентності у пр</w:t>
            </w:r>
            <w:r w:rsidRPr="00A67E83">
              <w:rPr>
                <w:color w:val="auto"/>
                <w:sz w:val="24"/>
                <w:szCs w:val="24"/>
              </w:rPr>
              <w:t>и</w:t>
            </w:r>
            <w:r w:rsidRPr="00A67E83">
              <w:rPr>
                <w:color w:val="auto"/>
                <w:sz w:val="24"/>
                <w:szCs w:val="24"/>
              </w:rPr>
              <w:t>родничих науках і технологіях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8"/>
                <w:szCs w:val="28"/>
                <w:rtl/>
              </w:rPr>
            </w:pPr>
            <w:r w:rsidRPr="00A67E83">
              <w:rPr>
                <w:b/>
                <w:color w:val="auto"/>
                <w:sz w:val="28"/>
                <w:szCs w:val="28"/>
              </w:rPr>
              <w:t>Уміння:</w:t>
            </w:r>
            <w:r w:rsidRPr="00A67E83">
              <w:rPr>
                <w:color w:val="auto"/>
                <w:sz w:val="28"/>
                <w:szCs w:val="28"/>
              </w:rPr>
              <w:t xml:space="preserve"> пояснювати та оцінювати вплив винаходів, науково-технічного прогресу та нанотехнологій на природне середовище життя людини.</w:t>
            </w:r>
          </w:p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8"/>
                <w:szCs w:val="28"/>
              </w:rPr>
            </w:pPr>
            <w:r w:rsidRPr="00A67E83">
              <w:rPr>
                <w:b/>
                <w:color w:val="auto"/>
                <w:sz w:val="28"/>
                <w:szCs w:val="28"/>
              </w:rPr>
              <w:t>Ставлення:</w:t>
            </w:r>
            <w:r w:rsidRPr="00A67E83">
              <w:rPr>
                <w:color w:val="auto"/>
                <w:sz w:val="28"/>
                <w:szCs w:val="28"/>
              </w:rPr>
              <w:t xml:space="preserve"> відповідальність за ощадне використання природних ресурсів, екологічний стан у місцевій громаді, в Україні й світі; гото</w:t>
            </w:r>
            <w:r w:rsidRPr="00A67E83">
              <w:rPr>
                <w:color w:val="auto"/>
                <w:sz w:val="28"/>
                <w:szCs w:val="28"/>
              </w:rPr>
              <w:t>в</w:t>
            </w:r>
            <w:r w:rsidRPr="00A67E83">
              <w:rPr>
                <w:color w:val="auto"/>
                <w:sz w:val="28"/>
                <w:szCs w:val="28"/>
              </w:rPr>
              <w:t>ність до розв'язання проблем, пов’язаних зі станом довкіллям та сталим ро</w:t>
            </w:r>
            <w:r w:rsidRPr="00A67E83">
              <w:rPr>
                <w:color w:val="auto"/>
                <w:sz w:val="28"/>
                <w:szCs w:val="28"/>
              </w:rPr>
              <w:t>з</w:t>
            </w:r>
            <w:r w:rsidRPr="00A67E83">
              <w:rPr>
                <w:color w:val="auto"/>
                <w:sz w:val="28"/>
                <w:szCs w:val="28"/>
              </w:rPr>
              <w:t>витком.</w:t>
            </w:r>
          </w:p>
        </w:tc>
      </w:tr>
      <w:tr w:rsidR="00166478" w:rsidRPr="00A67E83" w:rsidTr="00CB0CD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A67E83">
              <w:rPr>
                <w:color w:val="auto"/>
                <w:sz w:val="24"/>
                <w:szCs w:val="24"/>
              </w:rPr>
              <w:t>Інформаційно-цифрова комп</w:t>
            </w:r>
            <w:r w:rsidRPr="00A67E83">
              <w:rPr>
                <w:color w:val="auto"/>
                <w:sz w:val="24"/>
                <w:szCs w:val="24"/>
              </w:rPr>
              <w:t>е</w:t>
            </w:r>
            <w:r w:rsidRPr="00A67E83">
              <w:rPr>
                <w:color w:val="auto"/>
                <w:sz w:val="24"/>
                <w:szCs w:val="24"/>
              </w:rPr>
              <w:t>тентніс</w:t>
            </w:r>
            <w:r>
              <w:rPr>
                <w:color w:val="auto"/>
                <w:sz w:val="24"/>
                <w:szCs w:val="24"/>
              </w:rPr>
              <w:t>ть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8"/>
                <w:szCs w:val="28"/>
                <w:rtl/>
              </w:rPr>
            </w:pPr>
            <w:r w:rsidRPr="00A67E83">
              <w:rPr>
                <w:b/>
                <w:color w:val="auto"/>
                <w:sz w:val="28"/>
                <w:szCs w:val="28"/>
              </w:rPr>
              <w:t xml:space="preserve">Уміння: </w:t>
            </w:r>
            <w:r w:rsidRPr="00A67E83">
              <w:rPr>
                <w:color w:val="auto"/>
                <w:sz w:val="28"/>
                <w:szCs w:val="28"/>
              </w:rPr>
              <w:t>використовувати цифрові технології для пошуку потрібної і</w:t>
            </w:r>
            <w:r w:rsidRPr="00A67E83">
              <w:rPr>
                <w:color w:val="auto"/>
                <w:sz w:val="28"/>
                <w:szCs w:val="28"/>
              </w:rPr>
              <w:t>н</w:t>
            </w:r>
            <w:r w:rsidRPr="00A67E83">
              <w:rPr>
                <w:color w:val="auto"/>
                <w:sz w:val="28"/>
                <w:szCs w:val="28"/>
              </w:rPr>
              <w:t>формації, її нагромадження, перевірки і впорядкування; досліджувати суспільні проблеми за допомогою сучасних засобів, працювати з вел</w:t>
            </w:r>
            <w:r w:rsidRPr="00A67E83">
              <w:rPr>
                <w:color w:val="auto"/>
                <w:sz w:val="28"/>
                <w:szCs w:val="28"/>
              </w:rPr>
              <w:t>и</w:t>
            </w:r>
            <w:r w:rsidRPr="00A67E83">
              <w:rPr>
                <w:color w:val="auto"/>
                <w:sz w:val="28"/>
                <w:szCs w:val="28"/>
              </w:rPr>
              <w:t>кими масивами даних, робити і презентувати висновки, спільно прац</w:t>
            </w:r>
            <w:r w:rsidRPr="00A67E83">
              <w:rPr>
                <w:color w:val="auto"/>
                <w:sz w:val="28"/>
                <w:szCs w:val="28"/>
              </w:rPr>
              <w:t>ю</w:t>
            </w:r>
            <w:r w:rsidRPr="00A67E83">
              <w:rPr>
                <w:color w:val="auto"/>
                <w:sz w:val="28"/>
                <w:szCs w:val="28"/>
              </w:rPr>
              <w:t xml:space="preserve">вати он-лайн у навчальних, соціальних та наукових проектах; </w:t>
            </w:r>
            <w:r w:rsidRPr="00A67E83">
              <w:rPr>
                <w:color w:val="auto"/>
                <w:sz w:val="28"/>
                <w:szCs w:val="28"/>
              </w:rPr>
              <w:lastRenderedPageBreak/>
              <w:t>створ</w:t>
            </w:r>
            <w:r w:rsidRPr="00A67E83">
              <w:rPr>
                <w:color w:val="auto"/>
                <w:sz w:val="28"/>
                <w:szCs w:val="28"/>
              </w:rPr>
              <w:t>ю</w:t>
            </w:r>
            <w:r w:rsidRPr="00A67E83">
              <w:rPr>
                <w:color w:val="auto"/>
                <w:sz w:val="28"/>
                <w:szCs w:val="28"/>
              </w:rPr>
              <w:t>вати вербальні й візуальні (графіки, діаграми, фільми) тексти, мульт</w:t>
            </w:r>
            <w:r w:rsidRPr="00A67E83">
              <w:rPr>
                <w:color w:val="auto"/>
                <w:sz w:val="28"/>
                <w:szCs w:val="28"/>
              </w:rPr>
              <w:t>и</w:t>
            </w:r>
            <w:r w:rsidRPr="00A67E83">
              <w:rPr>
                <w:color w:val="auto"/>
                <w:sz w:val="28"/>
                <w:szCs w:val="28"/>
              </w:rPr>
              <w:t>медійні презентації та поширювати їх; виявляти маніпуляції інформац</w:t>
            </w:r>
            <w:r w:rsidRPr="00A67E83">
              <w:rPr>
                <w:color w:val="auto"/>
                <w:sz w:val="28"/>
                <w:szCs w:val="28"/>
              </w:rPr>
              <w:t>і</w:t>
            </w:r>
            <w:r w:rsidRPr="00A67E83">
              <w:rPr>
                <w:color w:val="auto"/>
                <w:sz w:val="28"/>
                <w:szCs w:val="28"/>
              </w:rPr>
              <w:t>єю у процесі аналізу повідомлень мас-медіа; виявляти джерела та авт</w:t>
            </w:r>
            <w:r w:rsidRPr="00A67E83">
              <w:rPr>
                <w:color w:val="auto"/>
                <w:sz w:val="28"/>
                <w:szCs w:val="28"/>
              </w:rPr>
              <w:t>о</w:t>
            </w:r>
            <w:r w:rsidRPr="00A67E83">
              <w:rPr>
                <w:color w:val="auto"/>
                <w:sz w:val="28"/>
                <w:szCs w:val="28"/>
              </w:rPr>
              <w:t>рів інформації, робити коректні посилання.</w:t>
            </w:r>
          </w:p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8"/>
                <w:szCs w:val="28"/>
              </w:rPr>
            </w:pPr>
            <w:r w:rsidRPr="00A67E83">
              <w:rPr>
                <w:b/>
                <w:color w:val="auto"/>
                <w:sz w:val="28"/>
                <w:szCs w:val="28"/>
              </w:rPr>
              <w:t>Ставлення:</w:t>
            </w:r>
            <w:r w:rsidRPr="00A67E83">
              <w:rPr>
                <w:color w:val="auto"/>
                <w:sz w:val="28"/>
                <w:szCs w:val="28"/>
              </w:rPr>
              <w:t xml:space="preserve"> повага до прав людини в роботі з інформацією, дотрима</w:t>
            </w:r>
            <w:r w:rsidRPr="00A67E83">
              <w:rPr>
                <w:color w:val="auto"/>
                <w:sz w:val="28"/>
                <w:szCs w:val="28"/>
              </w:rPr>
              <w:t>н</w:t>
            </w:r>
            <w:r w:rsidRPr="00A67E83">
              <w:rPr>
                <w:color w:val="auto"/>
                <w:sz w:val="28"/>
                <w:szCs w:val="28"/>
              </w:rPr>
              <w:t>ня авторського права.</w:t>
            </w:r>
          </w:p>
        </w:tc>
      </w:tr>
      <w:tr w:rsidR="00166478" w:rsidRPr="00A67E83" w:rsidTr="00CB0CD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A67E83">
              <w:rPr>
                <w:color w:val="auto"/>
                <w:sz w:val="24"/>
                <w:szCs w:val="24"/>
              </w:rPr>
              <w:lastRenderedPageBreak/>
              <w:t>Уміння вчитися впродовж життя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8"/>
                <w:szCs w:val="28"/>
                <w:rtl/>
              </w:rPr>
            </w:pPr>
            <w:r w:rsidRPr="00A67E83">
              <w:rPr>
                <w:b/>
                <w:color w:val="auto"/>
                <w:sz w:val="28"/>
                <w:szCs w:val="28"/>
              </w:rPr>
              <w:t>Уміння:</w:t>
            </w:r>
            <w:r w:rsidRPr="00A67E83">
              <w:rPr>
                <w:color w:val="auto"/>
                <w:sz w:val="28"/>
                <w:szCs w:val="28"/>
              </w:rPr>
              <w:t xml:space="preserve"> визначати власні навчальні цілі, розвивати навички самоосв</w:t>
            </w:r>
            <w:r w:rsidRPr="00A67E83">
              <w:rPr>
                <w:color w:val="auto"/>
                <w:sz w:val="28"/>
                <w:szCs w:val="28"/>
              </w:rPr>
              <w:t>і</w:t>
            </w:r>
            <w:r w:rsidRPr="00A67E83">
              <w:rPr>
                <w:color w:val="auto"/>
                <w:sz w:val="28"/>
                <w:szCs w:val="28"/>
              </w:rPr>
              <w:t>ти; аналізувати процес власного навчання, відстежувати інновації в н</w:t>
            </w:r>
            <w:r w:rsidRPr="00A67E83">
              <w:rPr>
                <w:color w:val="auto"/>
                <w:sz w:val="28"/>
                <w:szCs w:val="28"/>
              </w:rPr>
              <w:t>а</w:t>
            </w:r>
            <w:r w:rsidRPr="00A67E83">
              <w:rPr>
                <w:color w:val="auto"/>
                <w:sz w:val="28"/>
                <w:szCs w:val="28"/>
              </w:rPr>
              <w:t>уково-освітньому просторі; критично аналізувати й узагальнювати зд</w:t>
            </w:r>
            <w:r w:rsidRPr="00A67E83">
              <w:rPr>
                <w:color w:val="auto"/>
                <w:sz w:val="28"/>
                <w:szCs w:val="28"/>
              </w:rPr>
              <w:t>о</w:t>
            </w:r>
            <w:r w:rsidRPr="00A67E83">
              <w:rPr>
                <w:color w:val="auto"/>
                <w:sz w:val="28"/>
                <w:szCs w:val="28"/>
              </w:rPr>
              <w:t xml:space="preserve">буті відомості й досвід, набувати нових </w:t>
            </w:r>
            <w:proofErr w:type="spellStart"/>
            <w:r w:rsidRPr="00A67E83">
              <w:rPr>
                <w:color w:val="auto"/>
                <w:sz w:val="28"/>
                <w:szCs w:val="28"/>
              </w:rPr>
              <w:t>компетентностей</w:t>
            </w:r>
            <w:proofErr w:type="spellEnd"/>
            <w:r w:rsidRPr="00A67E83">
              <w:rPr>
                <w:color w:val="auto"/>
                <w:sz w:val="28"/>
                <w:szCs w:val="28"/>
              </w:rPr>
              <w:t xml:space="preserve"> залежно від власних та суспільних потреб.</w:t>
            </w:r>
          </w:p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8"/>
                <w:szCs w:val="28"/>
              </w:rPr>
            </w:pPr>
            <w:r w:rsidRPr="00A67E83">
              <w:rPr>
                <w:b/>
                <w:color w:val="auto"/>
                <w:sz w:val="28"/>
                <w:szCs w:val="28"/>
              </w:rPr>
              <w:t>Ставлення:</w:t>
            </w:r>
            <w:r w:rsidRPr="00A67E83">
              <w:rPr>
                <w:color w:val="auto"/>
                <w:sz w:val="28"/>
                <w:szCs w:val="28"/>
              </w:rPr>
              <w:t xml:space="preserve"> розуміння соціальної ролі освіти, відкритість до сталого самонавчання, бажання ділитися знаннями з іншими, готовність до і</w:t>
            </w:r>
            <w:r w:rsidRPr="00A67E83">
              <w:rPr>
                <w:color w:val="auto"/>
                <w:sz w:val="28"/>
                <w:szCs w:val="28"/>
              </w:rPr>
              <w:t>н</w:t>
            </w:r>
            <w:r w:rsidRPr="00A67E83">
              <w:rPr>
                <w:color w:val="auto"/>
                <w:sz w:val="28"/>
                <w:szCs w:val="28"/>
              </w:rPr>
              <w:t>новацій.</w:t>
            </w:r>
          </w:p>
        </w:tc>
      </w:tr>
      <w:tr w:rsidR="00166478" w:rsidRPr="00A67E83" w:rsidTr="00CB0CD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78" w:rsidRPr="00A67E83" w:rsidRDefault="00166478" w:rsidP="00CB0CDC">
            <w:pPr>
              <w:pStyle w:val="1"/>
              <w:rPr>
                <w:color w:val="auto"/>
                <w:sz w:val="24"/>
                <w:szCs w:val="24"/>
              </w:rPr>
            </w:pPr>
            <w:r w:rsidRPr="00A67E83">
              <w:rPr>
                <w:color w:val="auto"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8"/>
                <w:szCs w:val="28"/>
                <w:rtl/>
              </w:rPr>
            </w:pPr>
            <w:r w:rsidRPr="00A67E83">
              <w:rPr>
                <w:b/>
                <w:color w:val="auto"/>
                <w:sz w:val="28"/>
                <w:szCs w:val="28"/>
              </w:rPr>
              <w:t>Уміння:</w:t>
            </w:r>
            <w:r w:rsidRPr="00A67E83">
              <w:rPr>
                <w:color w:val="auto"/>
                <w:sz w:val="28"/>
                <w:szCs w:val="28"/>
              </w:rPr>
              <w:t xml:space="preserve"> обирати дієві життєві стратегії; виявляти можливості й загрози для майбутньої професійної діяльності; працювати для загального блага громади; генерувати нові ідеї, оцінювати переваги й ризики, вести п</w:t>
            </w:r>
            <w:r w:rsidRPr="00A67E83">
              <w:rPr>
                <w:color w:val="auto"/>
                <w:sz w:val="28"/>
                <w:szCs w:val="28"/>
              </w:rPr>
              <w:t>е</w:t>
            </w:r>
            <w:r w:rsidRPr="00A67E83">
              <w:rPr>
                <w:color w:val="auto"/>
                <w:sz w:val="28"/>
                <w:szCs w:val="28"/>
              </w:rPr>
              <w:t>ремовини, бути соціально мобільною, адаптивною, комунікабельною, відповідальною людиною.</w:t>
            </w:r>
          </w:p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8"/>
                <w:szCs w:val="28"/>
              </w:rPr>
            </w:pPr>
            <w:r w:rsidRPr="00A67E83">
              <w:rPr>
                <w:b/>
                <w:color w:val="auto"/>
                <w:sz w:val="28"/>
                <w:szCs w:val="28"/>
              </w:rPr>
              <w:t>Ставлення:</w:t>
            </w:r>
            <w:r w:rsidRPr="00A67E83">
              <w:rPr>
                <w:color w:val="auto"/>
                <w:sz w:val="28"/>
                <w:szCs w:val="28"/>
              </w:rPr>
              <w:t xml:space="preserve"> відповідальність за ухвалення виважених рішень щодо д</w:t>
            </w:r>
            <w:r w:rsidRPr="00A67E83">
              <w:rPr>
                <w:color w:val="auto"/>
                <w:sz w:val="28"/>
                <w:szCs w:val="28"/>
              </w:rPr>
              <w:t>і</w:t>
            </w:r>
            <w:r w:rsidRPr="00A67E83">
              <w:rPr>
                <w:color w:val="auto"/>
                <w:sz w:val="28"/>
                <w:szCs w:val="28"/>
              </w:rPr>
              <w:t>яльності в суспільстві, ділова етика та чесність конкуренції.</w:t>
            </w:r>
          </w:p>
        </w:tc>
      </w:tr>
      <w:tr w:rsidR="00166478" w:rsidRPr="00A67E83" w:rsidTr="00CB0CD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A67E83">
              <w:rPr>
                <w:color w:val="auto"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8"/>
                <w:szCs w:val="28"/>
                <w:rtl/>
              </w:rPr>
            </w:pPr>
            <w:r w:rsidRPr="00A67E83">
              <w:rPr>
                <w:b/>
                <w:color w:val="auto"/>
                <w:sz w:val="28"/>
                <w:szCs w:val="28"/>
              </w:rPr>
              <w:t>Уміння</w:t>
            </w:r>
            <w:r w:rsidRPr="00A67E83">
              <w:rPr>
                <w:color w:val="auto"/>
                <w:sz w:val="28"/>
                <w:szCs w:val="28"/>
              </w:rPr>
              <w:t>: активно слухати та спостерігати, брати відповідальність на с</w:t>
            </w:r>
            <w:r w:rsidRPr="00A67E83">
              <w:rPr>
                <w:color w:val="auto"/>
                <w:sz w:val="28"/>
                <w:szCs w:val="28"/>
              </w:rPr>
              <w:t>е</w:t>
            </w:r>
            <w:r w:rsidRPr="00A67E83">
              <w:rPr>
                <w:color w:val="auto"/>
                <w:sz w:val="28"/>
                <w:szCs w:val="28"/>
              </w:rPr>
              <w:t>бе, проявляти громадянську свідомість, соціальну активність та участь у житті громадянського суспільства, аналітично мислити, критично р</w:t>
            </w:r>
            <w:r w:rsidRPr="00A67E83">
              <w:rPr>
                <w:color w:val="auto"/>
                <w:sz w:val="28"/>
                <w:szCs w:val="28"/>
              </w:rPr>
              <w:t>о</w:t>
            </w:r>
            <w:r w:rsidRPr="00A67E83">
              <w:rPr>
                <w:color w:val="auto"/>
                <w:sz w:val="28"/>
                <w:szCs w:val="28"/>
              </w:rPr>
              <w:t>зуміти світ: політику, право, права людини, культуру, релігію, історію, мас-медіа, економіку тощо.</w:t>
            </w:r>
          </w:p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8"/>
                <w:szCs w:val="28"/>
              </w:rPr>
            </w:pPr>
            <w:r w:rsidRPr="00A67E83">
              <w:rPr>
                <w:b/>
                <w:color w:val="auto"/>
                <w:sz w:val="28"/>
                <w:szCs w:val="28"/>
              </w:rPr>
              <w:t>Ставлення</w:t>
            </w:r>
            <w:r w:rsidRPr="00A67E83">
              <w:rPr>
                <w:color w:val="auto"/>
                <w:sz w:val="28"/>
                <w:szCs w:val="28"/>
              </w:rPr>
              <w:t>: повага до людської гідності, повага до прав людини, в</w:t>
            </w:r>
            <w:r w:rsidRPr="00A67E83">
              <w:rPr>
                <w:color w:val="auto"/>
                <w:sz w:val="28"/>
                <w:szCs w:val="28"/>
              </w:rPr>
              <w:t>и</w:t>
            </w:r>
            <w:r w:rsidRPr="00A67E83">
              <w:rPr>
                <w:color w:val="auto"/>
                <w:sz w:val="28"/>
                <w:szCs w:val="28"/>
              </w:rPr>
              <w:t>знання цінності демократії, справедливості, рівності й верховенства права; емпатія, відповідальність, активна громадянська позиція.</w:t>
            </w:r>
          </w:p>
        </w:tc>
      </w:tr>
      <w:tr w:rsidR="00166478" w:rsidRPr="00A67E83" w:rsidTr="00CB0CD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78" w:rsidRPr="00A67E83" w:rsidRDefault="00166478" w:rsidP="00CB0CDC">
            <w:pPr>
              <w:pStyle w:val="1"/>
              <w:rPr>
                <w:color w:val="auto"/>
                <w:sz w:val="24"/>
                <w:szCs w:val="24"/>
              </w:rPr>
            </w:pPr>
            <w:r w:rsidRPr="00A67E83">
              <w:rPr>
                <w:color w:val="auto"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8"/>
                <w:szCs w:val="28"/>
                <w:rtl/>
              </w:rPr>
            </w:pPr>
            <w:r w:rsidRPr="00A67E83">
              <w:rPr>
                <w:b/>
                <w:color w:val="auto"/>
                <w:sz w:val="28"/>
                <w:szCs w:val="28"/>
              </w:rPr>
              <w:t>Уміння:</w:t>
            </w:r>
            <w:r w:rsidRPr="00A67E83">
              <w:rPr>
                <w:color w:val="auto"/>
                <w:sz w:val="28"/>
                <w:szCs w:val="28"/>
              </w:rPr>
              <w:t xml:space="preserve"> розвивати власну національно-культурну ідентичність у сучасному багатокультурному світі; окреслювати основні тенденції ро</w:t>
            </w:r>
            <w:r w:rsidRPr="00A67E83">
              <w:rPr>
                <w:color w:val="auto"/>
                <w:sz w:val="28"/>
                <w:szCs w:val="28"/>
              </w:rPr>
              <w:t>з</w:t>
            </w:r>
            <w:r w:rsidRPr="00A67E83">
              <w:rPr>
                <w:color w:val="auto"/>
                <w:sz w:val="28"/>
                <w:szCs w:val="28"/>
              </w:rPr>
              <w:t>витку культури; зіставляти досягнення української культури з іншими культурами; виявляти вплив культури на особу та розвиток цивілізації.</w:t>
            </w:r>
          </w:p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8"/>
                <w:szCs w:val="28"/>
              </w:rPr>
            </w:pPr>
            <w:r w:rsidRPr="00A67E83">
              <w:rPr>
                <w:b/>
                <w:color w:val="auto"/>
                <w:sz w:val="28"/>
                <w:szCs w:val="28"/>
              </w:rPr>
              <w:t>Ставлення:</w:t>
            </w:r>
            <w:r w:rsidRPr="00A67E83">
              <w:rPr>
                <w:color w:val="auto"/>
                <w:sz w:val="28"/>
                <w:szCs w:val="28"/>
              </w:rPr>
              <w:t xml:space="preserve"> визнання цінності культурного </w:t>
            </w:r>
            <w:proofErr w:type="spellStart"/>
            <w:r w:rsidRPr="00A67E83">
              <w:rPr>
                <w:color w:val="auto"/>
                <w:sz w:val="28"/>
                <w:szCs w:val="28"/>
              </w:rPr>
              <w:t>багатоманіття</w:t>
            </w:r>
            <w:proofErr w:type="spellEnd"/>
            <w:r w:rsidRPr="00A67E83">
              <w:rPr>
                <w:color w:val="auto"/>
                <w:sz w:val="28"/>
                <w:szCs w:val="28"/>
              </w:rPr>
              <w:t>; відкритість до інших культур, переконань та світогляду інших людей, повага і т</w:t>
            </w:r>
            <w:r w:rsidRPr="00A67E83">
              <w:rPr>
                <w:color w:val="auto"/>
                <w:sz w:val="28"/>
                <w:szCs w:val="28"/>
              </w:rPr>
              <w:t>о</w:t>
            </w:r>
            <w:r w:rsidRPr="00A67E83">
              <w:rPr>
                <w:color w:val="auto"/>
                <w:sz w:val="28"/>
                <w:szCs w:val="28"/>
              </w:rPr>
              <w:t>лерантність.</w:t>
            </w:r>
          </w:p>
        </w:tc>
      </w:tr>
      <w:tr w:rsidR="00166478" w:rsidRPr="00A67E83" w:rsidTr="00CB0CD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A67E83">
              <w:rPr>
                <w:color w:val="auto"/>
                <w:sz w:val="24"/>
                <w:szCs w:val="24"/>
              </w:rPr>
              <w:t>Екологічна гр</w:t>
            </w:r>
            <w:r w:rsidRPr="00A67E83">
              <w:rPr>
                <w:color w:val="auto"/>
                <w:sz w:val="24"/>
                <w:szCs w:val="24"/>
              </w:rPr>
              <w:t>а</w:t>
            </w:r>
            <w:r w:rsidRPr="00A67E83">
              <w:rPr>
                <w:color w:val="auto"/>
                <w:sz w:val="24"/>
                <w:szCs w:val="24"/>
              </w:rPr>
              <w:t>мотність і здор</w:t>
            </w:r>
            <w:r w:rsidRPr="00A67E83">
              <w:rPr>
                <w:color w:val="auto"/>
                <w:sz w:val="24"/>
                <w:szCs w:val="24"/>
              </w:rPr>
              <w:t>о</w:t>
            </w:r>
            <w:r w:rsidRPr="00A67E83">
              <w:rPr>
                <w:color w:val="auto"/>
                <w:sz w:val="24"/>
                <w:szCs w:val="24"/>
              </w:rPr>
              <w:t>ве життя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8"/>
                <w:szCs w:val="28"/>
                <w:rtl/>
              </w:rPr>
            </w:pPr>
            <w:r w:rsidRPr="00A67E83">
              <w:rPr>
                <w:b/>
                <w:color w:val="auto"/>
                <w:sz w:val="28"/>
                <w:szCs w:val="28"/>
              </w:rPr>
              <w:t xml:space="preserve">Уміння: </w:t>
            </w:r>
            <w:r w:rsidRPr="00A67E83">
              <w:rPr>
                <w:color w:val="auto"/>
                <w:sz w:val="28"/>
                <w:szCs w:val="28"/>
              </w:rPr>
              <w:t xml:space="preserve">змінювати навколишній світ засобами сучасних технологій без шкоди для середовища; надавати допомогу собі й тим, хто її потребує; ухвалювати рішення, обмірковуючи </w:t>
            </w:r>
            <w:r w:rsidRPr="00A67E83">
              <w:rPr>
                <w:color w:val="auto"/>
                <w:sz w:val="28"/>
                <w:szCs w:val="28"/>
              </w:rPr>
              <w:lastRenderedPageBreak/>
              <w:t>альтернативи і прогнозуючи на</w:t>
            </w:r>
            <w:r w:rsidRPr="00A67E83">
              <w:rPr>
                <w:color w:val="auto"/>
                <w:sz w:val="28"/>
                <w:szCs w:val="28"/>
              </w:rPr>
              <w:t>с</w:t>
            </w:r>
            <w:r w:rsidRPr="00A67E83">
              <w:rPr>
                <w:color w:val="auto"/>
                <w:sz w:val="28"/>
                <w:szCs w:val="28"/>
              </w:rPr>
              <w:t>лідки для здоров’я, добробуту й безпеки людини; вести активний спосіб життя, демонструвати рухові вміння й навички з фізичної культури та використовувати їх у різних життєвих ситуаціях.</w:t>
            </w:r>
          </w:p>
          <w:p w:rsidR="00166478" w:rsidRPr="00A67E83" w:rsidRDefault="00166478" w:rsidP="00CB0CDC">
            <w:pPr>
              <w:pStyle w:val="1"/>
              <w:jc w:val="both"/>
              <w:rPr>
                <w:color w:val="auto"/>
                <w:sz w:val="28"/>
                <w:szCs w:val="28"/>
              </w:rPr>
            </w:pPr>
            <w:r w:rsidRPr="00A67E83">
              <w:rPr>
                <w:b/>
                <w:color w:val="auto"/>
                <w:sz w:val="28"/>
                <w:szCs w:val="28"/>
              </w:rPr>
              <w:t>Ставлення:</w:t>
            </w:r>
            <w:r w:rsidRPr="00A67E83">
              <w:rPr>
                <w:color w:val="auto"/>
                <w:sz w:val="28"/>
                <w:szCs w:val="28"/>
              </w:rPr>
              <w:t xml:space="preserve"> домінування гуманістичних принципів у світоглядній структурі суспільства, охорона навколишнього середовища, здоровий спосіб життя, відповідальне ставлення до свого здоров’я та здоров’я інших людей. </w:t>
            </w:r>
          </w:p>
        </w:tc>
      </w:tr>
    </w:tbl>
    <w:p w:rsidR="00166478" w:rsidRPr="00A67E83" w:rsidRDefault="00166478" w:rsidP="00166478">
      <w:pPr>
        <w:pStyle w:val="a3"/>
        <w:spacing w:before="0" w:beforeAutospacing="0" w:after="0" w:afterAutospacing="0" w:line="276" w:lineRule="auto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166478" w:rsidRPr="00A67E83" w:rsidRDefault="00166478" w:rsidP="00166478">
      <w:pPr>
        <w:pStyle w:val="a3"/>
        <w:spacing w:before="0" w:beforeAutospacing="0" w:after="0" w:afterAutospacing="0"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66478" w:rsidRDefault="00166478" w:rsidP="00166478">
      <w:pPr>
        <w:pStyle w:val="a3"/>
        <w:spacing w:before="0" w:beforeAutospacing="0" w:after="0" w:afterAutospacing="0" w:line="276" w:lineRule="auto"/>
        <w:ind w:firstLine="0"/>
        <w:jc w:val="center"/>
        <w:rPr>
          <w:b/>
          <w:bCs/>
          <w:color w:val="000000"/>
          <w:sz w:val="32"/>
          <w:szCs w:val="32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0205"/>
    <w:multiLevelType w:val="hybridMultilevel"/>
    <w:tmpl w:val="61E2918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F3964"/>
    <w:multiLevelType w:val="hybridMultilevel"/>
    <w:tmpl w:val="D5A4B69A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50"/>
    <w:rsid w:val="00166478"/>
    <w:rsid w:val="00261B69"/>
    <w:rsid w:val="00654A4D"/>
    <w:rsid w:val="00A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37D4"/>
  <w15:chartTrackingRefBased/>
  <w15:docId w15:val="{BDDDFE3B-B579-454F-B966-54DE5E48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78"/>
    <w:pPr>
      <w:spacing w:after="200" w:line="276" w:lineRule="auto"/>
      <w:ind w:firstLine="709"/>
      <w:jc w:val="both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Звичайний1"/>
    <w:rsid w:val="0016647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5389</Words>
  <Characters>3072</Characters>
  <Application>Microsoft Office Word</Application>
  <DocSecurity>0</DocSecurity>
  <Lines>25</Lines>
  <Paragraphs>16</Paragraphs>
  <ScaleCrop>false</ScaleCrop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2019-03-04T12:06:00Z</dcterms:created>
  <dcterms:modified xsi:type="dcterms:W3CDTF">2019-03-04T12:06:00Z</dcterms:modified>
</cp:coreProperties>
</file>