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F6" w:rsidRDefault="005750F6" w:rsidP="005750F6">
      <w:pPr>
        <w:shd w:val="clear" w:color="auto" w:fill="FFFFFF"/>
        <w:ind w:firstLine="567"/>
        <w:jc w:val="center"/>
        <w:rPr>
          <w:color w:val="000000"/>
          <w:spacing w:val="1"/>
          <w:szCs w:val="28"/>
          <w:lang w:val="uk-UA"/>
        </w:rPr>
      </w:pPr>
      <w:bookmarkStart w:id="0" w:name="_GoBack"/>
      <w:r>
        <w:rPr>
          <w:color w:val="000000"/>
          <w:spacing w:val="1"/>
          <w:szCs w:val="28"/>
          <w:lang w:val="uk-UA"/>
        </w:rPr>
        <w:t>РЕЗУЛЬТАТИ НАВЧАННЯ</w:t>
      </w:r>
    </w:p>
    <w:bookmarkEnd w:id="0"/>
    <w:p w:rsidR="005750F6" w:rsidRDefault="005750F6" w:rsidP="000F6678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                                 </w:t>
      </w:r>
    </w:p>
    <w:p w:rsidR="000F6678" w:rsidRDefault="000F6678" w:rsidP="000F6678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 w:rsidRPr="00D442A0">
        <w:rPr>
          <w:color w:val="000000"/>
          <w:spacing w:val="1"/>
          <w:szCs w:val="28"/>
          <w:lang w:val="uk-UA"/>
        </w:rPr>
        <w:t xml:space="preserve">Після вивчення дисципліни </w:t>
      </w:r>
      <w:r w:rsidR="005750F6" w:rsidRPr="005750F6">
        <w:rPr>
          <w:b/>
          <w:color w:val="000000"/>
          <w:spacing w:val="1"/>
          <w:szCs w:val="28"/>
          <w:lang w:val="uk-UA"/>
        </w:rPr>
        <w:t>«Вступ до спеціальності»</w:t>
      </w:r>
      <w:r w:rsidR="005750F6">
        <w:rPr>
          <w:color w:val="000000"/>
          <w:spacing w:val="1"/>
          <w:szCs w:val="28"/>
          <w:lang w:val="uk-UA"/>
        </w:rPr>
        <w:t xml:space="preserve"> </w:t>
      </w:r>
      <w:r w:rsidRPr="00D442A0">
        <w:rPr>
          <w:color w:val="000000"/>
          <w:spacing w:val="1"/>
          <w:szCs w:val="28"/>
          <w:lang w:val="uk-UA"/>
        </w:rPr>
        <w:t xml:space="preserve">студент повинен </w:t>
      </w:r>
    </w:p>
    <w:p w:rsidR="000F6678" w:rsidRPr="00D442A0" w:rsidRDefault="000F6678" w:rsidP="000F6678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 w:rsidRPr="00F02EE9">
        <w:rPr>
          <w:b/>
          <w:color w:val="000000"/>
          <w:spacing w:val="1"/>
          <w:szCs w:val="28"/>
          <w:lang w:val="uk-UA"/>
        </w:rPr>
        <w:t>знати</w:t>
      </w:r>
      <w:r w:rsidRPr="00D442A0">
        <w:rPr>
          <w:color w:val="000000"/>
          <w:spacing w:val="1"/>
          <w:szCs w:val="28"/>
          <w:lang w:val="uk-UA"/>
        </w:rPr>
        <w:t>:</w:t>
      </w:r>
    </w:p>
    <w:p w:rsidR="000F6678" w:rsidRPr="00D442A0" w:rsidRDefault="000F6678" w:rsidP="000F6678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- </w:t>
      </w:r>
      <w:r w:rsidRPr="00D442A0">
        <w:rPr>
          <w:color w:val="000000"/>
          <w:spacing w:val="1"/>
          <w:szCs w:val="28"/>
          <w:lang w:val="uk-UA"/>
        </w:rPr>
        <w:t>значення тваринництва в економіці країни, етапи розвитку тваринництва і переробної промисловості, зв’язок зоотехнії з біологією і економікою;</w:t>
      </w:r>
    </w:p>
    <w:p w:rsidR="000F6678" w:rsidRPr="00D442A0" w:rsidRDefault="000F6678" w:rsidP="000F6678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- </w:t>
      </w:r>
      <w:r w:rsidRPr="00D442A0">
        <w:rPr>
          <w:color w:val="000000"/>
          <w:spacing w:val="1"/>
          <w:szCs w:val="28"/>
          <w:lang w:val="uk-UA"/>
        </w:rPr>
        <w:t>організацію технологічного процесу при виробництві і переробці продукції тваринництва;</w:t>
      </w:r>
    </w:p>
    <w:p w:rsidR="000F6678" w:rsidRDefault="000F6678" w:rsidP="000F6678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- </w:t>
      </w:r>
      <w:r w:rsidRPr="00D442A0">
        <w:rPr>
          <w:color w:val="000000"/>
          <w:spacing w:val="1"/>
          <w:szCs w:val="28"/>
          <w:lang w:val="uk-UA"/>
        </w:rPr>
        <w:t>структуру аграрної освіти;</w:t>
      </w:r>
    </w:p>
    <w:p w:rsidR="000F6678" w:rsidRPr="00F02EE9" w:rsidRDefault="000F6678" w:rsidP="000F6678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- </w:t>
      </w:r>
      <w:r w:rsidRPr="00F02EE9">
        <w:rPr>
          <w:color w:val="000000"/>
          <w:spacing w:val="1"/>
          <w:szCs w:val="28"/>
          <w:lang w:val="uk-UA"/>
        </w:rPr>
        <w:t>загальні вимоги до фахівця з виробництва і переробки тваринницької продукції.</w:t>
      </w:r>
    </w:p>
    <w:p w:rsidR="000F6678" w:rsidRPr="00F02EE9" w:rsidRDefault="000F6678" w:rsidP="000F6678">
      <w:pPr>
        <w:shd w:val="clear" w:color="auto" w:fill="FFFFFF"/>
        <w:ind w:firstLine="567"/>
        <w:jc w:val="both"/>
        <w:rPr>
          <w:b/>
          <w:color w:val="000000"/>
          <w:spacing w:val="1"/>
          <w:szCs w:val="28"/>
          <w:lang w:val="uk-UA"/>
        </w:rPr>
      </w:pPr>
      <w:r>
        <w:rPr>
          <w:b/>
          <w:color w:val="000000"/>
          <w:spacing w:val="1"/>
          <w:szCs w:val="28"/>
          <w:lang w:val="uk-UA"/>
        </w:rPr>
        <w:t>у</w:t>
      </w:r>
      <w:r w:rsidRPr="00F02EE9">
        <w:rPr>
          <w:b/>
          <w:color w:val="000000"/>
          <w:spacing w:val="1"/>
          <w:szCs w:val="28"/>
          <w:lang w:val="uk-UA"/>
        </w:rPr>
        <w:t>міти:</w:t>
      </w:r>
    </w:p>
    <w:p w:rsidR="000F6678" w:rsidRPr="00F02EE9" w:rsidRDefault="000F6678" w:rsidP="000F6678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- </w:t>
      </w:r>
      <w:r w:rsidRPr="00F02EE9">
        <w:rPr>
          <w:color w:val="000000"/>
          <w:spacing w:val="1"/>
          <w:szCs w:val="28"/>
          <w:lang w:val="uk-UA"/>
        </w:rPr>
        <w:t>орієнтуватись у технологічних термінах;</w:t>
      </w:r>
    </w:p>
    <w:p w:rsidR="000F6678" w:rsidRPr="00F02EE9" w:rsidRDefault="000F6678" w:rsidP="000F6678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- </w:t>
      </w:r>
      <w:r w:rsidRPr="00F02EE9">
        <w:rPr>
          <w:color w:val="000000"/>
          <w:spacing w:val="1"/>
          <w:szCs w:val="28"/>
          <w:lang w:val="uk-UA"/>
        </w:rPr>
        <w:t>користуватись спеціальною літературою;</w:t>
      </w:r>
    </w:p>
    <w:p w:rsidR="000F6678" w:rsidRDefault="000F6678" w:rsidP="000F6678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- </w:t>
      </w:r>
      <w:proofErr w:type="spellStart"/>
      <w:r w:rsidRPr="00F02EE9">
        <w:rPr>
          <w:color w:val="000000"/>
          <w:spacing w:val="1"/>
          <w:szCs w:val="28"/>
          <w:lang w:val="uk-UA"/>
        </w:rPr>
        <w:t>грамотно</w:t>
      </w:r>
      <w:proofErr w:type="spellEnd"/>
      <w:r w:rsidRPr="00F02EE9">
        <w:rPr>
          <w:color w:val="000000"/>
          <w:spacing w:val="1"/>
          <w:szCs w:val="28"/>
          <w:lang w:val="uk-UA"/>
        </w:rPr>
        <w:t xml:space="preserve"> вести конспект; </w:t>
      </w:r>
    </w:p>
    <w:p w:rsidR="000F6678" w:rsidRPr="00F02EE9" w:rsidRDefault="000F6678" w:rsidP="000F6678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- </w:t>
      </w:r>
      <w:r w:rsidRPr="00F02EE9">
        <w:rPr>
          <w:color w:val="000000"/>
          <w:spacing w:val="1"/>
          <w:szCs w:val="28"/>
          <w:lang w:val="uk-UA"/>
        </w:rPr>
        <w:t>готуватися до занять;</w:t>
      </w:r>
    </w:p>
    <w:p w:rsidR="000F6678" w:rsidRPr="00776BFA" w:rsidRDefault="000F6678" w:rsidP="000F6678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- </w:t>
      </w:r>
      <w:r w:rsidRPr="00F02EE9">
        <w:rPr>
          <w:color w:val="000000"/>
          <w:spacing w:val="1"/>
          <w:szCs w:val="28"/>
          <w:lang w:val="uk-UA"/>
        </w:rPr>
        <w:t>оволодівати навичками самостійної роботи.</w:t>
      </w:r>
    </w:p>
    <w:p w:rsidR="000F6678" w:rsidRPr="00983EB2" w:rsidRDefault="000F6678" w:rsidP="000F6678">
      <w:pPr>
        <w:ind w:firstLine="851"/>
        <w:jc w:val="both"/>
        <w:rPr>
          <w:szCs w:val="28"/>
          <w:lang w:val="uk-UA"/>
        </w:rPr>
      </w:pPr>
      <w:r w:rsidRPr="00983EB2">
        <w:rPr>
          <w:b/>
          <w:bCs/>
          <w:szCs w:val="28"/>
          <w:lang w:val="uk-UA"/>
        </w:rPr>
        <w:t xml:space="preserve">Перелік </w:t>
      </w:r>
      <w:proofErr w:type="spellStart"/>
      <w:r w:rsidRPr="00983EB2">
        <w:rPr>
          <w:b/>
          <w:bCs/>
          <w:szCs w:val="28"/>
          <w:lang w:val="uk-UA"/>
        </w:rPr>
        <w:t>компетентностей</w:t>
      </w:r>
      <w:proofErr w:type="spellEnd"/>
      <w:r w:rsidRPr="00983EB2">
        <w:rPr>
          <w:b/>
          <w:bCs/>
          <w:szCs w:val="28"/>
          <w:lang w:val="uk-UA"/>
        </w:rPr>
        <w:t>, </w:t>
      </w:r>
      <w:r w:rsidRPr="00983EB2">
        <w:rPr>
          <w:szCs w:val="28"/>
          <w:lang w:val="uk-UA"/>
        </w:rPr>
        <w:t>які  формуються при вивченні дисципліни:</w:t>
      </w:r>
    </w:p>
    <w:p w:rsidR="000F6678" w:rsidRPr="00983EB2" w:rsidRDefault="000F6678" w:rsidP="000F6678">
      <w:pPr>
        <w:jc w:val="both"/>
        <w:rPr>
          <w:szCs w:val="28"/>
          <w:lang w:val="uk-UA"/>
        </w:rPr>
      </w:pPr>
      <w:r w:rsidRPr="00983EB2">
        <w:rPr>
          <w:b/>
          <w:bCs/>
          <w:szCs w:val="28"/>
          <w:lang w:val="uk-UA"/>
        </w:rPr>
        <w:t>-  загальні</w:t>
      </w:r>
      <w:r w:rsidRPr="00983EB2">
        <w:rPr>
          <w:szCs w:val="28"/>
          <w:lang w:val="uk-UA"/>
        </w:rPr>
        <w:t>: здатність до аналізу і синтезу, базові загальні знання, навики управління інформацією, здатність застосовувати знання на практиці, дослідницькі навики і уміння, здатність до навчання, здатність працювати самостійно;</w:t>
      </w:r>
    </w:p>
    <w:p w:rsidR="000F6678" w:rsidRPr="00983EB2" w:rsidRDefault="000F6678" w:rsidP="000F6678">
      <w:pPr>
        <w:jc w:val="both"/>
        <w:rPr>
          <w:szCs w:val="28"/>
          <w:lang w:val="uk-UA"/>
        </w:rPr>
      </w:pPr>
      <w:r w:rsidRPr="00983EB2">
        <w:rPr>
          <w:b/>
          <w:bCs/>
          <w:szCs w:val="28"/>
          <w:lang w:val="uk-UA"/>
        </w:rPr>
        <w:t>- глобальні</w:t>
      </w:r>
      <w:r w:rsidRPr="00983EB2">
        <w:rPr>
          <w:szCs w:val="28"/>
          <w:lang w:val="uk-UA"/>
        </w:rPr>
        <w:t>: здатність критично мислити і генерувати креативні ідеї та вирішувати важливі проблеми на інноваційній основі, знання особливостей та тенденцій розвитку об’єкту та предмету дослідження;</w:t>
      </w:r>
    </w:p>
    <w:p w:rsidR="000F6678" w:rsidRPr="00983EB2" w:rsidRDefault="000F6678" w:rsidP="000F6678">
      <w:pPr>
        <w:jc w:val="both"/>
        <w:rPr>
          <w:szCs w:val="28"/>
          <w:lang w:val="uk-UA"/>
        </w:rPr>
      </w:pPr>
      <w:r w:rsidRPr="00983EB2">
        <w:rPr>
          <w:b/>
          <w:bCs/>
          <w:szCs w:val="28"/>
          <w:lang w:val="uk-UA"/>
        </w:rPr>
        <w:t>- спеціальні (фахові)</w:t>
      </w:r>
      <w:r>
        <w:rPr>
          <w:szCs w:val="28"/>
          <w:lang w:val="uk-UA"/>
        </w:rPr>
        <w:t>: розуміння основ годівлі сільськогосподарських тварин</w:t>
      </w:r>
      <w:r w:rsidRPr="00983EB2">
        <w:rPr>
          <w:szCs w:val="28"/>
          <w:lang w:val="uk-UA"/>
        </w:rPr>
        <w:t>, оцінка розвитку галузей тваринництва, порівняльна оцінка базових та інноваційних технологічних процесів. </w:t>
      </w:r>
    </w:p>
    <w:p w:rsidR="000F6678" w:rsidRPr="00983EB2" w:rsidRDefault="000F6678" w:rsidP="000F6678">
      <w:pPr>
        <w:jc w:val="center"/>
        <w:rPr>
          <w:b/>
          <w:szCs w:val="28"/>
          <w:lang w:val="uk-UA"/>
        </w:rPr>
      </w:pPr>
      <w:r w:rsidRPr="00983EB2">
        <w:rPr>
          <w:b/>
          <w:szCs w:val="28"/>
          <w:lang w:val="uk-UA"/>
        </w:rPr>
        <w:t>Результати навчання, визначені освітньою програмою підготовки та сформовані компетенції достатні для вирішення певного класу завдань професійної діяльності та подальшого навчання за освітньою програмою</w:t>
      </w:r>
    </w:p>
    <w:p w:rsidR="000F6678" w:rsidRPr="00983EB2" w:rsidRDefault="000F6678" w:rsidP="000F6678">
      <w:pPr>
        <w:jc w:val="center"/>
        <w:rPr>
          <w:b/>
          <w:szCs w:val="28"/>
          <w:lang w:val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7849"/>
      </w:tblGrid>
      <w:tr w:rsidR="000F6678" w:rsidRPr="00983EB2" w:rsidTr="001A1AFF">
        <w:tc>
          <w:tcPr>
            <w:tcW w:w="9640" w:type="dxa"/>
            <w:gridSpan w:val="2"/>
            <w:shd w:val="clear" w:color="auto" w:fill="E0E0E0"/>
          </w:tcPr>
          <w:p w:rsidR="000F6678" w:rsidRPr="00983EB2" w:rsidRDefault="000F6678" w:rsidP="001A1AFF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83EB2">
              <w:rPr>
                <w:b/>
                <w:bCs/>
                <w:color w:val="000000"/>
                <w:szCs w:val="28"/>
              </w:rPr>
              <w:t>Програмні</w:t>
            </w:r>
            <w:proofErr w:type="spellEnd"/>
            <w:r w:rsidRPr="00983EB2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983EB2">
              <w:rPr>
                <w:b/>
                <w:bCs/>
                <w:color w:val="000000"/>
                <w:szCs w:val="28"/>
              </w:rPr>
              <w:t>компетентності</w:t>
            </w:r>
            <w:proofErr w:type="spellEnd"/>
          </w:p>
        </w:tc>
      </w:tr>
      <w:tr w:rsidR="000F6678" w:rsidRPr="00F14B38" w:rsidTr="001A1AFF">
        <w:tc>
          <w:tcPr>
            <w:tcW w:w="1791" w:type="dxa"/>
          </w:tcPr>
          <w:p w:rsidR="000F6678" w:rsidRPr="00F14B38" w:rsidRDefault="000F6678" w:rsidP="001A1AFF">
            <w:pPr>
              <w:jc w:val="center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1</w:t>
            </w:r>
          </w:p>
        </w:tc>
        <w:tc>
          <w:tcPr>
            <w:tcW w:w="7849" w:type="dxa"/>
          </w:tcPr>
          <w:p w:rsidR="000F6678" w:rsidRPr="00F14B38" w:rsidRDefault="000F6678" w:rsidP="001A1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F6678" w:rsidRPr="00983EB2" w:rsidTr="001A1AFF">
        <w:tc>
          <w:tcPr>
            <w:tcW w:w="1791" w:type="dxa"/>
          </w:tcPr>
          <w:p w:rsidR="000F6678" w:rsidRPr="00983EB2" w:rsidRDefault="000F6678" w:rsidP="001A1AFF">
            <w:pPr>
              <w:rPr>
                <w:i/>
                <w:iCs/>
                <w:color w:val="000000"/>
                <w:szCs w:val="28"/>
              </w:rPr>
            </w:pPr>
            <w:proofErr w:type="spellStart"/>
            <w:r w:rsidRPr="00983EB2">
              <w:rPr>
                <w:i/>
                <w:iCs/>
                <w:color w:val="000000"/>
                <w:szCs w:val="28"/>
              </w:rPr>
              <w:t>Інтегральна</w:t>
            </w:r>
            <w:proofErr w:type="spellEnd"/>
            <w:r w:rsidRPr="00983EB2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7849" w:type="dxa"/>
          </w:tcPr>
          <w:p w:rsidR="000F6678" w:rsidRPr="00021704" w:rsidRDefault="000F6678" w:rsidP="001A1AFF">
            <w:pPr>
              <w:jc w:val="both"/>
              <w:rPr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 xml:space="preserve">Здатність </w:t>
            </w:r>
            <w:proofErr w:type="spellStart"/>
            <w:r w:rsidRPr="00983EB2">
              <w:rPr>
                <w:szCs w:val="28"/>
              </w:rPr>
              <w:t>розв’язувати</w:t>
            </w:r>
            <w:proofErr w:type="spellEnd"/>
            <w:r w:rsidRPr="00983EB2">
              <w:rPr>
                <w:szCs w:val="28"/>
              </w:rPr>
              <w:t xml:space="preserve"> </w:t>
            </w:r>
            <w:r w:rsidRPr="00983EB2">
              <w:rPr>
                <w:szCs w:val="28"/>
                <w:lang w:val="uk-UA"/>
              </w:rPr>
              <w:t xml:space="preserve">типові </w:t>
            </w:r>
            <w:proofErr w:type="spellStart"/>
            <w:r w:rsidRPr="00983EB2">
              <w:rPr>
                <w:szCs w:val="28"/>
              </w:rPr>
              <w:t>спеціалізовані</w:t>
            </w:r>
            <w:proofErr w:type="spellEnd"/>
            <w:r w:rsidRPr="00983EB2">
              <w:rPr>
                <w:szCs w:val="28"/>
              </w:rPr>
              <w:t xml:space="preserve"> за</w:t>
            </w:r>
            <w:r w:rsidRPr="00983EB2">
              <w:rPr>
                <w:szCs w:val="28"/>
                <w:lang w:val="uk-UA"/>
              </w:rPr>
              <w:t xml:space="preserve">дачі </w:t>
            </w:r>
            <w:r w:rsidRPr="00983EB2">
              <w:rPr>
                <w:szCs w:val="28"/>
              </w:rPr>
              <w:t xml:space="preserve"> та </w:t>
            </w:r>
            <w:proofErr w:type="spellStart"/>
            <w:r w:rsidRPr="00983EB2">
              <w:rPr>
                <w:szCs w:val="28"/>
              </w:rPr>
              <w:t>прак</w:t>
            </w:r>
            <w:proofErr w:type="spellEnd"/>
            <w:r w:rsidRPr="00983EB2">
              <w:rPr>
                <w:szCs w:val="28"/>
                <w:lang w:val="uk-UA"/>
              </w:rPr>
              <w:t>ти -</w:t>
            </w:r>
            <w:proofErr w:type="spellStart"/>
            <w:r w:rsidRPr="00983EB2">
              <w:rPr>
                <w:szCs w:val="28"/>
              </w:rPr>
              <w:t>чні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проблеми</w:t>
            </w:r>
            <w:proofErr w:type="spellEnd"/>
            <w:r>
              <w:rPr>
                <w:szCs w:val="28"/>
                <w:lang w:val="uk-UA"/>
              </w:rPr>
              <w:t xml:space="preserve"> з даної дисципліни</w:t>
            </w:r>
            <w:r w:rsidRPr="00983EB2">
              <w:rPr>
                <w:szCs w:val="28"/>
                <w:lang w:val="uk-UA"/>
              </w:rPr>
              <w:t>, прийняття самостійних правильних рішень під час розгляду наукових і виробничо-господарських завдань для одержання високих кінцевих результатів  в профес</w:t>
            </w:r>
            <w:r>
              <w:rPr>
                <w:szCs w:val="28"/>
                <w:lang w:val="uk-UA"/>
              </w:rPr>
              <w:t xml:space="preserve">ійній діяльності </w:t>
            </w:r>
            <w:proofErr w:type="spellStart"/>
            <w:r w:rsidRPr="00983EB2">
              <w:rPr>
                <w:szCs w:val="28"/>
              </w:rPr>
              <w:t>або</w:t>
            </w:r>
            <w:proofErr w:type="spellEnd"/>
            <w:r w:rsidRPr="00983EB2">
              <w:rPr>
                <w:szCs w:val="28"/>
              </w:rPr>
              <w:t xml:space="preserve"> у </w:t>
            </w:r>
            <w:proofErr w:type="spellStart"/>
            <w:r w:rsidRPr="00983EB2">
              <w:rPr>
                <w:szCs w:val="28"/>
              </w:rPr>
              <w:t>процесі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навчання</w:t>
            </w:r>
            <w:proofErr w:type="spellEnd"/>
            <w:r w:rsidRPr="00983EB2">
              <w:rPr>
                <w:szCs w:val="28"/>
              </w:rPr>
              <w:t xml:space="preserve">, </w:t>
            </w:r>
            <w:proofErr w:type="spellStart"/>
            <w:r w:rsidRPr="00983EB2">
              <w:rPr>
                <w:szCs w:val="28"/>
              </w:rPr>
              <w:t>що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передбачає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застосування</w:t>
            </w:r>
            <w:proofErr w:type="spellEnd"/>
            <w:r w:rsidRPr="00983EB2">
              <w:rPr>
                <w:szCs w:val="28"/>
              </w:rPr>
              <w:t xml:space="preserve"> п</w:t>
            </w:r>
            <w:proofErr w:type="spellStart"/>
            <w:r w:rsidRPr="00983EB2">
              <w:rPr>
                <w:szCs w:val="28"/>
                <w:lang w:val="uk-UA"/>
              </w:rPr>
              <w:t>оложень</w:t>
            </w:r>
            <w:proofErr w:type="spellEnd"/>
            <w:r w:rsidRPr="00983EB2">
              <w:rPr>
                <w:szCs w:val="28"/>
                <w:lang w:val="uk-UA"/>
              </w:rPr>
              <w:t xml:space="preserve"> і </w:t>
            </w:r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методів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відповідної</w:t>
            </w:r>
            <w:proofErr w:type="spellEnd"/>
            <w:r w:rsidRPr="00983EB2">
              <w:rPr>
                <w:szCs w:val="28"/>
              </w:rPr>
              <w:t xml:space="preserve"> науки і </w:t>
            </w:r>
            <w:proofErr w:type="spellStart"/>
            <w:r w:rsidRPr="00983EB2">
              <w:rPr>
                <w:szCs w:val="28"/>
              </w:rPr>
              <w:t>харак</w:t>
            </w:r>
            <w:proofErr w:type="spellEnd"/>
            <w:r>
              <w:rPr>
                <w:szCs w:val="28"/>
                <w:lang w:val="uk-UA"/>
              </w:rPr>
              <w:t>те</w:t>
            </w:r>
            <w:proofErr w:type="spellStart"/>
            <w:r w:rsidRPr="00983EB2">
              <w:rPr>
                <w:szCs w:val="28"/>
              </w:rPr>
              <w:t>ризується</w:t>
            </w:r>
            <w:proofErr w:type="spellEnd"/>
            <w:r w:rsidRPr="00983EB2">
              <w:rPr>
                <w:szCs w:val="28"/>
              </w:rPr>
              <w:t xml:space="preserve"> </w:t>
            </w:r>
            <w:r w:rsidRPr="00983EB2">
              <w:rPr>
                <w:szCs w:val="28"/>
                <w:lang w:val="uk-UA"/>
              </w:rPr>
              <w:t>певною</w:t>
            </w:r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невизначеністю</w:t>
            </w:r>
            <w:proofErr w:type="spellEnd"/>
            <w:r w:rsidRPr="00983EB2">
              <w:rPr>
                <w:szCs w:val="28"/>
              </w:rPr>
              <w:t xml:space="preserve"> умов</w:t>
            </w:r>
            <w:r w:rsidRPr="00983EB2">
              <w:rPr>
                <w:szCs w:val="28"/>
                <w:lang w:val="uk-UA"/>
              </w:rPr>
              <w:t>.</w:t>
            </w:r>
          </w:p>
        </w:tc>
      </w:tr>
      <w:tr w:rsidR="000F6678" w:rsidRPr="00983EB2" w:rsidTr="001A1AFF">
        <w:trPr>
          <w:trHeight w:val="705"/>
        </w:trPr>
        <w:tc>
          <w:tcPr>
            <w:tcW w:w="1791" w:type="dxa"/>
          </w:tcPr>
          <w:p w:rsidR="000F6678" w:rsidRPr="00983EB2" w:rsidRDefault="000F6678" w:rsidP="001A1AFF">
            <w:pPr>
              <w:rPr>
                <w:i/>
                <w:iCs/>
                <w:color w:val="000000"/>
                <w:szCs w:val="28"/>
                <w:lang w:val="uk-UA"/>
              </w:rPr>
            </w:pPr>
            <w:r w:rsidRPr="00983EB2">
              <w:rPr>
                <w:i/>
                <w:iCs/>
                <w:color w:val="000000"/>
                <w:szCs w:val="28"/>
                <w:lang w:val="uk-UA"/>
              </w:rPr>
              <w:t>Ключові</w:t>
            </w:r>
          </w:p>
          <w:p w:rsidR="000F6678" w:rsidRPr="00983EB2" w:rsidRDefault="000F6678" w:rsidP="001A1AFF">
            <w:pPr>
              <w:rPr>
                <w:i/>
                <w:iCs/>
                <w:color w:val="000000"/>
                <w:szCs w:val="28"/>
              </w:rPr>
            </w:pPr>
            <w:r w:rsidRPr="00983EB2">
              <w:rPr>
                <w:i/>
                <w:iCs/>
                <w:color w:val="000000"/>
                <w:szCs w:val="28"/>
                <w:lang w:val="uk-UA"/>
              </w:rPr>
              <w:t>(з</w:t>
            </w:r>
            <w:proofErr w:type="spellStart"/>
            <w:r w:rsidRPr="00983EB2">
              <w:rPr>
                <w:i/>
                <w:iCs/>
                <w:color w:val="000000"/>
                <w:szCs w:val="28"/>
              </w:rPr>
              <w:t>агальні</w:t>
            </w:r>
            <w:proofErr w:type="spellEnd"/>
            <w:r w:rsidRPr="00983EB2">
              <w:rPr>
                <w:i/>
                <w:iCs/>
                <w:color w:val="000000"/>
                <w:szCs w:val="28"/>
                <w:lang w:val="uk-UA"/>
              </w:rPr>
              <w:t>)</w:t>
            </w:r>
            <w:r w:rsidRPr="00983EB2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7849" w:type="dxa"/>
          </w:tcPr>
          <w:p w:rsidR="000F6678" w:rsidRPr="00983EB2" w:rsidRDefault="000F6678" w:rsidP="000F667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Здатність до </w:t>
            </w:r>
            <w:r w:rsidRPr="00983EB2">
              <w:rPr>
                <w:sz w:val="28"/>
                <w:szCs w:val="28"/>
              </w:rPr>
              <w:t>аналізу і синтезу.</w:t>
            </w:r>
          </w:p>
          <w:p w:rsidR="000F6678" w:rsidRPr="00983EB2" w:rsidRDefault="000F6678" w:rsidP="000F667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83EB2">
              <w:rPr>
                <w:sz w:val="28"/>
                <w:szCs w:val="28"/>
              </w:rPr>
              <w:t>Знання та розуміння предметної області та розуміння професії.</w:t>
            </w:r>
          </w:p>
          <w:p w:rsidR="000F6678" w:rsidRPr="00983EB2" w:rsidRDefault="000F6678" w:rsidP="000F667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83EB2">
              <w:rPr>
                <w:sz w:val="28"/>
                <w:szCs w:val="28"/>
              </w:rPr>
              <w:t>Здатність розуміти ситуацію, досягати успіху у фаховій діяльності.</w:t>
            </w:r>
          </w:p>
          <w:p w:rsidR="000F6678" w:rsidRPr="00983EB2" w:rsidRDefault="000F6678" w:rsidP="001A1AFF">
            <w:pPr>
              <w:ind w:left="57" w:right="57"/>
              <w:jc w:val="both"/>
              <w:rPr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lastRenderedPageBreak/>
              <w:t>4</w:t>
            </w:r>
            <w:r w:rsidRPr="00983EB2">
              <w:rPr>
                <w:szCs w:val="28"/>
              </w:rPr>
              <w:t xml:space="preserve">.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до </w:t>
            </w:r>
            <w:proofErr w:type="spellStart"/>
            <w:r w:rsidRPr="00983EB2">
              <w:rPr>
                <w:szCs w:val="28"/>
              </w:rPr>
              <w:t>саморегуляції</w:t>
            </w:r>
            <w:proofErr w:type="spellEnd"/>
            <w:r w:rsidRPr="00983EB2">
              <w:rPr>
                <w:szCs w:val="28"/>
              </w:rPr>
              <w:t xml:space="preserve">, </w:t>
            </w:r>
            <w:proofErr w:type="spellStart"/>
            <w:r w:rsidRPr="00983EB2">
              <w:rPr>
                <w:szCs w:val="28"/>
              </w:rPr>
              <w:t>ведення</w:t>
            </w:r>
            <w:proofErr w:type="spellEnd"/>
            <w:r w:rsidRPr="00983EB2">
              <w:rPr>
                <w:szCs w:val="28"/>
              </w:rPr>
              <w:t xml:space="preserve"> здорового способу </w:t>
            </w:r>
            <w:proofErr w:type="spellStart"/>
            <w:r w:rsidRPr="00983EB2">
              <w:rPr>
                <w:szCs w:val="28"/>
              </w:rPr>
              <w:t>життя</w:t>
            </w:r>
            <w:proofErr w:type="spellEnd"/>
            <w:r w:rsidRPr="00983EB2">
              <w:rPr>
                <w:szCs w:val="28"/>
              </w:rPr>
              <w:t xml:space="preserve">,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до </w:t>
            </w:r>
            <w:proofErr w:type="spellStart"/>
            <w:r w:rsidRPr="00983EB2">
              <w:rPr>
                <w:szCs w:val="28"/>
              </w:rPr>
              <w:t>адаптації</w:t>
            </w:r>
            <w:proofErr w:type="spellEnd"/>
            <w:r w:rsidRPr="00983EB2">
              <w:rPr>
                <w:szCs w:val="28"/>
              </w:rPr>
              <w:t xml:space="preserve"> та </w:t>
            </w:r>
            <w:proofErr w:type="spellStart"/>
            <w:r w:rsidRPr="00983EB2">
              <w:rPr>
                <w:szCs w:val="28"/>
              </w:rPr>
              <w:t>дії</w:t>
            </w:r>
            <w:proofErr w:type="spellEnd"/>
            <w:r w:rsidRPr="00983EB2">
              <w:rPr>
                <w:szCs w:val="28"/>
              </w:rPr>
              <w:t xml:space="preserve"> в </w:t>
            </w:r>
            <w:proofErr w:type="spellStart"/>
            <w:r w:rsidRPr="00983EB2">
              <w:rPr>
                <w:szCs w:val="28"/>
              </w:rPr>
              <w:t>новій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ситуації</w:t>
            </w:r>
            <w:proofErr w:type="spellEnd"/>
            <w:r w:rsidRPr="00983EB2">
              <w:rPr>
                <w:szCs w:val="28"/>
                <w:lang w:val="uk-UA"/>
              </w:rPr>
              <w:t>.</w:t>
            </w:r>
          </w:p>
          <w:p w:rsidR="000F6678" w:rsidRPr="00983EB2" w:rsidRDefault="000F6678" w:rsidP="001A1AFF">
            <w:pPr>
              <w:ind w:left="57" w:right="57"/>
              <w:jc w:val="both"/>
              <w:rPr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>5</w:t>
            </w:r>
            <w:r w:rsidRPr="00983EB2">
              <w:rPr>
                <w:szCs w:val="28"/>
              </w:rPr>
              <w:t xml:space="preserve">.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до </w:t>
            </w:r>
            <w:proofErr w:type="spellStart"/>
            <w:r w:rsidRPr="00983EB2">
              <w:rPr>
                <w:szCs w:val="28"/>
              </w:rPr>
              <w:t>вибору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стратегії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спілкування</w:t>
            </w:r>
            <w:proofErr w:type="spellEnd"/>
            <w:r w:rsidRPr="00983EB2">
              <w:rPr>
                <w:szCs w:val="28"/>
              </w:rPr>
              <w:t xml:space="preserve">;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працювати</w:t>
            </w:r>
            <w:proofErr w:type="spellEnd"/>
            <w:r w:rsidRPr="00983EB2">
              <w:rPr>
                <w:szCs w:val="28"/>
              </w:rPr>
              <w:t xml:space="preserve"> в </w:t>
            </w:r>
            <w:proofErr w:type="spellStart"/>
            <w:r w:rsidRPr="00983EB2">
              <w:rPr>
                <w:szCs w:val="28"/>
              </w:rPr>
              <w:t>команді</w:t>
            </w:r>
            <w:proofErr w:type="spellEnd"/>
            <w:r w:rsidRPr="00983EB2">
              <w:rPr>
                <w:szCs w:val="28"/>
              </w:rPr>
              <w:t xml:space="preserve">; </w:t>
            </w:r>
            <w:proofErr w:type="spellStart"/>
            <w:r w:rsidRPr="00983EB2">
              <w:rPr>
                <w:szCs w:val="28"/>
              </w:rPr>
              <w:t>навички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міжособистісної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взаємодії</w:t>
            </w:r>
            <w:proofErr w:type="spellEnd"/>
            <w:r w:rsidRPr="00983EB2">
              <w:rPr>
                <w:szCs w:val="28"/>
                <w:lang w:val="uk-UA"/>
              </w:rPr>
              <w:t>.</w:t>
            </w:r>
          </w:p>
          <w:p w:rsidR="000F6678" w:rsidRPr="00983EB2" w:rsidRDefault="000F6678" w:rsidP="001A1AFF">
            <w:pPr>
              <w:ind w:left="57" w:right="57"/>
              <w:jc w:val="both"/>
              <w:rPr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>6</w:t>
            </w:r>
            <w:r w:rsidRPr="00983EB2">
              <w:rPr>
                <w:szCs w:val="28"/>
              </w:rPr>
              <w:t xml:space="preserve">.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оцінювати</w:t>
            </w:r>
            <w:proofErr w:type="spellEnd"/>
            <w:r w:rsidRPr="00983EB2">
              <w:rPr>
                <w:szCs w:val="28"/>
              </w:rPr>
              <w:t xml:space="preserve"> та </w:t>
            </w:r>
            <w:proofErr w:type="spellStart"/>
            <w:r w:rsidRPr="00983EB2">
              <w:rPr>
                <w:szCs w:val="28"/>
              </w:rPr>
              <w:t>забезпечувати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якість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виконуваних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робіт</w:t>
            </w:r>
            <w:proofErr w:type="spellEnd"/>
            <w:r w:rsidRPr="00983EB2">
              <w:rPr>
                <w:szCs w:val="28"/>
                <w:lang w:val="uk-UA"/>
              </w:rPr>
              <w:t>.</w:t>
            </w:r>
          </w:p>
          <w:p w:rsidR="000F6678" w:rsidRPr="00983EB2" w:rsidRDefault="000F6678" w:rsidP="001A1AFF">
            <w:pPr>
              <w:ind w:left="57" w:right="57"/>
              <w:jc w:val="both"/>
              <w:rPr>
                <w:szCs w:val="28"/>
              </w:rPr>
            </w:pPr>
            <w:r w:rsidRPr="00983EB2">
              <w:rPr>
                <w:szCs w:val="28"/>
                <w:lang w:val="uk-UA"/>
              </w:rPr>
              <w:t>7</w:t>
            </w:r>
            <w:r w:rsidRPr="00983EB2">
              <w:rPr>
                <w:szCs w:val="28"/>
              </w:rPr>
              <w:t xml:space="preserve">. </w:t>
            </w:r>
            <w:proofErr w:type="spellStart"/>
            <w:r w:rsidRPr="00983EB2">
              <w:rPr>
                <w:szCs w:val="28"/>
              </w:rPr>
              <w:t>Прагнення</w:t>
            </w:r>
            <w:proofErr w:type="spellEnd"/>
            <w:r w:rsidRPr="00983EB2">
              <w:rPr>
                <w:szCs w:val="28"/>
              </w:rPr>
              <w:t xml:space="preserve"> до </w:t>
            </w:r>
            <w:proofErr w:type="spellStart"/>
            <w:r w:rsidRPr="00983EB2">
              <w:rPr>
                <w:szCs w:val="28"/>
              </w:rPr>
              <w:t>збереження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навколишнього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середовища</w:t>
            </w:r>
            <w:proofErr w:type="spellEnd"/>
          </w:p>
          <w:p w:rsidR="000F6678" w:rsidRPr="00983EB2" w:rsidRDefault="000F6678" w:rsidP="001A1AFF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8. Здатність управляти інформацією: до пошуку, оброблення та аналізу інформації з різних джерел.</w:t>
            </w:r>
          </w:p>
          <w:p w:rsidR="000F6678" w:rsidRPr="00983EB2" w:rsidRDefault="000F6678" w:rsidP="001A1AFF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983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Володіння основними методами збереження здоров’я та працездатності виробничого персоналу.</w:t>
            </w:r>
          </w:p>
          <w:p w:rsidR="000F6678" w:rsidRPr="00983EB2" w:rsidRDefault="000F6678" w:rsidP="001A1AFF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983EB2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983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EB2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983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EB2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983EB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83EB2">
              <w:rPr>
                <w:rFonts w:ascii="Times New Roman" w:hAnsi="Times New Roman"/>
                <w:sz w:val="28"/>
                <w:szCs w:val="28"/>
              </w:rPr>
              <w:t>комунікаційних</w:t>
            </w:r>
            <w:proofErr w:type="spellEnd"/>
            <w:r w:rsidRPr="00983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EB2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83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6678" w:rsidRPr="00983EB2" w:rsidRDefault="000F6678" w:rsidP="001A1AFF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11. Здатність застосовувати знання в практичних ситуаціях.</w:t>
            </w:r>
          </w:p>
          <w:p w:rsidR="000F6678" w:rsidRPr="00983EB2" w:rsidRDefault="000F6678" w:rsidP="001A1AFF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12. Здатність працювати самостійно.</w:t>
            </w:r>
          </w:p>
          <w:p w:rsidR="000F6678" w:rsidRPr="00F14B38" w:rsidRDefault="000F6678" w:rsidP="001A1AFF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 Здатність до самонавчання, саморозвитку і </w:t>
            </w:r>
            <w:proofErr w:type="spellStart"/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самоадаптації</w:t>
            </w:r>
            <w:proofErr w:type="spellEnd"/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F6678" w:rsidRPr="00983EB2" w:rsidTr="001A1AFF">
        <w:trPr>
          <w:trHeight w:val="705"/>
        </w:trPr>
        <w:tc>
          <w:tcPr>
            <w:tcW w:w="1791" w:type="dxa"/>
          </w:tcPr>
          <w:p w:rsidR="000F6678" w:rsidRPr="00983EB2" w:rsidRDefault="000F6678" w:rsidP="001A1AFF">
            <w:pPr>
              <w:rPr>
                <w:i/>
                <w:iCs/>
                <w:color w:val="000000"/>
                <w:szCs w:val="28"/>
                <w:lang w:val="uk-UA"/>
              </w:rPr>
            </w:pPr>
            <w:r w:rsidRPr="00983EB2">
              <w:rPr>
                <w:i/>
                <w:iCs/>
                <w:color w:val="000000"/>
                <w:szCs w:val="28"/>
                <w:lang w:val="uk-UA"/>
              </w:rPr>
              <w:lastRenderedPageBreak/>
              <w:t>Професійні</w:t>
            </w:r>
          </w:p>
          <w:p w:rsidR="000F6678" w:rsidRPr="00983EB2" w:rsidRDefault="000F6678" w:rsidP="001A1AFF">
            <w:pPr>
              <w:rPr>
                <w:i/>
                <w:iCs/>
                <w:color w:val="000000"/>
                <w:szCs w:val="28"/>
              </w:rPr>
            </w:pPr>
            <w:r w:rsidRPr="00983EB2">
              <w:rPr>
                <w:i/>
                <w:iCs/>
                <w:color w:val="000000"/>
                <w:szCs w:val="28"/>
                <w:lang w:val="uk-UA"/>
              </w:rPr>
              <w:t>(фахові)</w:t>
            </w:r>
          </w:p>
        </w:tc>
        <w:tc>
          <w:tcPr>
            <w:tcW w:w="7849" w:type="dxa"/>
          </w:tcPr>
          <w:p w:rsidR="000F6678" w:rsidRPr="00776BFA" w:rsidRDefault="000F6678" w:rsidP="000F66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 xml:space="preserve">Здатність до </w:t>
            </w:r>
            <w:proofErr w:type="spellStart"/>
            <w:r w:rsidRPr="00983EB2">
              <w:rPr>
                <w:szCs w:val="28"/>
              </w:rPr>
              <w:t>успішної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професійної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діяльності</w:t>
            </w:r>
            <w:proofErr w:type="spellEnd"/>
            <w:r w:rsidRPr="00983EB2">
              <w:rPr>
                <w:szCs w:val="28"/>
              </w:rPr>
              <w:t xml:space="preserve"> з </w:t>
            </w:r>
            <w:proofErr w:type="spellStart"/>
            <w:r w:rsidRPr="00983EB2">
              <w:rPr>
                <w:szCs w:val="28"/>
              </w:rPr>
              <w:t>обов’яз</w:t>
            </w:r>
            <w:proofErr w:type="spellEnd"/>
            <w:r w:rsidRPr="00983EB2">
              <w:rPr>
                <w:szCs w:val="28"/>
                <w:lang w:val="uk-UA"/>
              </w:rPr>
              <w:t>ко -</w:t>
            </w:r>
            <w:proofErr w:type="spellStart"/>
            <w:r w:rsidRPr="00983EB2">
              <w:rPr>
                <w:szCs w:val="28"/>
              </w:rPr>
              <w:t>вим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дотриманням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усіх</w:t>
            </w:r>
            <w:proofErr w:type="spellEnd"/>
            <w:r w:rsidRPr="00983EB2">
              <w:rPr>
                <w:szCs w:val="28"/>
              </w:rPr>
              <w:t xml:space="preserve"> </w:t>
            </w:r>
            <w:r w:rsidRPr="00983EB2">
              <w:rPr>
                <w:szCs w:val="28"/>
                <w:lang w:val="uk-UA"/>
              </w:rPr>
              <w:t xml:space="preserve">обов’язкових </w:t>
            </w:r>
            <w:proofErr w:type="spellStart"/>
            <w:r w:rsidRPr="00983EB2">
              <w:rPr>
                <w:szCs w:val="28"/>
              </w:rPr>
              <w:t>вимог</w:t>
            </w:r>
            <w:proofErr w:type="spellEnd"/>
            <w:r w:rsidRPr="00983EB2">
              <w:rPr>
                <w:szCs w:val="28"/>
              </w:rPr>
              <w:t xml:space="preserve"> </w:t>
            </w:r>
            <w:r w:rsidRPr="00983EB2">
              <w:rPr>
                <w:szCs w:val="28"/>
                <w:lang w:val="uk-UA"/>
              </w:rPr>
              <w:t>стандартів, нормативних документів, технологічних інструкцій.</w:t>
            </w:r>
            <w:r w:rsidRPr="00776BFA">
              <w:rPr>
                <w:szCs w:val="28"/>
              </w:rPr>
              <w:t xml:space="preserve"> </w:t>
            </w:r>
          </w:p>
          <w:p w:rsidR="000F6678" w:rsidRPr="00983EB2" w:rsidRDefault="000F6678" w:rsidP="000F66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szCs w:val="28"/>
              </w:rPr>
            </w:pPr>
            <w:r w:rsidRPr="00983EB2">
              <w:rPr>
                <w:szCs w:val="28"/>
              </w:rPr>
              <w:t xml:space="preserve"> </w:t>
            </w:r>
            <w:r w:rsidRPr="00983EB2">
              <w:rPr>
                <w:szCs w:val="28"/>
                <w:lang w:val="uk-UA"/>
              </w:rPr>
              <w:t xml:space="preserve">Здатність </w:t>
            </w:r>
            <w:proofErr w:type="spellStart"/>
            <w:r w:rsidRPr="00983EB2">
              <w:rPr>
                <w:szCs w:val="28"/>
              </w:rPr>
              <w:t>прийнятт</w:t>
            </w:r>
            <w:proofErr w:type="spellEnd"/>
            <w:r w:rsidRPr="00983EB2">
              <w:rPr>
                <w:szCs w:val="28"/>
                <w:lang w:val="uk-UA"/>
              </w:rPr>
              <w:t>я</w:t>
            </w:r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самостійних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правильних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рішень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під</w:t>
            </w:r>
            <w:proofErr w:type="spellEnd"/>
            <w:r w:rsidRPr="00983EB2">
              <w:rPr>
                <w:szCs w:val="28"/>
              </w:rPr>
              <w:t xml:space="preserve"> час </w:t>
            </w:r>
            <w:proofErr w:type="spellStart"/>
            <w:r w:rsidRPr="00983EB2">
              <w:rPr>
                <w:szCs w:val="28"/>
              </w:rPr>
              <w:t>розгляду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наукових</w:t>
            </w:r>
            <w:proofErr w:type="spellEnd"/>
            <w:r w:rsidRPr="00983EB2">
              <w:rPr>
                <w:szCs w:val="28"/>
              </w:rPr>
              <w:t xml:space="preserve"> і </w:t>
            </w:r>
            <w:proofErr w:type="spellStart"/>
            <w:r w:rsidRPr="00983EB2">
              <w:rPr>
                <w:szCs w:val="28"/>
              </w:rPr>
              <w:t>виробничо-господарських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завдань</w:t>
            </w:r>
            <w:proofErr w:type="spellEnd"/>
            <w:r w:rsidRPr="00983EB2">
              <w:rPr>
                <w:szCs w:val="28"/>
              </w:rPr>
              <w:t xml:space="preserve"> для </w:t>
            </w:r>
            <w:proofErr w:type="spellStart"/>
            <w:r w:rsidRPr="00983EB2">
              <w:rPr>
                <w:szCs w:val="28"/>
              </w:rPr>
              <w:t>одержання</w:t>
            </w:r>
            <w:proofErr w:type="spellEnd"/>
            <w:r>
              <w:rPr>
                <w:szCs w:val="28"/>
                <w:lang w:val="uk-UA"/>
              </w:rPr>
              <w:t xml:space="preserve"> ви</w:t>
            </w:r>
            <w:proofErr w:type="spellStart"/>
            <w:r w:rsidRPr="00983EB2">
              <w:rPr>
                <w:szCs w:val="28"/>
              </w:rPr>
              <w:t>соких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кінцевих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результатів</w:t>
            </w:r>
            <w:proofErr w:type="spellEnd"/>
            <w:r w:rsidRPr="00983EB2">
              <w:rPr>
                <w:szCs w:val="28"/>
              </w:rPr>
              <w:t xml:space="preserve">. </w:t>
            </w:r>
          </w:p>
          <w:p w:rsidR="000F6678" w:rsidRPr="00983EB2" w:rsidRDefault="000F6678" w:rsidP="000F66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szCs w:val="28"/>
              </w:rPr>
            </w:pPr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застосовувати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знання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983EB2">
              <w:rPr>
                <w:szCs w:val="28"/>
              </w:rPr>
              <w:t xml:space="preserve">в </w:t>
            </w:r>
            <w:proofErr w:type="spellStart"/>
            <w:r w:rsidRPr="00983EB2">
              <w:rPr>
                <w:b/>
                <w:i/>
                <w:szCs w:val="28"/>
              </w:rPr>
              <w:t>виробничо-техноло</w:t>
            </w:r>
            <w:r>
              <w:rPr>
                <w:b/>
                <w:i/>
                <w:szCs w:val="28"/>
                <w:lang w:val="uk-UA"/>
              </w:rPr>
              <w:t>гіч</w:t>
            </w:r>
            <w:proofErr w:type="spellEnd"/>
            <w:r>
              <w:rPr>
                <w:b/>
                <w:i/>
                <w:szCs w:val="28"/>
                <w:lang w:val="uk-UA"/>
              </w:rPr>
              <w:t xml:space="preserve"> -</w:t>
            </w:r>
            <w:proofErr w:type="spellStart"/>
            <w:r w:rsidRPr="00983EB2">
              <w:rPr>
                <w:b/>
                <w:i/>
                <w:szCs w:val="28"/>
              </w:rPr>
              <w:t>ній</w:t>
            </w:r>
            <w:proofErr w:type="spellEnd"/>
            <w:r w:rsidRPr="00983EB2">
              <w:rPr>
                <w:b/>
                <w:i/>
                <w:szCs w:val="28"/>
              </w:rPr>
              <w:t xml:space="preserve"> </w:t>
            </w:r>
            <w:proofErr w:type="spellStart"/>
            <w:r w:rsidRPr="00983EB2">
              <w:rPr>
                <w:b/>
                <w:i/>
                <w:szCs w:val="28"/>
              </w:rPr>
              <w:t>діяльності</w:t>
            </w:r>
            <w:proofErr w:type="spellEnd"/>
            <w:r w:rsidRPr="00983EB2">
              <w:rPr>
                <w:b/>
                <w:i/>
                <w:szCs w:val="28"/>
                <w:lang w:val="uk-UA"/>
              </w:rPr>
              <w:t>.</w:t>
            </w:r>
          </w:p>
          <w:p w:rsidR="000F6678" w:rsidRPr="00983EB2" w:rsidRDefault="000F6678" w:rsidP="001A1AFF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983EB2">
              <w:rPr>
                <w:szCs w:val="28"/>
              </w:rPr>
              <w:t xml:space="preserve">.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застосовувати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знання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983EB2">
              <w:rPr>
                <w:b/>
                <w:i/>
                <w:szCs w:val="28"/>
              </w:rPr>
              <w:t xml:space="preserve">в </w:t>
            </w:r>
            <w:proofErr w:type="spellStart"/>
            <w:r w:rsidRPr="00983EB2">
              <w:rPr>
                <w:b/>
                <w:i/>
                <w:szCs w:val="28"/>
              </w:rPr>
              <w:t>організаційно-управлін</w:t>
            </w:r>
            <w:proofErr w:type="spellEnd"/>
            <w:r>
              <w:rPr>
                <w:b/>
                <w:i/>
                <w:szCs w:val="28"/>
                <w:lang w:val="uk-UA"/>
              </w:rPr>
              <w:t xml:space="preserve"> -</w:t>
            </w:r>
            <w:proofErr w:type="spellStart"/>
            <w:r w:rsidRPr="00983EB2">
              <w:rPr>
                <w:b/>
                <w:i/>
                <w:szCs w:val="28"/>
              </w:rPr>
              <w:t>ській</w:t>
            </w:r>
            <w:proofErr w:type="spellEnd"/>
            <w:r w:rsidRPr="00983EB2">
              <w:rPr>
                <w:b/>
                <w:i/>
                <w:szCs w:val="28"/>
              </w:rPr>
              <w:t xml:space="preserve"> </w:t>
            </w:r>
            <w:proofErr w:type="spellStart"/>
            <w:r w:rsidRPr="00983EB2">
              <w:rPr>
                <w:b/>
                <w:i/>
                <w:szCs w:val="28"/>
              </w:rPr>
              <w:t>діяльності</w:t>
            </w:r>
            <w:proofErr w:type="spellEnd"/>
            <w:r w:rsidRPr="00983EB2">
              <w:rPr>
                <w:b/>
                <w:i/>
                <w:szCs w:val="28"/>
                <w:lang w:val="uk-UA"/>
              </w:rPr>
              <w:t>.</w:t>
            </w:r>
          </w:p>
          <w:p w:rsidR="000F6678" w:rsidRPr="00983EB2" w:rsidRDefault="000F6678" w:rsidP="001A1AFF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b/>
                <w:i/>
                <w:szCs w:val="28"/>
              </w:rPr>
            </w:pPr>
            <w:r w:rsidRPr="00843018">
              <w:rPr>
                <w:szCs w:val="28"/>
                <w:lang w:val="uk-UA"/>
              </w:rPr>
              <w:t>5.</w:t>
            </w:r>
            <w:r w:rsidRPr="00983EB2">
              <w:rPr>
                <w:i/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застосовувати</w:t>
            </w:r>
            <w:proofErr w:type="spellEnd"/>
            <w:r w:rsidRPr="00983EB2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знання </w:t>
            </w:r>
            <w:r w:rsidRPr="00983EB2">
              <w:rPr>
                <w:b/>
                <w:i/>
                <w:szCs w:val="28"/>
              </w:rPr>
              <w:t>у</w:t>
            </w:r>
            <w:r>
              <w:rPr>
                <w:b/>
                <w:i/>
                <w:szCs w:val="28"/>
              </w:rPr>
              <w:t xml:space="preserve"> проектно-конструктор</w:t>
            </w:r>
            <w:r>
              <w:rPr>
                <w:b/>
                <w:i/>
                <w:szCs w:val="28"/>
                <w:lang w:val="uk-UA"/>
              </w:rPr>
              <w:t xml:space="preserve"> -</w:t>
            </w:r>
            <w:proofErr w:type="spellStart"/>
            <w:r>
              <w:rPr>
                <w:b/>
                <w:i/>
                <w:szCs w:val="28"/>
              </w:rPr>
              <w:t>ській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Cs w:val="28"/>
              </w:rPr>
              <w:t>діял</w:t>
            </w:r>
            <w:proofErr w:type="spellEnd"/>
            <w:r>
              <w:rPr>
                <w:b/>
                <w:i/>
                <w:szCs w:val="28"/>
                <w:lang w:val="uk-UA"/>
              </w:rPr>
              <w:t>ь</w:t>
            </w:r>
            <w:proofErr w:type="spellStart"/>
            <w:r w:rsidRPr="00983EB2">
              <w:rPr>
                <w:b/>
                <w:i/>
                <w:szCs w:val="28"/>
              </w:rPr>
              <w:t>ності</w:t>
            </w:r>
            <w:proofErr w:type="spellEnd"/>
            <w:r w:rsidRPr="00983EB2">
              <w:rPr>
                <w:b/>
                <w:i/>
                <w:szCs w:val="28"/>
              </w:rPr>
              <w:t>.</w:t>
            </w:r>
          </w:p>
          <w:p w:rsidR="000F6678" w:rsidRPr="00983EB2" w:rsidRDefault="000F6678" w:rsidP="001A1AFF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6. </w:t>
            </w:r>
            <w:r w:rsidRPr="00983EB2">
              <w:rPr>
                <w:szCs w:val="28"/>
                <w:lang w:val="uk-UA"/>
              </w:rPr>
              <w:t xml:space="preserve">Здатність здійснити порівняльну оцінку базових та </w:t>
            </w:r>
            <w:proofErr w:type="spellStart"/>
            <w:r w:rsidRPr="00983EB2">
              <w:rPr>
                <w:szCs w:val="28"/>
                <w:lang w:val="uk-UA"/>
              </w:rPr>
              <w:t>інно</w:t>
            </w:r>
            <w:r>
              <w:rPr>
                <w:szCs w:val="28"/>
                <w:lang w:val="uk-UA"/>
              </w:rPr>
              <w:t>ва</w:t>
            </w:r>
            <w:proofErr w:type="spellEnd"/>
            <w:r>
              <w:rPr>
                <w:szCs w:val="28"/>
                <w:lang w:val="uk-UA"/>
              </w:rPr>
              <w:t xml:space="preserve"> -</w:t>
            </w:r>
            <w:proofErr w:type="spellStart"/>
            <w:r w:rsidRPr="00983EB2">
              <w:rPr>
                <w:szCs w:val="28"/>
                <w:lang w:val="uk-UA"/>
              </w:rPr>
              <w:t>ційних</w:t>
            </w:r>
            <w:proofErr w:type="spellEnd"/>
            <w:r w:rsidRPr="00983EB2">
              <w:rPr>
                <w:szCs w:val="28"/>
                <w:lang w:val="uk-UA"/>
              </w:rPr>
              <w:t xml:space="preserve"> технологічних процесів. </w:t>
            </w:r>
          </w:p>
          <w:p w:rsidR="000F6678" w:rsidRPr="00983EB2" w:rsidRDefault="000F6678" w:rsidP="000F6678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 xml:space="preserve">Здатність використовувати </w:t>
            </w:r>
            <w:proofErr w:type="spellStart"/>
            <w:r w:rsidRPr="00983EB2">
              <w:rPr>
                <w:szCs w:val="28"/>
                <w:lang w:val="uk-UA"/>
              </w:rPr>
              <w:t>професійно</w:t>
            </w:r>
            <w:proofErr w:type="spellEnd"/>
            <w:r w:rsidRPr="00983EB2">
              <w:rPr>
                <w:szCs w:val="28"/>
                <w:lang w:val="uk-UA"/>
              </w:rPr>
              <w:t xml:space="preserve">-профільні знання й практичні навички для забезпечення контролю за </w:t>
            </w:r>
            <w:proofErr w:type="spellStart"/>
            <w:r w:rsidRPr="00983EB2">
              <w:rPr>
                <w:szCs w:val="28"/>
                <w:lang w:val="uk-UA"/>
              </w:rPr>
              <w:t>правиль</w:t>
            </w:r>
            <w:proofErr w:type="spellEnd"/>
            <w:r w:rsidRPr="00983EB2">
              <w:rPr>
                <w:szCs w:val="28"/>
                <w:lang w:val="uk-UA"/>
              </w:rPr>
              <w:t xml:space="preserve"> -</w:t>
            </w:r>
            <w:proofErr w:type="spellStart"/>
            <w:r w:rsidRPr="00983EB2">
              <w:rPr>
                <w:szCs w:val="28"/>
                <w:lang w:val="uk-UA"/>
              </w:rPr>
              <w:t>ністю</w:t>
            </w:r>
            <w:proofErr w:type="spellEnd"/>
            <w:r w:rsidRPr="00983EB2">
              <w:rPr>
                <w:szCs w:val="28"/>
                <w:lang w:val="uk-UA"/>
              </w:rPr>
              <w:t xml:space="preserve"> використання нормативної документації. </w:t>
            </w:r>
          </w:p>
          <w:p w:rsidR="000F6678" w:rsidRPr="00D61F8B" w:rsidRDefault="000F6678" w:rsidP="000F6678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 w:rsidRPr="00983EB2">
              <w:rPr>
                <w:color w:val="000000"/>
                <w:szCs w:val="28"/>
                <w:lang w:val="uk-UA"/>
              </w:rPr>
              <w:t>Здатність ефективно вирішувати професійні завдання з обов’язковим урахуваннями обов’язкових вимог норматив -них документів, стандартів.</w:t>
            </w:r>
          </w:p>
          <w:p w:rsidR="000F6678" w:rsidRPr="00983EB2" w:rsidRDefault="000F6678" w:rsidP="000F6678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Style w:val="2"/>
              </w:rPr>
            </w:pPr>
            <w:r w:rsidRPr="00983EB2">
              <w:rPr>
                <w:color w:val="000000"/>
                <w:szCs w:val="28"/>
                <w:lang w:val="uk-UA"/>
              </w:rPr>
              <w:t xml:space="preserve"> Здатність аналізувати виробничі ситуації, приймати оптимальні рішення щодо виконання технологічних процесів і розроблення складу і технологій виготовлення конкурентоспроможних м’ясних продуктів.</w:t>
            </w:r>
          </w:p>
          <w:p w:rsidR="000F6678" w:rsidRPr="00983EB2" w:rsidRDefault="000F6678" w:rsidP="000F6678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Style w:val="2"/>
              </w:rPr>
            </w:pPr>
            <w:r w:rsidRPr="00983EB2">
              <w:rPr>
                <w:rStyle w:val="2"/>
              </w:rPr>
              <w:t xml:space="preserve"> Здатність, користуючись технологічними ін</w:t>
            </w:r>
            <w:r w:rsidRPr="00983EB2">
              <w:rPr>
                <w:rStyle w:val="2"/>
              </w:rPr>
              <w:softHyphen/>
              <w:t>струкціями і стандартами, що діють в галузі, своєчасно доводити до ві</w:t>
            </w:r>
            <w:r w:rsidRPr="00983EB2">
              <w:rPr>
                <w:rStyle w:val="2"/>
              </w:rPr>
              <w:softHyphen/>
              <w:t>дома працівників виробництва нормативно-технологічну документацію.</w:t>
            </w:r>
          </w:p>
          <w:p w:rsidR="000F6678" w:rsidRPr="00D61F8B" w:rsidRDefault="000F6678" w:rsidP="000F6678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 w:bidi="uk-UA"/>
              </w:rPr>
            </w:pPr>
            <w:r w:rsidRPr="00983EB2">
              <w:rPr>
                <w:rStyle w:val="2"/>
              </w:rPr>
              <w:t xml:space="preserve"> Здатність здійснювати аналіз економічної ефективності діючих та нових технологій </w:t>
            </w:r>
            <w:r>
              <w:rPr>
                <w:szCs w:val="28"/>
                <w:lang w:val="uk-UA"/>
              </w:rPr>
              <w:t>у тваринництві</w:t>
            </w:r>
            <w:r w:rsidRPr="00983EB2">
              <w:rPr>
                <w:rStyle w:val="2"/>
              </w:rPr>
              <w:t>.</w:t>
            </w:r>
          </w:p>
          <w:p w:rsidR="000F6678" w:rsidRPr="00A22B0C" w:rsidRDefault="000F6678" w:rsidP="000F6678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 </w:t>
            </w:r>
            <w:r w:rsidRPr="00983EB2">
              <w:rPr>
                <w:szCs w:val="28"/>
                <w:lang w:val="uk-UA"/>
              </w:rPr>
              <w:t xml:space="preserve">Здатність </w:t>
            </w:r>
            <w:proofErr w:type="spellStart"/>
            <w:r w:rsidRPr="00983EB2">
              <w:rPr>
                <w:szCs w:val="28"/>
              </w:rPr>
              <w:t>здійснення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обмежених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управлінських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функцій</w:t>
            </w:r>
            <w:proofErr w:type="spellEnd"/>
            <w:r w:rsidRPr="00983EB2">
              <w:rPr>
                <w:szCs w:val="28"/>
              </w:rPr>
              <w:t xml:space="preserve"> та </w:t>
            </w:r>
            <w:proofErr w:type="spellStart"/>
            <w:r w:rsidRPr="00983EB2">
              <w:rPr>
                <w:szCs w:val="28"/>
              </w:rPr>
              <w:t>прийняття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рішень</w:t>
            </w:r>
            <w:proofErr w:type="spellEnd"/>
            <w:r w:rsidRPr="00983EB2">
              <w:rPr>
                <w:szCs w:val="28"/>
              </w:rPr>
              <w:t xml:space="preserve"> у </w:t>
            </w:r>
            <w:proofErr w:type="spellStart"/>
            <w:r w:rsidRPr="00983EB2">
              <w:rPr>
                <w:szCs w:val="28"/>
              </w:rPr>
              <w:t>звичних</w:t>
            </w:r>
            <w:proofErr w:type="spellEnd"/>
            <w:r w:rsidRPr="00983EB2">
              <w:rPr>
                <w:szCs w:val="28"/>
              </w:rPr>
              <w:t xml:space="preserve"> умовах з </w:t>
            </w:r>
            <w:proofErr w:type="spellStart"/>
            <w:r w:rsidRPr="00983EB2">
              <w:rPr>
                <w:szCs w:val="28"/>
              </w:rPr>
              <w:t>елементами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неперед</w:t>
            </w:r>
            <w:proofErr w:type="spellEnd"/>
            <w:r>
              <w:rPr>
                <w:szCs w:val="28"/>
                <w:lang w:val="uk-UA"/>
              </w:rPr>
              <w:t xml:space="preserve"> -</w:t>
            </w:r>
            <w:proofErr w:type="spellStart"/>
            <w:r w:rsidRPr="00983EB2">
              <w:rPr>
                <w:szCs w:val="28"/>
              </w:rPr>
              <w:t>бачуваності</w:t>
            </w:r>
            <w:proofErr w:type="spellEnd"/>
            <w:r w:rsidRPr="00983EB2">
              <w:rPr>
                <w:szCs w:val="28"/>
                <w:lang w:val="uk-UA"/>
              </w:rPr>
              <w:t>.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218"/>
    <w:multiLevelType w:val="hybridMultilevel"/>
    <w:tmpl w:val="DA9C27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E4985"/>
    <w:multiLevelType w:val="hybridMultilevel"/>
    <w:tmpl w:val="1A28CBDA"/>
    <w:lvl w:ilvl="0" w:tplc="69765A98">
      <w:start w:val="7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45275B4"/>
    <w:multiLevelType w:val="hybridMultilevel"/>
    <w:tmpl w:val="836AFC06"/>
    <w:lvl w:ilvl="0" w:tplc="2A8A70D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19"/>
    <w:rsid w:val="000F6678"/>
    <w:rsid w:val="005750F6"/>
    <w:rsid w:val="00654A4D"/>
    <w:rsid w:val="00D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FA16"/>
  <w15:chartTrackingRefBased/>
  <w15:docId w15:val="{0812C897-9225-4926-B440-1837BD87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ий текст (2)1"/>
    <w:basedOn w:val="a"/>
    <w:rsid w:val="000F6678"/>
    <w:pPr>
      <w:widowControl w:val="0"/>
      <w:shd w:val="clear" w:color="auto" w:fill="FFFFFF"/>
      <w:spacing w:after="240" w:line="0" w:lineRule="atLeast"/>
    </w:pPr>
    <w:rPr>
      <w:sz w:val="19"/>
      <w:szCs w:val="19"/>
      <w:lang w:val="uk-UA" w:eastAsia="uk-UA" w:bidi="uk-UA"/>
    </w:rPr>
  </w:style>
  <w:style w:type="paragraph" w:customStyle="1" w:styleId="1">
    <w:name w:val="Абзац списка1"/>
    <w:basedOn w:val="a"/>
    <w:qFormat/>
    <w:rsid w:val="000F6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ий текст (2)"/>
    <w:rsid w:val="000F6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2850</Words>
  <Characters>1625</Characters>
  <Application>Microsoft Office Word</Application>
  <DocSecurity>0</DocSecurity>
  <Lines>13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2019-02-24T14:58:00Z</dcterms:created>
  <dcterms:modified xsi:type="dcterms:W3CDTF">2019-02-24T14:59:00Z</dcterms:modified>
</cp:coreProperties>
</file>