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D3" w:rsidRPr="00DC707E" w:rsidRDefault="009D2FC7" w:rsidP="004F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726D3" w:rsidRPr="008262FA">
        <w:rPr>
          <w:rFonts w:ascii="Times New Roman" w:hAnsi="Times New Roman" w:cs="Times New Roman"/>
          <w:b/>
          <w:sz w:val="28"/>
          <w:szCs w:val="28"/>
        </w:rPr>
        <w:t>авдання вивчення української мови:</w:t>
      </w:r>
    </w:p>
    <w:p w:rsidR="00F726D3" w:rsidRPr="00DC707E" w:rsidRDefault="00F726D3" w:rsidP="00F726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формування ціннісного ставлення  до української мови як державної мови України;</w:t>
      </w:r>
    </w:p>
    <w:p w:rsidR="00F726D3" w:rsidRPr="00DC707E" w:rsidRDefault="00F726D3" w:rsidP="00F726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формування предметних та ключових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;</w:t>
      </w:r>
    </w:p>
    <w:p w:rsidR="00F726D3" w:rsidRPr="00DC707E" w:rsidRDefault="00F726D3" w:rsidP="00F726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формування духовного світу студентів, </w:t>
      </w:r>
    </w:p>
    <w:p w:rsidR="00F726D3" w:rsidRPr="00DC707E" w:rsidRDefault="00F726D3" w:rsidP="00F726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навчання засобами мови пізнавати світ, </w:t>
      </w:r>
    </w:p>
    <w:p w:rsidR="00F726D3" w:rsidRPr="00DC707E" w:rsidRDefault="00F726D3" w:rsidP="00F726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формування мовленнєвої культури та мовленнєвої поведінки;</w:t>
      </w:r>
    </w:p>
    <w:p w:rsidR="00F726D3" w:rsidRPr="00DC707E" w:rsidRDefault="00F726D3" w:rsidP="00F726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сприяння усвідомленню краси й естетики української мови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6D3" w:rsidRPr="00DC707E" w:rsidRDefault="00F726D3" w:rsidP="004F7007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Наскрізні  лінії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«Екологічна безпека і сталий розвиток»</w:t>
      </w:r>
      <w:r w:rsidRPr="00DC707E">
        <w:rPr>
          <w:rFonts w:ascii="Times New Roman" w:hAnsi="Times New Roman" w:cs="Times New Roman"/>
          <w:sz w:val="28"/>
          <w:szCs w:val="28"/>
        </w:rPr>
        <w:t xml:space="preserve"> спрямовує діяльність викладача та студентів на формування соціальної активності, відповідальності й ,відповідальності й екологічної свідомості, усвідомлення сталого розвитку, готовності брати участь у розв’язання питань.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«Громадянська відповідальність» </w:t>
      </w:r>
      <w:r w:rsidRPr="00DC707E">
        <w:rPr>
          <w:rFonts w:ascii="Times New Roman" w:hAnsi="Times New Roman" w:cs="Times New Roman"/>
          <w:sz w:val="28"/>
          <w:szCs w:val="28"/>
        </w:rPr>
        <w:t xml:space="preserve">сприяє формуванню соціальної й громадянської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. Розкриває суть  поняття «відповідальний громадянин», визначає вектори його діяльності.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«Здоров’я та безпека» </w:t>
      </w:r>
      <w:r w:rsidRPr="00DC707E">
        <w:rPr>
          <w:rFonts w:ascii="Times New Roman" w:hAnsi="Times New Roman" w:cs="Times New Roman"/>
          <w:sz w:val="28"/>
          <w:szCs w:val="28"/>
        </w:rPr>
        <w:t xml:space="preserve">активно долучається  до формування  безпечного для життя й діяльності середовища , орієнтуючи  на розвиток  студента  як духовно.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, соціально фізично повноцінного громадянина, що дотримується здорового способу життя.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«Підприємливість і фінансова грамотність</w:t>
      </w:r>
      <w:r w:rsidRPr="00DC707E">
        <w:rPr>
          <w:rFonts w:ascii="Times New Roman" w:hAnsi="Times New Roman" w:cs="Times New Roman"/>
          <w:sz w:val="28"/>
          <w:szCs w:val="28"/>
        </w:rPr>
        <w:t>» є навчання молодого покоління українців ощадливості, раціонального використання коштів, планування витрат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092E4A">
        <w:rPr>
          <w:rFonts w:ascii="Times New Roman" w:hAnsi="Times New Roman" w:cs="Times New Roman"/>
          <w:b/>
          <w:sz w:val="28"/>
          <w:szCs w:val="28"/>
        </w:rPr>
        <w:t>Ключові компетентності</w:t>
      </w:r>
      <w:r w:rsidRPr="00DC707E">
        <w:rPr>
          <w:rFonts w:ascii="Times New Roman" w:hAnsi="Times New Roman" w:cs="Times New Roman"/>
          <w:sz w:val="28"/>
          <w:szCs w:val="28"/>
        </w:rPr>
        <w:t xml:space="preserve"> – здатності, яких набуває кожен студент як суб’єкт навчально – виховного процесу для самовизначення,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>загального розвитку самореалізації.</w:t>
      </w:r>
    </w:p>
    <w:p w:rsidR="00F726D3" w:rsidRPr="00DC707E" w:rsidRDefault="00F726D3" w:rsidP="00652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Перелік і зміст ключових </w:t>
      </w:r>
      <w:proofErr w:type="spellStart"/>
      <w:r w:rsidRPr="00DC707E">
        <w:rPr>
          <w:rFonts w:ascii="Times New Roman" w:hAnsi="Times New Roman" w:cs="Times New Roman"/>
          <w:b/>
          <w:bCs/>
          <w:sz w:val="28"/>
          <w:szCs w:val="28"/>
        </w:rPr>
        <w:t>компетентностей</w:t>
      </w:r>
      <w:proofErr w:type="spellEnd"/>
      <w:r w:rsidRPr="00DC70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0"/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Спілкування державною мовою – </w:t>
      </w:r>
      <w:r w:rsidRPr="00DC707E">
        <w:rPr>
          <w:rFonts w:ascii="Times New Roman" w:hAnsi="Times New Roman" w:cs="Times New Roman"/>
          <w:sz w:val="28"/>
          <w:szCs w:val="28"/>
        </w:rPr>
        <w:t>готовність студентів засобами української мови успішно взаємодіяти у процесі розв’язання типових для віку життєвих проблем; сформоване ціннісне ставлення до мови свого народу.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Спілкування іноземними мовами </w:t>
      </w:r>
      <w:r w:rsidRPr="00DC707E">
        <w:rPr>
          <w:rFonts w:ascii="Times New Roman" w:hAnsi="Times New Roman" w:cs="Times New Roman"/>
          <w:sz w:val="28"/>
          <w:szCs w:val="28"/>
        </w:rPr>
        <w:t>– готовність реалізовувати різноманітні комунікативні наміри у широкому діапазоні особистісних, соціальних і культурних контекстів.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Математична грамотність </w:t>
      </w:r>
      <w:r w:rsidRPr="00DC707E">
        <w:rPr>
          <w:rFonts w:ascii="Times New Roman" w:hAnsi="Times New Roman" w:cs="Times New Roman"/>
          <w:sz w:val="28"/>
          <w:szCs w:val="28"/>
        </w:rPr>
        <w:t>– спроможність особистості застосовувати математичні вміння в реальному житті, працювати з числовою інформацією.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Компетентності у природничих науках і технологіях</w:t>
      </w:r>
      <w:r w:rsidRPr="00DC707E">
        <w:rPr>
          <w:rFonts w:ascii="Times New Roman" w:hAnsi="Times New Roman" w:cs="Times New Roman"/>
          <w:sz w:val="28"/>
          <w:szCs w:val="28"/>
        </w:rPr>
        <w:t xml:space="preserve"> – здатність орієнтуватися в інформаційному просторі, володіти й оперувати інформацією відповідно до потреб.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Інформаційно – комунікаційна компетентність </w:t>
      </w:r>
      <w:r w:rsidRPr="00DC707E">
        <w:rPr>
          <w:rFonts w:ascii="Times New Roman" w:hAnsi="Times New Roman" w:cs="Times New Roman"/>
          <w:sz w:val="28"/>
          <w:szCs w:val="28"/>
        </w:rPr>
        <w:t>здатність розуміти навколишнє середовище, самостійно шукати, добирати  й критично аналізувати необхідну інформацію, зберігати та транслювати її.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Уміння вчитись протягом життя </w:t>
      </w:r>
      <w:r w:rsidRPr="00DC707E">
        <w:rPr>
          <w:rFonts w:ascii="Times New Roman" w:hAnsi="Times New Roman" w:cs="Times New Roman"/>
          <w:sz w:val="28"/>
          <w:szCs w:val="28"/>
        </w:rPr>
        <w:t>– самостійно здобувати знання і формувати вміння відповідно до поставлених цілей.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Соціальна і громадянська компетентності – </w:t>
      </w:r>
      <w:r w:rsidRPr="00DC707E">
        <w:rPr>
          <w:rFonts w:ascii="Times New Roman" w:hAnsi="Times New Roman" w:cs="Times New Roman"/>
          <w:sz w:val="28"/>
          <w:szCs w:val="28"/>
        </w:rPr>
        <w:t>усвідомлення громадянської повинності й відповідальності, здатність до реалізації громадянських прав і обов’язків.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Підприємницька компетентність –</w:t>
      </w:r>
      <w:r w:rsidRPr="00DC707E">
        <w:rPr>
          <w:rFonts w:ascii="Times New Roman" w:hAnsi="Times New Roman" w:cs="Times New Roman"/>
          <w:sz w:val="28"/>
          <w:szCs w:val="28"/>
        </w:rPr>
        <w:t xml:space="preserve"> це інтегрована якість особистості, що базується на креативності. Творчості. Здатності до ризику, спроможності планувати, приймати  рішення,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самореалізовуватися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, втілювати ідеї в сферу економічного життя, брати на себе відповідальність.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Загальнокультурна –</w:t>
      </w:r>
      <w:r w:rsidRPr="00DC707E">
        <w:rPr>
          <w:rFonts w:ascii="Times New Roman" w:hAnsi="Times New Roman" w:cs="Times New Roman"/>
          <w:sz w:val="28"/>
          <w:szCs w:val="28"/>
        </w:rPr>
        <w:t xml:space="preserve"> здатність студента усвідомлено  сприймати надбання культури як цінність, аналізувати і оцінювати досягнення національної та світової культури, орієнтуватися в духовному та культурному контексті.</w:t>
      </w:r>
    </w:p>
    <w:p w:rsidR="00F726D3" w:rsidRPr="00DC707E" w:rsidRDefault="00F726D3" w:rsidP="00F726D3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Екологічна грамотність і здорове життя </w:t>
      </w:r>
      <w:r w:rsidRPr="00DC707E">
        <w:rPr>
          <w:rFonts w:ascii="Times New Roman" w:hAnsi="Times New Roman" w:cs="Times New Roman"/>
          <w:sz w:val="28"/>
          <w:szCs w:val="28"/>
        </w:rPr>
        <w:t>– здатність розумно й раціонально користуватися природними ресурсами, усвідомлене ставлення до ролі довкілля для життя й здоров’я людини; готовність активно виявляти активну життєву позицію в питаннях захисту довкілля, дотримуватися здорового способу життя.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B56"/>
    <w:multiLevelType w:val="hybridMultilevel"/>
    <w:tmpl w:val="5052B976"/>
    <w:lvl w:ilvl="0" w:tplc="6A34E77E">
      <w:start w:val="12"/>
      <w:numFmt w:val="bullet"/>
      <w:lvlText w:val="-"/>
      <w:lvlJc w:val="left"/>
      <w:pPr>
        <w:ind w:left="720" w:hanging="360"/>
      </w:pPr>
      <w:rPr>
        <w:rFonts w:ascii="Arial Narrow" w:eastAsia="Batang" w:hAnsi="Arial Narro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0F"/>
    <w:rsid w:val="004F7007"/>
    <w:rsid w:val="00652A05"/>
    <w:rsid w:val="00654A4D"/>
    <w:rsid w:val="0072520F"/>
    <w:rsid w:val="009D2FC7"/>
    <w:rsid w:val="00F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14B3"/>
  <w15:chartTrackingRefBased/>
  <w15:docId w15:val="{2255952D-CF80-45F6-A6F2-8472FCD1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D3"/>
    <w:pPr>
      <w:spacing w:after="200" w:line="276" w:lineRule="auto"/>
    </w:pPr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2113</Words>
  <Characters>1205</Characters>
  <Application>Microsoft Office Word</Application>
  <DocSecurity>0</DocSecurity>
  <Lines>10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2019-02-23T17:37:00Z</dcterms:created>
  <dcterms:modified xsi:type="dcterms:W3CDTF">2019-02-23T17:38:00Z</dcterms:modified>
</cp:coreProperties>
</file>