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3A" w:rsidRPr="00204333" w:rsidRDefault="00322E3A" w:rsidP="00322E3A">
      <w:pPr>
        <w:tabs>
          <w:tab w:val="left" w:pos="8820"/>
          <w:tab w:val="left" w:pos="9000"/>
          <w:tab w:val="left" w:pos="9180"/>
        </w:tabs>
        <w:ind w:right="175"/>
        <w:jc w:val="both"/>
        <w:rPr>
          <w:b/>
          <w:bCs/>
          <w:sz w:val="28"/>
          <w:szCs w:val="28"/>
          <w:lang w:val="uk-UA"/>
        </w:rPr>
      </w:pPr>
      <w:r w:rsidRPr="00204333">
        <w:rPr>
          <w:b/>
          <w:bCs/>
          <w:sz w:val="28"/>
          <w:szCs w:val="28"/>
          <w:lang w:val="uk-UA"/>
        </w:rPr>
        <w:t xml:space="preserve">У результаті вивчення навчальної дисципліни </w:t>
      </w:r>
      <w:r w:rsidR="00685B5E">
        <w:rPr>
          <w:b/>
          <w:bCs/>
          <w:sz w:val="28"/>
          <w:szCs w:val="28"/>
          <w:lang w:val="uk-UA"/>
        </w:rPr>
        <w:t xml:space="preserve">«Іноземна мова за професійним спрямуванням» </w:t>
      </w:r>
      <w:bookmarkStart w:id="0" w:name="_GoBack"/>
      <w:bookmarkEnd w:id="0"/>
      <w:r w:rsidRPr="00204333">
        <w:rPr>
          <w:b/>
          <w:bCs/>
          <w:sz w:val="28"/>
          <w:szCs w:val="28"/>
          <w:lang w:val="uk-UA"/>
        </w:rPr>
        <w:t>студент повинен</w:t>
      </w:r>
    </w:p>
    <w:p w:rsidR="00322E3A" w:rsidRPr="00204333" w:rsidRDefault="00322E3A" w:rsidP="00322E3A">
      <w:pPr>
        <w:tabs>
          <w:tab w:val="left" w:pos="8820"/>
          <w:tab w:val="left" w:pos="9000"/>
          <w:tab w:val="left" w:pos="9180"/>
        </w:tabs>
        <w:ind w:right="175"/>
        <w:jc w:val="both"/>
        <w:rPr>
          <w:sz w:val="28"/>
          <w:szCs w:val="28"/>
          <w:lang w:val="uk-UA"/>
        </w:rPr>
      </w:pPr>
      <w:r w:rsidRPr="00204333">
        <w:rPr>
          <w:b/>
          <w:bCs/>
          <w:sz w:val="28"/>
          <w:szCs w:val="28"/>
          <w:lang w:val="uk-UA"/>
        </w:rPr>
        <w:t xml:space="preserve">   Знати: </w:t>
      </w:r>
      <w:r w:rsidRPr="00204333">
        <w:rPr>
          <w:sz w:val="28"/>
          <w:szCs w:val="28"/>
          <w:lang w:val="uk-UA"/>
        </w:rPr>
        <w:t>основні фонетичні, граматичні, лексичні, стилістичні та орфографічні особливості мови; лексико – граматичний мінімум основ міжкультурної свідомості, регіональних та соціальних відмінностей між Україною та країною, мова якої вивчається; лексико – граматичний  мінімум  для спілкування під час ділової поїздки в країну, мова якої вивчається; орієнтовний лексико – граматичний мінімум.</w:t>
      </w:r>
    </w:p>
    <w:p w:rsidR="00322E3A" w:rsidRDefault="00322E3A" w:rsidP="00322E3A">
      <w:pPr>
        <w:tabs>
          <w:tab w:val="left" w:pos="8820"/>
          <w:tab w:val="left" w:pos="9000"/>
          <w:tab w:val="left" w:pos="9180"/>
        </w:tabs>
        <w:ind w:right="175"/>
        <w:jc w:val="both"/>
        <w:rPr>
          <w:sz w:val="28"/>
          <w:szCs w:val="28"/>
          <w:lang w:val="uk-UA"/>
        </w:rPr>
      </w:pPr>
      <w:r w:rsidRPr="00204333">
        <w:rPr>
          <w:sz w:val="28"/>
          <w:szCs w:val="28"/>
          <w:lang w:val="uk-UA"/>
        </w:rPr>
        <w:t xml:space="preserve">   </w:t>
      </w:r>
      <w:r w:rsidRPr="00204333">
        <w:rPr>
          <w:b/>
          <w:bCs/>
          <w:sz w:val="28"/>
          <w:szCs w:val="28"/>
          <w:lang w:val="uk-UA"/>
        </w:rPr>
        <w:t xml:space="preserve">Вміти: </w:t>
      </w:r>
      <w:r w:rsidRPr="00204333">
        <w:rPr>
          <w:sz w:val="28"/>
          <w:szCs w:val="28"/>
          <w:lang w:val="uk-UA"/>
        </w:rPr>
        <w:t xml:space="preserve">аргументовано пояснити роль іноземної мови в умовах ринкової економіки і в житті майбутнього фахівця; використовувати </w:t>
      </w:r>
      <w:proofErr w:type="spellStart"/>
      <w:r w:rsidRPr="00204333">
        <w:rPr>
          <w:sz w:val="28"/>
          <w:szCs w:val="28"/>
          <w:lang w:val="uk-UA"/>
        </w:rPr>
        <w:t>мовні</w:t>
      </w:r>
      <w:proofErr w:type="spellEnd"/>
      <w:r w:rsidRPr="00204333">
        <w:rPr>
          <w:sz w:val="28"/>
          <w:szCs w:val="28"/>
          <w:lang w:val="uk-UA"/>
        </w:rPr>
        <w:t xml:space="preserve"> моделі звертання, знайомства, привітання, прощання, погодження, схвалення і заперечення, прохання, запрошення, висловлення думки та ін. у конкретних мовленнєвих ситуаціях; вести бесіду про свій навчальний заклад, заняття, </w:t>
      </w:r>
      <w:proofErr w:type="spellStart"/>
      <w:r w:rsidRPr="00204333">
        <w:rPr>
          <w:sz w:val="28"/>
          <w:szCs w:val="28"/>
          <w:lang w:val="uk-UA"/>
        </w:rPr>
        <w:t>позааудиторний</w:t>
      </w:r>
      <w:proofErr w:type="spellEnd"/>
      <w:r w:rsidRPr="00204333">
        <w:rPr>
          <w:sz w:val="28"/>
          <w:szCs w:val="28"/>
          <w:lang w:val="uk-UA"/>
        </w:rPr>
        <w:t xml:space="preserve"> час, подальшу освіту, свою майбутню спеціальність; просто і </w:t>
      </w:r>
      <w:proofErr w:type="spellStart"/>
      <w:r w:rsidRPr="00204333">
        <w:rPr>
          <w:sz w:val="28"/>
          <w:szCs w:val="28"/>
          <w:lang w:val="uk-UA"/>
        </w:rPr>
        <w:t>зв’язно</w:t>
      </w:r>
      <w:proofErr w:type="spellEnd"/>
      <w:r w:rsidRPr="00204333">
        <w:rPr>
          <w:sz w:val="28"/>
          <w:szCs w:val="28"/>
          <w:lang w:val="uk-UA"/>
        </w:rPr>
        <w:t xml:space="preserve"> висловлюватись на знайомі та вивчені теми, розуміти основний зміст чіткого нормативного мовлення, працювати з книгою та словником, розуміти зміст на основі прочитаного; порівнювати здобуту інформацію, давати їй оцінку; вільно спілкуватись, робити висновки про Україну та її співпрацю з іншими країнами; висловлюватись на побутові теми, брати участь у діалогах, виражати власну думку. Розуміти мовлення, що відтворюється у природному темпі; читати і писати листи та повідомлення, вести документацію; розуміти та розпізнавати відповідну інформацію, пов’язану зі спеціальністю, вести бесіду, дискусію, обговорювати та визначати позицію та власну точку зору.</w:t>
      </w:r>
    </w:p>
    <w:p w:rsidR="00322E3A" w:rsidRPr="00DE5760" w:rsidRDefault="00322E3A" w:rsidP="00322E3A">
      <w:pPr>
        <w:jc w:val="both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E4"/>
    <w:rsid w:val="001409E4"/>
    <w:rsid w:val="00322E3A"/>
    <w:rsid w:val="00654A4D"/>
    <w:rsid w:val="006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59F"/>
  <w15:chartTrackingRefBased/>
  <w15:docId w15:val="{59897074-7783-4562-89C3-39A6E40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2019-02-23T17:04:00Z</dcterms:created>
  <dcterms:modified xsi:type="dcterms:W3CDTF">2019-02-23T17:05:00Z</dcterms:modified>
</cp:coreProperties>
</file>