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BF" w:rsidRPr="00BA7AF4" w:rsidRDefault="00DF0ABF" w:rsidP="00DF0AB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A7AF4">
        <w:rPr>
          <w:rFonts w:ascii="Times New Roman" w:hAnsi="Times New Roman" w:cs="Times New Roman"/>
          <w:b/>
          <w:bCs/>
        </w:rPr>
        <w:t xml:space="preserve">Результати навчання з дисципліни «Економіка сільськогосподарського виробництва» та їх відповідність </w:t>
      </w:r>
      <w:proofErr w:type="spellStart"/>
      <w:r w:rsidRPr="00BA7AF4">
        <w:rPr>
          <w:rFonts w:ascii="Times New Roman" w:hAnsi="Times New Roman" w:cs="Times New Roman"/>
          <w:b/>
          <w:bCs/>
        </w:rPr>
        <w:t>компетентностям</w:t>
      </w:r>
      <w:proofErr w:type="spellEnd"/>
    </w:p>
    <w:p w:rsidR="00DF0ABF" w:rsidRPr="00BA7AF4" w:rsidRDefault="00DF0ABF" w:rsidP="00DF0ABF">
      <w:pPr>
        <w:pStyle w:val="1"/>
        <w:shd w:val="clear" w:color="auto" w:fill="auto"/>
        <w:spacing w:before="0" w:line="240" w:lineRule="auto"/>
        <w:ind w:left="20" w:firstLine="380"/>
        <w:jc w:val="both"/>
        <w:rPr>
          <w:sz w:val="24"/>
          <w:szCs w:val="24"/>
        </w:rPr>
      </w:pPr>
    </w:p>
    <w:p w:rsidR="00DF0ABF" w:rsidRPr="00BA7AF4" w:rsidRDefault="00DF0ABF" w:rsidP="00DF0ABF">
      <w:pPr>
        <w:widowControl w:val="0"/>
        <w:jc w:val="center"/>
        <w:rPr>
          <w:i/>
          <w:sz w:val="24"/>
          <w:lang w:val="uk-UA"/>
        </w:rPr>
      </w:pPr>
      <w:r w:rsidRPr="00BA7AF4">
        <w:rPr>
          <w:b/>
          <w:i/>
          <w:sz w:val="24"/>
          <w:lang w:val="uk-UA"/>
        </w:rPr>
        <w:t xml:space="preserve">Формування ключових </w:t>
      </w:r>
      <w:proofErr w:type="spellStart"/>
      <w:r w:rsidRPr="00BA7AF4">
        <w:rPr>
          <w:b/>
          <w:i/>
          <w:sz w:val="24"/>
          <w:lang w:val="uk-UA"/>
        </w:rPr>
        <w:t>компетентностей</w:t>
      </w:r>
      <w:proofErr w:type="spellEnd"/>
      <w:r w:rsidRPr="00BA7AF4">
        <w:rPr>
          <w:b/>
          <w:i/>
          <w:sz w:val="24"/>
          <w:lang w:val="uk-UA"/>
        </w:rPr>
        <w:t xml:space="preserve"> при вивченні дисципліни «Економіка сільськогосподарського виробництва» </w:t>
      </w: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777"/>
        <w:gridCol w:w="2100"/>
        <w:gridCol w:w="7380"/>
      </w:tblGrid>
      <w:tr w:rsidR="00DF0ABF" w:rsidRPr="00BA7AF4" w:rsidTr="00656D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DF0ABF" w:rsidRPr="00BA7AF4" w:rsidRDefault="00DF0ABF" w:rsidP="00656DF9">
            <w:pPr>
              <w:widowControl w:val="0"/>
              <w:jc w:val="center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DF0ABF" w:rsidRPr="00BA7AF4" w:rsidRDefault="00DF0ABF" w:rsidP="00656DF9">
            <w:pPr>
              <w:widowControl w:val="0"/>
              <w:jc w:val="center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Ключові компетентності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DF0ABF" w:rsidRPr="00BA7AF4" w:rsidRDefault="00DF0ABF" w:rsidP="00656DF9">
            <w:pPr>
              <w:widowControl w:val="0"/>
              <w:jc w:val="center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Компоненти</w:t>
            </w:r>
          </w:p>
        </w:tc>
      </w:tr>
      <w:tr w:rsidR="00DF0ABF" w:rsidRPr="00BA7AF4" w:rsidTr="00656D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ind w:hanging="6"/>
              <w:jc w:val="center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Спілкування державною мовою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b/>
                <w:sz w:val="24"/>
                <w:lang w:val="uk-UA"/>
              </w:rPr>
              <w:t>Уміння</w:t>
            </w:r>
            <w:r w:rsidRPr="00BA7AF4">
              <w:rPr>
                <w:sz w:val="24"/>
                <w:lang w:val="uk-UA"/>
              </w:rPr>
              <w:t xml:space="preserve">: 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4"/>
              </w:numPr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розуміти тексти економічного змісту, включно із законами, що унормовують економічні відносини, економічними програмами уряду, політичних партій, рухів, громадських організацій;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4"/>
              </w:numPr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використання економічних термінів державною мовою в публічних виступах, повідомленнях, дискусіях;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4"/>
              </w:numPr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 xml:space="preserve">написання економічних текстів у вигляді рефератів, тез виступів та студентських наукових робіт; 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4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обмін економічною інформацією українською мовою з однолітками, викладачами, іншими громадянами.</w:t>
            </w:r>
          </w:p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b/>
                <w:sz w:val="24"/>
                <w:lang w:val="uk-UA"/>
              </w:rPr>
              <w:t>Ставлення</w:t>
            </w:r>
            <w:r w:rsidRPr="00BA7AF4">
              <w:rPr>
                <w:sz w:val="24"/>
                <w:lang w:val="uk-UA"/>
              </w:rPr>
              <w:t>: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5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 xml:space="preserve">шанобливе ставлення до можливостей та переваг використання української мови у спілкуванні при вивченні економіки; 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5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усвідомлення того, що невикористання мови в певній, зокрема, економічній сфері, сприяє збідненню української економічної термінології.  </w:t>
            </w:r>
          </w:p>
        </w:tc>
      </w:tr>
      <w:tr w:rsidR="00DF0ABF" w:rsidRPr="00BA7AF4" w:rsidTr="00656D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jc w:val="center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Спілкування іноземними мовами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b/>
                <w:sz w:val="24"/>
                <w:lang w:val="uk-UA"/>
              </w:rPr>
              <w:t>Уміння</w:t>
            </w:r>
            <w:r w:rsidRPr="00BA7AF4">
              <w:rPr>
                <w:sz w:val="24"/>
                <w:lang w:val="uk-UA"/>
              </w:rPr>
              <w:t xml:space="preserve">: 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3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розуміти зміст газетних та журнальних статей загального економічного змісту та їх реферувати;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3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пов’язати традиційно використовувані позначення  економічних змінних з економічних підручників з їх англійськими відповідниками;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3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спілкуватись на загальноекономічні теми з однолітками, викладачами, громадянами з інших країн.</w:t>
            </w:r>
          </w:p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b/>
                <w:sz w:val="24"/>
                <w:lang w:val="uk-UA"/>
              </w:rPr>
              <w:t>Ставлення</w:t>
            </w:r>
            <w:r w:rsidRPr="00BA7AF4">
              <w:rPr>
                <w:sz w:val="24"/>
                <w:lang w:val="uk-UA"/>
              </w:rPr>
              <w:t xml:space="preserve">: 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4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розуміння важливості використання економічної термінології  іноземною мовою у спілкуванні;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4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усвідомлення можливостей розширення інформаційних джерел з економічної тематики при використанні різних мов.</w:t>
            </w:r>
          </w:p>
        </w:tc>
      </w:tr>
      <w:tr w:rsidR="00DF0ABF" w:rsidRPr="00BA7AF4" w:rsidTr="00656D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jc w:val="center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3.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Математична компетентність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b/>
                <w:sz w:val="24"/>
                <w:lang w:val="uk-UA"/>
              </w:rPr>
              <w:t>Уміння:</w:t>
            </w:r>
            <w:r w:rsidRPr="00BA7AF4">
              <w:rPr>
                <w:sz w:val="24"/>
                <w:lang w:val="uk-UA"/>
              </w:rPr>
              <w:t xml:space="preserve"> 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5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правильно застосовувати</w:t>
            </w:r>
            <w:r w:rsidRPr="00BA7AF4">
              <w:rPr>
                <w:b/>
                <w:sz w:val="24"/>
                <w:lang w:val="uk-UA"/>
              </w:rPr>
              <w:t xml:space="preserve"> </w:t>
            </w:r>
            <w:r w:rsidRPr="00BA7AF4">
              <w:rPr>
                <w:sz w:val="24"/>
                <w:lang w:val="uk-UA"/>
              </w:rPr>
              <w:t xml:space="preserve">математичний інструментарій (відносні величини, </w:t>
            </w:r>
            <w:proofErr w:type="spellStart"/>
            <w:r w:rsidRPr="00BA7AF4">
              <w:rPr>
                <w:sz w:val="24"/>
                <w:lang w:val="uk-UA"/>
              </w:rPr>
              <w:t>прирістні</w:t>
            </w:r>
            <w:proofErr w:type="spellEnd"/>
            <w:r w:rsidRPr="00BA7AF4">
              <w:rPr>
                <w:sz w:val="24"/>
                <w:lang w:val="uk-UA"/>
              </w:rPr>
              <w:t xml:space="preserve"> величини, диференціали, логарифми, інтеграли, функції) при вирішенні задач економічного змісту та при аналізі реальних економічних процесів і явищ;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5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збирати та подавати у вигляді таблиць, графіків, схем економічну інформацію з різних джерел;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5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обґрунтовувати свою думку в дискусії з використанням математично обробленої (середні величини, індекси, відсотки) економічної інформації.</w:t>
            </w:r>
          </w:p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b/>
                <w:sz w:val="24"/>
                <w:lang w:val="uk-UA"/>
              </w:rPr>
              <w:t>Ставлення</w:t>
            </w:r>
            <w:r w:rsidRPr="00BA7AF4">
              <w:rPr>
                <w:sz w:val="24"/>
                <w:lang w:val="uk-UA"/>
              </w:rPr>
              <w:t xml:space="preserve">: 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6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усвідомлення значення математичного інструментарію у економічному аналізі та прийнятті рішень для їх більшої обґрунтованості.</w:t>
            </w:r>
          </w:p>
        </w:tc>
      </w:tr>
      <w:tr w:rsidR="00DF0ABF" w:rsidRPr="00BA7AF4" w:rsidTr="00656DF9">
        <w:trPr>
          <w:trHeight w:val="4273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jc w:val="center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lastRenderedPageBreak/>
              <w:t>4.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Природничо-наукова компетентність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b/>
                <w:sz w:val="24"/>
                <w:lang w:val="uk-UA"/>
              </w:rPr>
              <w:t>Уміння</w:t>
            </w:r>
            <w:r w:rsidRPr="00BA7AF4">
              <w:rPr>
                <w:sz w:val="24"/>
                <w:lang w:val="uk-UA"/>
              </w:rPr>
              <w:t>: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6"/>
              </w:numPr>
              <w:ind w:left="0" w:hanging="36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 xml:space="preserve">наводити історичні приклади впливу технологічних революцій на розвиток економіки та суспільства; 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6"/>
              </w:numPr>
              <w:ind w:left="0" w:hanging="36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пояснювати зв’язок між економікою та використовуваними  виробничими технологіями, зокрема, в контексті пояснення особливостей реалізації вимог об’єктивних економічних законів;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6"/>
              </w:numPr>
              <w:ind w:left="0" w:hanging="36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 xml:space="preserve">передбачати основні економічні зміни під впливом сучасних інтернет-, </w:t>
            </w:r>
            <w:proofErr w:type="spellStart"/>
            <w:r w:rsidRPr="00BA7AF4">
              <w:rPr>
                <w:sz w:val="24"/>
                <w:lang w:val="uk-UA"/>
              </w:rPr>
              <w:t>біо</w:t>
            </w:r>
            <w:proofErr w:type="spellEnd"/>
            <w:r w:rsidRPr="00BA7AF4">
              <w:rPr>
                <w:sz w:val="24"/>
                <w:lang w:val="uk-UA"/>
              </w:rPr>
              <w:t xml:space="preserve">-, нанотехнологій тощо. </w:t>
            </w:r>
          </w:p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b/>
                <w:sz w:val="24"/>
                <w:lang w:val="uk-UA"/>
              </w:rPr>
              <w:t>Ставлення</w:t>
            </w:r>
            <w:r w:rsidRPr="00BA7AF4">
              <w:rPr>
                <w:sz w:val="24"/>
                <w:lang w:val="uk-UA"/>
              </w:rPr>
              <w:t xml:space="preserve">: 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7"/>
              </w:numPr>
              <w:shd w:val="clear" w:color="auto" w:fill="FFFFFF"/>
              <w:ind w:left="0" w:hanging="36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розуміння цінності економічних знань, сучасних методів управління виробничими ресурсами для практичної реалізації сучасних виробничих технологій у будь-якій сфері діяльності;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7"/>
              </w:numPr>
              <w:shd w:val="clear" w:color="auto" w:fill="FFFFFF"/>
              <w:ind w:left="0" w:hanging="360"/>
              <w:rPr>
                <w:b/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усвідомлення відповідальності виробників та споживачів за економічно ефективне та соціально доцільне використання сучасних  технологій.</w:t>
            </w:r>
          </w:p>
        </w:tc>
      </w:tr>
      <w:tr w:rsidR="00DF0ABF" w:rsidRPr="00BA7AF4" w:rsidTr="00656D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jc w:val="center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5.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Інформаційно-цифрова компетентність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b/>
                <w:sz w:val="24"/>
                <w:lang w:val="uk-UA"/>
              </w:rPr>
              <w:t>Уміння</w:t>
            </w:r>
            <w:r w:rsidRPr="00BA7AF4">
              <w:rPr>
                <w:sz w:val="24"/>
                <w:lang w:val="uk-UA"/>
              </w:rPr>
              <w:t>: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8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пошуку економічної інформації в Інтернеті за ключовими економічними термінами;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8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користування веб-сайтами органів державної влади, міжнародних економічних організацій;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8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будувати графіки та діаграми з використанням програми Excel;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8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створювати комп’ютерні презентації за результатами виконання практичних завдань та для участі у публічних обговореннях економічних проблем;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8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 xml:space="preserve">перевіряти власні тексти з використанням </w:t>
            </w:r>
            <w:proofErr w:type="spellStart"/>
            <w:r w:rsidRPr="00BA7AF4">
              <w:rPr>
                <w:sz w:val="24"/>
                <w:lang w:val="uk-UA"/>
              </w:rPr>
              <w:t>антиплагіатних</w:t>
            </w:r>
            <w:proofErr w:type="spellEnd"/>
            <w:r w:rsidRPr="00BA7AF4">
              <w:rPr>
                <w:sz w:val="24"/>
                <w:lang w:val="uk-UA"/>
              </w:rPr>
              <w:t xml:space="preserve"> програм;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8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вести пошук вакансій на вільні робочі місця, пошук товарів та послуг відповідної корисності в Інтернет.</w:t>
            </w:r>
          </w:p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b/>
                <w:sz w:val="24"/>
                <w:lang w:val="uk-UA"/>
              </w:rPr>
              <w:t>Ставлення</w:t>
            </w:r>
            <w:r w:rsidRPr="00BA7AF4">
              <w:rPr>
                <w:sz w:val="24"/>
                <w:lang w:val="uk-UA"/>
              </w:rPr>
              <w:t>: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дотримання принципів наукової  доброчесності при використанні інформації з Інтернет-джерел.</w:t>
            </w:r>
          </w:p>
        </w:tc>
      </w:tr>
      <w:tr w:rsidR="00DF0ABF" w:rsidRPr="00BA7AF4" w:rsidTr="00656D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jc w:val="center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6.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Уміння вчитися впродовж життя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b/>
                <w:sz w:val="24"/>
                <w:lang w:val="uk-UA"/>
              </w:rPr>
              <w:t>Уміння</w:t>
            </w:r>
            <w:r w:rsidRPr="00BA7AF4">
              <w:rPr>
                <w:sz w:val="24"/>
                <w:lang w:val="uk-UA"/>
              </w:rPr>
              <w:t>: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7"/>
              </w:numPr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критично оцінювати власний рівень знань та вмінь, зокрема, в економічній сфері та визначати власні освітні цілі та програми;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7"/>
              </w:numPr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 xml:space="preserve">встановлювати причинно-наслідкові зв’язки, зокрема, між рівнем економічних знань та якістю життя, між рівнем освіти та рівнем продуктивності праці, доходу, можливостями самореалізації людини; 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знаходити нові джерела економічної  інформації та використовувати нові контакти для навчання в процесі діяльності (</w:t>
            </w:r>
            <w:proofErr w:type="spellStart"/>
            <w:r w:rsidRPr="00BA7AF4">
              <w:rPr>
                <w:sz w:val="24"/>
                <w:lang w:val="uk-UA"/>
              </w:rPr>
              <w:t>learning-by-doing</w:t>
            </w:r>
            <w:proofErr w:type="spellEnd"/>
            <w:r w:rsidRPr="00BA7AF4">
              <w:rPr>
                <w:sz w:val="24"/>
                <w:lang w:val="uk-UA"/>
              </w:rPr>
              <w:t>);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здійснювати порівняльний аналіз можливостей одержання економічної освіти в різних вітчизняних та зарубіжних освітніх закладах.</w:t>
            </w:r>
          </w:p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b/>
                <w:sz w:val="24"/>
                <w:lang w:val="uk-UA"/>
              </w:rPr>
              <w:t>Ставлення</w:t>
            </w:r>
            <w:r w:rsidRPr="00BA7AF4">
              <w:rPr>
                <w:sz w:val="24"/>
                <w:lang w:val="uk-UA"/>
              </w:rPr>
              <w:t>: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усвідомлення необхідності постійного поповнення економічної інформації для прийняття обґрунтованих рішень у споживанні, працевлаштуванні, підприємницькій та інноваційній діяльності, у спілкуванні з органами державної влади та місцевого самоврядування;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усвідомлення потреби в нових економічних знаннях і вміннях.</w:t>
            </w:r>
          </w:p>
        </w:tc>
      </w:tr>
      <w:tr w:rsidR="00DF0ABF" w:rsidRPr="00BA7AF4" w:rsidTr="00656D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jc w:val="center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7.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 xml:space="preserve">Ініціативність і </w:t>
            </w:r>
            <w:proofErr w:type="spellStart"/>
            <w:r w:rsidRPr="00BA7AF4">
              <w:rPr>
                <w:sz w:val="24"/>
                <w:lang w:val="uk-UA"/>
              </w:rPr>
              <w:t>підприєм-ливість</w:t>
            </w:r>
            <w:proofErr w:type="spellEnd"/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b/>
                <w:sz w:val="24"/>
                <w:lang w:val="uk-UA"/>
              </w:rPr>
              <w:t>Уміння</w:t>
            </w:r>
            <w:r w:rsidRPr="00BA7AF4">
              <w:rPr>
                <w:sz w:val="24"/>
                <w:lang w:val="uk-UA"/>
              </w:rPr>
              <w:t xml:space="preserve"> 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1"/>
              </w:numPr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 xml:space="preserve">розробляти програми розвитку підприємства, брати участь в </w:t>
            </w:r>
            <w:r w:rsidRPr="00BA7AF4">
              <w:rPr>
                <w:sz w:val="24"/>
                <w:lang w:val="uk-UA"/>
              </w:rPr>
              <w:lastRenderedPageBreak/>
              <w:t>їх реалізації в різних ролях (керівників, виконавців, аудиторів);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здійснювати пошук та обґрунтовувати перспективність розвитку галузей сільського господарства на місцевому рівні (район, місто, коледж);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оцінювати результати діяльності підприємства та визначати шляхи та перспективи розвитку;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здійснювати компаративний аналіз різних бізнес-проектів;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презентувати та обґрунтовано захищати власні бізнес-ідеї.</w:t>
            </w:r>
          </w:p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b/>
                <w:sz w:val="24"/>
                <w:lang w:val="uk-UA"/>
              </w:rPr>
              <w:t>Ставлення</w:t>
            </w:r>
            <w:r w:rsidRPr="00BA7AF4">
              <w:rPr>
                <w:sz w:val="24"/>
                <w:lang w:val="uk-UA"/>
              </w:rPr>
              <w:t xml:space="preserve">: 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визнання необхідності використання об’єктивних критеріїв оцінювання підприємницької діяльності;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усвідомлення соціальної відповідальності підприємців у суспільстві.</w:t>
            </w:r>
          </w:p>
        </w:tc>
      </w:tr>
      <w:tr w:rsidR="00DF0ABF" w:rsidRPr="00BA7AF4" w:rsidTr="00656D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jc w:val="center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lastRenderedPageBreak/>
              <w:t>8.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Соціальна та громадянська компетентності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b/>
                <w:sz w:val="24"/>
                <w:lang w:val="uk-UA"/>
              </w:rPr>
              <w:t>Уміння</w:t>
            </w:r>
            <w:r w:rsidRPr="00BA7AF4">
              <w:rPr>
                <w:sz w:val="24"/>
                <w:lang w:val="uk-UA"/>
              </w:rPr>
              <w:t xml:space="preserve">: 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визначати зміст та можливості узгодження приватних, колективних і суспільних економічних інтересів й потреб;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обґрунтовувати переваги та визначати можливі форми суспільно-приватного партнерства в економічній сфері;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пояснювати роль та використовувати можливості різних інститутів громадянського суспільства, зокрема, професійних об’єднань, асоціацій із захисту прав споживачів та виробників;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працювати в колективі, зокрема, в процесі реалізації економічних проектів.</w:t>
            </w:r>
          </w:p>
          <w:p w:rsidR="00DF0ABF" w:rsidRPr="00BA7AF4" w:rsidRDefault="00DF0ABF" w:rsidP="00656DF9">
            <w:pPr>
              <w:widowControl w:val="0"/>
              <w:jc w:val="both"/>
              <w:rPr>
                <w:sz w:val="24"/>
                <w:lang w:val="uk-UA"/>
              </w:rPr>
            </w:pPr>
            <w:r w:rsidRPr="00BA7AF4">
              <w:rPr>
                <w:b/>
                <w:sz w:val="24"/>
                <w:lang w:val="uk-UA"/>
              </w:rPr>
              <w:t>Ставлення</w:t>
            </w:r>
            <w:r w:rsidRPr="00BA7AF4">
              <w:rPr>
                <w:sz w:val="24"/>
                <w:lang w:val="uk-UA"/>
              </w:rPr>
              <w:t>: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8"/>
              </w:numPr>
              <w:shd w:val="clear" w:color="auto" w:fill="FFFFFF"/>
              <w:ind w:left="0" w:hanging="360"/>
              <w:jc w:val="both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усвідомлення об’єктивності суспільних (загальнонаціональних) економічних інтересів та необхідності їх захисту;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8"/>
              </w:numPr>
              <w:shd w:val="clear" w:color="auto" w:fill="FFFFFF"/>
              <w:ind w:left="0" w:hanging="360"/>
              <w:jc w:val="both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розуміння переваг узгодженої економічної діяльності для реалізації суспільних і колективних (групових, регіональних) інтересів;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8"/>
              </w:numPr>
              <w:shd w:val="clear" w:color="auto" w:fill="FFFFFF"/>
              <w:ind w:left="0" w:hanging="360"/>
              <w:jc w:val="both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 xml:space="preserve">визнання суспільної цінності виконуваних державою економічних і соціальних функцій, необхідності громадського контролю за діяльністю органів державної влади та особистої участі в формуванні та функціонуванні державних інститутів; 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8"/>
              </w:numPr>
              <w:shd w:val="clear" w:color="auto" w:fill="FFFFFF"/>
              <w:ind w:left="0" w:hanging="360"/>
              <w:jc w:val="both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толерантне ставлення до альтернативних думок та підходів, зокрема, щодо ролі держави в економіці, представниками різних теоретичних економічних шкіл та творців економічної політики (</w:t>
            </w:r>
            <w:proofErr w:type="spellStart"/>
            <w:r w:rsidRPr="00BA7AF4">
              <w:rPr>
                <w:sz w:val="24"/>
                <w:lang w:val="uk-UA"/>
              </w:rPr>
              <w:t>полісмейкерів</w:t>
            </w:r>
            <w:proofErr w:type="spellEnd"/>
            <w:r w:rsidRPr="00BA7AF4">
              <w:rPr>
                <w:sz w:val="24"/>
                <w:lang w:val="uk-UA"/>
              </w:rPr>
              <w:t xml:space="preserve">). </w:t>
            </w:r>
          </w:p>
        </w:tc>
      </w:tr>
      <w:tr w:rsidR="00DF0ABF" w:rsidRPr="00BA7AF4" w:rsidTr="00656D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jc w:val="center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9.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Обізнаність та самовираження у сфері культури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b/>
                <w:sz w:val="24"/>
                <w:lang w:val="uk-UA"/>
              </w:rPr>
              <w:t>Уміння</w:t>
            </w:r>
            <w:r w:rsidRPr="00BA7AF4">
              <w:rPr>
                <w:sz w:val="24"/>
                <w:lang w:val="uk-UA"/>
              </w:rPr>
              <w:t>: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9"/>
              </w:numPr>
              <w:shd w:val="clear" w:color="auto" w:fill="FFFFFF"/>
              <w:ind w:left="0" w:hanging="36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пояснювати окремі факти та досягнення світової та національної економіки як прояви матеріальної культури суспільства;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19"/>
              </w:numPr>
              <w:shd w:val="clear" w:color="auto" w:fill="FFFFFF"/>
              <w:ind w:left="0" w:hanging="36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наводити приклади літературних, театральних творів та творів кіномистецтва, у яких висвітлюються економічні проблеми.</w:t>
            </w:r>
          </w:p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b/>
                <w:sz w:val="24"/>
                <w:lang w:val="uk-UA"/>
              </w:rPr>
              <w:t>Ставлення: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0" w:hanging="36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 xml:space="preserve">усвідомлення внеску українських економістів та економістів українського походження у розвиток світової економічної думки; 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0" w:hanging="36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 xml:space="preserve">визнання необхідності змін у духовній культурі українців для формування інституційних та політичних передумов прогресивних економічних реформ; 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0" w:hanging="36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подолання комплексу меншовартості українців з огляду на фактичні низькі показники рівня життя та показники ефективності української економіки.</w:t>
            </w:r>
          </w:p>
        </w:tc>
      </w:tr>
      <w:tr w:rsidR="00DF0ABF" w:rsidRPr="00BA7AF4" w:rsidTr="00656D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Екологічна грамотність і здорове життя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b/>
                <w:sz w:val="24"/>
                <w:lang w:val="uk-UA"/>
              </w:rPr>
              <w:t>Уміння</w:t>
            </w:r>
            <w:r w:rsidRPr="00BA7AF4">
              <w:rPr>
                <w:sz w:val="24"/>
                <w:lang w:val="uk-UA"/>
              </w:rPr>
              <w:t xml:space="preserve">: 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21"/>
              </w:numPr>
              <w:shd w:val="clear" w:color="auto" w:fill="FFFFFF"/>
              <w:ind w:left="0" w:hanging="36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пояснювати природний ресурс (землю, клімат, надра), засоби виробництва та людський капітал як елементи виробничої функції;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21"/>
              </w:numPr>
              <w:shd w:val="clear" w:color="auto" w:fill="FFFFFF"/>
              <w:ind w:left="0" w:hanging="36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 xml:space="preserve">оцінювати зміни економічної ефективності під впливом змін природного середовища в історичному контексті з використанням </w:t>
            </w:r>
            <w:r w:rsidRPr="00BA7AF4">
              <w:rPr>
                <w:sz w:val="24"/>
                <w:lang w:val="uk-UA"/>
              </w:rPr>
              <w:lastRenderedPageBreak/>
              <w:t>статистичної інформації;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21"/>
              </w:numPr>
              <w:shd w:val="clear" w:color="auto" w:fill="FFFFFF"/>
              <w:ind w:left="0" w:hanging="36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 xml:space="preserve">наводити приклади екологічно ефективних технологій, що передбачають </w:t>
            </w:r>
            <w:proofErr w:type="spellStart"/>
            <w:r w:rsidRPr="00BA7AF4">
              <w:rPr>
                <w:sz w:val="24"/>
                <w:lang w:val="uk-UA"/>
              </w:rPr>
              <w:t>ресурсоощадне</w:t>
            </w:r>
            <w:proofErr w:type="spellEnd"/>
            <w:r w:rsidRPr="00BA7AF4">
              <w:rPr>
                <w:sz w:val="24"/>
                <w:lang w:val="uk-UA"/>
              </w:rPr>
              <w:t xml:space="preserve"> використання невідтворюваних природних ресурсів в Україні та інших країнах;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21"/>
              </w:numPr>
              <w:shd w:val="clear" w:color="auto" w:fill="FFFFFF"/>
              <w:ind w:left="0" w:hanging="36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брати участь в реалізації проектів економного використання виробничих (земельних, водних, енергетичних, трудових) ресурсів в межах власної родини, школи, місцевої громади  та обґрунтовувати їх економічну доцільність;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21"/>
              </w:numPr>
              <w:shd w:val="clear" w:color="auto" w:fill="FFFFFF"/>
              <w:ind w:left="0" w:hanging="36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надавати переваги використанню в побуті матеріалів, які не завдають суттєвої шкоди довкіллю й власному здоров’ю, а, отже, гарантують вищу якість життя та добробут;</w:t>
            </w:r>
          </w:p>
          <w:p w:rsidR="00DF0ABF" w:rsidRPr="00BA7AF4" w:rsidRDefault="00DF0ABF" w:rsidP="00656DF9">
            <w:pPr>
              <w:widowControl w:val="0"/>
              <w:rPr>
                <w:sz w:val="24"/>
                <w:lang w:val="uk-UA"/>
              </w:rPr>
            </w:pPr>
            <w:r w:rsidRPr="00BA7AF4">
              <w:rPr>
                <w:b/>
                <w:sz w:val="24"/>
                <w:lang w:val="uk-UA"/>
              </w:rPr>
              <w:t>Ставлення</w:t>
            </w:r>
            <w:r w:rsidRPr="00BA7AF4">
              <w:rPr>
                <w:sz w:val="24"/>
                <w:lang w:val="uk-UA"/>
              </w:rPr>
              <w:t xml:space="preserve">: 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22"/>
              </w:numPr>
              <w:shd w:val="clear" w:color="auto" w:fill="FFFFFF"/>
              <w:ind w:left="0" w:hanging="36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використання критерію збереження довкілля як вирішального при оцінюванні результатів економічної діяльності;</w:t>
            </w:r>
          </w:p>
          <w:p w:rsidR="00DF0ABF" w:rsidRPr="00BA7AF4" w:rsidRDefault="00DF0ABF" w:rsidP="00656DF9">
            <w:pPr>
              <w:widowControl w:val="0"/>
              <w:numPr>
                <w:ilvl w:val="0"/>
                <w:numId w:val="22"/>
              </w:numPr>
              <w:shd w:val="clear" w:color="auto" w:fill="FFFFFF"/>
              <w:ind w:left="0" w:hanging="360"/>
              <w:rPr>
                <w:sz w:val="24"/>
                <w:lang w:val="uk-UA"/>
              </w:rPr>
            </w:pPr>
            <w:r w:rsidRPr="00BA7AF4">
              <w:rPr>
                <w:sz w:val="24"/>
                <w:lang w:val="uk-UA"/>
              </w:rPr>
              <w:t>усвідомлення відповідальності всіх суб’єктів економічної діяльності (виробників речей і послуг, споживачів, національних регуляторів) за збереження довкілля та здоров’я нації.  </w:t>
            </w:r>
          </w:p>
        </w:tc>
      </w:tr>
    </w:tbl>
    <w:p w:rsidR="00DF0ABF" w:rsidRPr="00BA7AF4" w:rsidRDefault="00DF0ABF" w:rsidP="00DF0ABF">
      <w:pPr>
        <w:ind w:firstLine="709"/>
        <w:jc w:val="both"/>
        <w:rPr>
          <w:b/>
          <w:bCs/>
          <w:sz w:val="24"/>
          <w:lang w:val="uk-UA"/>
        </w:rPr>
      </w:pPr>
    </w:p>
    <w:p w:rsidR="00DF0ABF" w:rsidRPr="00BA7AF4" w:rsidRDefault="00DF0ABF" w:rsidP="00DF0ABF">
      <w:pPr>
        <w:widowControl w:val="0"/>
        <w:jc w:val="center"/>
        <w:rPr>
          <w:b/>
          <w:i/>
          <w:sz w:val="24"/>
          <w:lang w:val="uk-UA"/>
        </w:rPr>
      </w:pPr>
    </w:p>
    <w:p w:rsidR="00DF0ABF" w:rsidRPr="00485241" w:rsidRDefault="00DF0ABF" w:rsidP="00DF0ABF">
      <w:pPr>
        <w:widowControl w:val="0"/>
        <w:jc w:val="center"/>
        <w:rPr>
          <w:i/>
          <w:sz w:val="24"/>
          <w:lang w:val="uk-UA"/>
        </w:rPr>
      </w:pPr>
      <w:bookmarkStart w:id="0" w:name="_GoBack"/>
      <w:r w:rsidRPr="00485241">
        <w:rPr>
          <w:b/>
          <w:i/>
          <w:sz w:val="24"/>
          <w:lang w:val="uk-UA"/>
        </w:rPr>
        <w:t xml:space="preserve">Формування спеціальних (фахових, предметних)  </w:t>
      </w:r>
      <w:proofErr w:type="spellStart"/>
      <w:r w:rsidRPr="00485241">
        <w:rPr>
          <w:b/>
          <w:i/>
          <w:sz w:val="24"/>
          <w:lang w:val="uk-UA"/>
        </w:rPr>
        <w:t>компетентностей</w:t>
      </w:r>
      <w:proofErr w:type="spellEnd"/>
      <w:r w:rsidRPr="00485241">
        <w:rPr>
          <w:b/>
          <w:i/>
          <w:sz w:val="24"/>
          <w:lang w:val="uk-UA"/>
        </w:rPr>
        <w:t xml:space="preserve"> при вивченні дисципліни «Економіка сільськогосподарського виробництва»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8995"/>
      </w:tblGrid>
      <w:tr w:rsidR="00DF0ABF" w:rsidRPr="00485241" w:rsidTr="00656DF9">
        <w:tc>
          <w:tcPr>
            <w:tcW w:w="648" w:type="dxa"/>
            <w:shd w:val="clear" w:color="auto" w:fill="auto"/>
            <w:vAlign w:val="center"/>
          </w:tcPr>
          <w:p w:rsidR="00DF0ABF" w:rsidRPr="00485241" w:rsidRDefault="00DF0ABF" w:rsidP="00656DF9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485241">
              <w:t>№ п/п</w:t>
            </w:r>
          </w:p>
        </w:tc>
        <w:tc>
          <w:tcPr>
            <w:tcW w:w="9773" w:type="dxa"/>
            <w:shd w:val="clear" w:color="auto" w:fill="auto"/>
            <w:vAlign w:val="center"/>
          </w:tcPr>
          <w:p w:rsidR="00DF0ABF" w:rsidRPr="00485241" w:rsidRDefault="00DF0ABF" w:rsidP="00656DF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5241">
              <w:rPr>
                <w:rFonts w:ascii="Times New Roman" w:hAnsi="Times New Roman" w:cs="Times New Roman"/>
                <w:b/>
                <w:bCs/>
              </w:rPr>
              <w:t>Спеціальні (фахові,</w:t>
            </w:r>
          </w:p>
          <w:p w:rsidR="00DF0ABF" w:rsidRPr="00485241" w:rsidRDefault="00DF0ABF" w:rsidP="00656D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 w:rsidRPr="00485241">
              <w:rPr>
                <w:b/>
                <w:bCs/>
              </w:rPr>
              <w:t>предметні</w:t>
            </w:r>
            <w:proofErr w:type="spellEnd"/>
            <w:r w:rsidRPr="00485241">
              <w:rPr>
                <w:b/>
                <w:bCs/>
              </w:rPr>
              <w:t xml:space="preserve">) </w:t>
            </w:r>
            <w:proofErr w:type="spellStart"/>
            <w:r w:rsidRPr="00485241">
              <w:rPr>
                <w:b/>
                <w:bCs/>
              </w:rPr>
              <w:t>компетентності</w:t>
            </w:r>
            <w:proofErr w:type="spellEnd"/>
          </w:p>
        </w:tc>
      </w:tr>
      <w:tr w:rsidR="00DF0ABF" w:rsidRPr="00485241" w:rsidTr="00656DF9">
        <w:tc>
          <w:tcPr>
            <w:tcW w:w="648" w:type="dxa"/>
            <w:shd w:val="clear" w:color="auto" w:fill="auto"/>
          </w:tcPr>
          <w:p w:rsidR="00DF0ABF" w:rsidRPr="00485241" w:rsidRDefault="00DF0ABF" w:rsidP="00656DF9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485241">
              <w:rPr>
                <w:b/>
                <w:bCs/>
                <w:color w:val="000000"/>
              </w:rPr>
              <w:t>1.</w:t>
            </w:r>
          </w:p>
        </w:tc>
        <w:tc>
          <w:tcPr>
            <w:tcW w:w="9773" w:type="dxa"/>
            <w:shd w:val="clear" w:color="auto" w:fill="auto"/>
          </w:tcPr>
          <w:p w:rsidR="00DF0ABF" w:rsidRPr="00485241" w:rsidRDefault="00DF0ABF" w:rsidP="00656DF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proofErr w:type="spellStart"/>
            <w:r w:rsidRPr="00485241">
              <w:rPr>
                <w:b/>
                <w:bCs/>
                <w:color w:val="000000"/>
              </w:rPr>
              <w:t>Знаннєвий</w:t>
            </w:r>
            <w:proofErr w:type="spellEnd"/>
            <w:r w:rsidRPr="00485241">
              <w:rPr>
                <w:b/>
                <w:bCs/>
                <w:color w:val="000000"/>
              </w:rPr>
              <w:t xml:space="preserve"> компонент:</w:t>
            </w:r>
          </w:p>
          <w:p w:rsidR="00DF0ABF" w:rsidRPr="00485241" w:rsidRDefault="00DF0ABF" w:rsidP="00656DF9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770" w:right="20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8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визначати </w:t>
            </w:r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шляхи і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способи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вдосконалення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економічних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методів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господарювання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умовах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ринкових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відносин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F0ABF" w:rsidRPr="00485241" w:rsidRDefault="00DF0ABF" w:rsidP="00656DF9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770" w:right="20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8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пояснити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способи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вдосконалення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інтенсифікації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виробництва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спеціалізації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коопе</w:t>
            </w:r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рації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інтеграції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підприємств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АПК;</w:t>
            </w:r>
          </w:p>
          <w:p w:rsidR="00DF0ABF" w:rsidRPr="00485241" w:rsidRDefault="00DF0ABF" w:rsidP="00656DF9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770" w:right="20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8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сформулювати </w:t>
            </w:r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шляхи і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способи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раціонального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виробничих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тру</w:t>
            </w:r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дових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ресурсів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F0ABF" w:rsidRPr="00485241" w:rsidRDefault="00DF0ABF" w:rsidP="00656DF9">
            <w:pPr>
              <w:pStyle w:val="1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hanging="7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розуміти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способи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товарно-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грошових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відносин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F0ABF" w:rsidRPr="00485241" w:rsidRDefault="00DF0ABF" w:rsidP="00656DF9">
            <w:pPr>
              <w:pStyle w:val="1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пояснити суть</w:t>
            </w:r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економічно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ефективно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трудових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ресурсів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виробничих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52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фондів</w:t>
            </w:r>
            <w:proofErr w:type="spellEnd"/>
            <w:r w:rsidRPr="0048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0ABF" w:rsidRPr="00485241" w:rsidRDefault="00DF0ABF" w:rsidP="00656DF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ontStyle17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5241">
              <w:rPr>
                <w:rStyle w:val="FontStyle17"/>
                <w:sz w:val="24"/>
                <w:szCs w:val="24"/>
              </w:rPr>
              <w:t>формулювати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шляхи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раціонального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використання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матеріально-технічної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бази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>;</w:t>
            </w:r>
          </w:p>
          <w:p w:rsidR="00DF0ABF" w:rsidRPr="00485241" w:rsidRDefault="00DF0ABF" w:rsidP="00656DF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ontStyle17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5241">
              <w:rPr>
                <w:rStyle w:val="FontStyle17"/>
                <w:sz w:val="24"/>
                <w:szCs w:val="24"/>
              </w:rPr>
              <w:t>розуміти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систему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внутрішньогосподарського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планування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,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його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раціональні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форми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,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принципи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та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методи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>;</w:t>
            </w:r>
          </w:p>
          <w:p w:rsidR="00DF0ABF" w:rsidRPr="00485241" w:rsidRDefault="00DF0ABF" w:rsidP="00656DF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ontStyle17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5241">
              <w:rPr>
                <w:rStyle w:val="FontStyle17"/>
                <w:sz w:val="24"/>
                <w:szCs w:val="24"/>
              </w:rPr>
              <w:t>описати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особливості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і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форми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оплати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праці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>;</w:t>
            </w:r>
          </w:p>
          <w:p w:rsidR="00DF0ABF" w:rsidRPr="00485241" w:rsidRDefault="00DF0ABF" w:rsidP="00656DF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ontStyle17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5241">
              <w:rPr>
                <w:rStyle w:val="FontStyle17"/>
                <w:sz w:val="24"/>
                <w:szCs w:val="24"/>
              </w:rPr>
              <w:t>описати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r w:rsidRPr="00485241">
              <w:rPr>
                <w:rStyle w:val="FontStyle17"/>
                <w:sz w:val="24"/>
                <w:szCs w:val="24"/>
                <w:lang w:val="uk-UA"/>
              </w:rPr>
              <w:t>економіку</w:t>
            </w:r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виробництва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продукції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рослинництва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та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тваринництва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>;</w:t>
            </w:r>
          </w:p>
          <w:p w:rsidR="00DF0ABF" w:rsidRPr="00485241" w:rsidRDefault="00DF0ABF" w:rsidP="00656DF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ontStyle17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5241">
              <w:rPr>
                <w:rStyle w:val="FontStyle17"/>
                <w:sz w:val="24"/>
                <w:szCs w:val="24"/>
              </w:rPr>
              <w:t>пояснити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систему </w:t>
            </w:r>
            <w:r w:rsidRPr="00485241">
              <w:rPr>
                <w:rStyle w:val="FontStyle17"/>
                <w:sz w:val="24"/>
                <w:szCs w:val="24"/>
                <w:lang w:val="uk-UA"/>
              </w:rPr>
              <w:t>ціноутворення та роль інфраструктури</w:t>
            </w:r>
            <w:r w:rsidRPr="00485241">
              <w:rPr>
                <w:rStyle w:val="FontStyle17"/>
                <w:sz w:val="24"/>
                <w:szCs w:val="24"/>
              </w:rPr>
              <w:t>;</w:t>
            </w:r>
          </w:p>
          <w:p w:rsidR="00DF0ABF" w:rsidRPr="00485241" w:rsidRDefault="00DF0ABF" w:rsidP="00656DF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ontStyle17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5241">
              <w:rPr>
                <w:rStyle w:val="FontStyle17"/>
                <w:sz w:val="24"/>
                <w:szCs w:val="24"/>
              </w:rPr>
              <w:t>сформулювати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способи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ефективного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упровадження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прогресивних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технологій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виробництва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з метою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підвищення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рівня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рентабельності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підприємства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>;</w:t>
            </w:r>
          </w:p>
          <w:p w:rsidR="00DF0ABF" w:rsidRPr="00485241" w:rsidRDefault="00DF0ABF" w:rsidP="00656DF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proofErr w:type="spellStart"/>
            <w:r w:rsidRPr="00485241">
              <w:rPr>
                <w:rStyle w:val="FontStyle17"/>
                <w:sz w:val="24"/>
                <w:szCs w:val="24"/>
              </w:rPr>
              <w:t>розкрити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основні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напрями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удосконалення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економічної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роботи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на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підприємстві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,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адекватні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прийнятим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новим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законам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України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,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іншим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урядовим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нормативним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актам,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що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регулюють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економічні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485241">
              <w:rPr>
                <w:rStyle w:val="FontStyle17"/>
                <w:sz w:val="24"/>
                <w:szCs w:val="24"/>
              </w:rPr>
              <w:t>відносини</w:t>
            </w:r>
            <w:proofErr w:type="spellEnd"/>
            <w:r w:rsidRPr="00485241">
              <w:rPr>
                <w:rStyle w:val="FontStyle17"/>
                <w:sz w:val="24"/>
                <w:szCs w:val="24"/>
              </w:rPr>
              <w:t>.</w:t>
            </w:r>
          </w:p>
        </w:tc>
      </w:tr>
      <w:tr w:rsidR="00DF0ABF" w:rsidRPr="00485241" w:rsidTr="00656DF9">
        <w:tc>
          <w:tcPr>
            <w:tcW w:w="648" w:type="dxa"/>
            <w:shd w:val="clear" w:color="auto" w:fill="auto"/>
          </w:tcPr>
          <w:p w:rsidR="00DF0ABF" w:rsidRPr="00485241" w:rsidRDefault="00DF0ABF" w:rsidP="00656DF9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485241">
              <w:rPr>
                <w:b/>
                <w:bCs/>
                <w:color w:val="000000"/>
              </w:rPr>
              <w:t>2.</w:t>
            </w:r>
          </w:p>
        </w:tc>
        <w:tc>
          <w:tcPr>
            <w:tcW w:w="9773" w:type="dxa"/>
            <w:shd w:val="clear" w:color="auto" w:fill="auto"/>
          </w:tcPr>
          <w:p w:rsidR="00DF0ABF" w:rsidRPr="00485241" w:rsidRDefault="00DF0ABF" w:rsidP="00656DF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485241">
              <w:rPr>
                <w:b/>
                <w:bCs/>
                <w:color w:val="000000"/>
              </w:rPr>
              <w:t>Діяльнісний</w:t>
            </w:r>
            <w:proofErr w:type="spellEnd"/>
            <w:r w:rsidRPr="00485241">
              <w:rPr>
                <w:b/>
                <w:bCs/>
                <w:color w:val="000000"/>
              </w:rPr>
              <w:t xml:space="preserve"> компонент:</w:t>
            </w:r>
          </w:p>
          <w:p w:rsidR="00DF0ABF" w:rsidRPr="00485241" w:rsidRDefault="00DF0ABF" w:rsidP="00656DF9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17"/>
                <w:sz w:val="24"/>
                <w:szCs w:val="24"/>
                <w:lang w:val="uk-UA" w:eastAsia="uk-UA"/>
              </w:rPr>
            </w:pPr>
            <w:r w:rsidRPr="00485241">
              <w:rPr>
                <w:rStyle w:val="FontStyle17"/>
                <w:sz w:val="24"/>
                <w:szCs w:val="24"/>
                <w:lang w:val="uk-UA" w:eastAsia="uk-UA"/>
              </w:rPr>
              <w:t>розв’язувати економічні задачі.</w:t>
            </w:r>
          </w:p>
          <w:p w:rsidR="00DF0ABF" w:rsidRPr="00485241" w:rsidRDefault="00DF0ABF" w:rsidP="00656DF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59"/>
              </w:tabs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2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визначати показники економічної ефективності використання землі, трудових ресурсів, виробничих фондів, рівня і ефективності інтенсифікації сільського господарства, спеціалізації сільського господарства;</w:t>
            </w:r>
          </w:p>
          <w:p w:rsidR="00DF0ABF" w:rsidRPr="00485241" w:rsidRDefault="00DF0ABF" w:rsidP="00656DF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59"/>
              </w:tabs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2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визначати розмір отриманого прибутку та доходу в господарствах та їх окремих галузях;</w:t>
            </w:r>
          </w:p>
          <w:p w:rsidR="00DF0ABF" w:rsidRPr="00485241" w:rsidRDefault="00DF0ABF" w:rsidP="00656DF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51"/>
              </w:tabs>
              <w:spacing w:before="0" w:after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2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розраховувати показники прибутковості підприємств;</w:t>
            </w:r>
          </w:p>
          <w:p w:rsidR="00DF0ABF" w:rsidRPr="00485241" w:rsidRDefault="00DF0ABF" w:rsidP="00656DF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59"/>
              </w:tabs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2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розраховувати рівень продуктивності праці по господарству та окремих видах продукції сільського господарства;</w:t>
            </w:r>
          </w:p>
          <w:p w:rsidR="00DF0ABF" w:rsidRPr="00485241" w:rsidRDefault="00DF0ABF" w:rsidP="00656DF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51"/>
              </w:tabs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2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виявляти резерви та шляхи підвищення ефективності використання землі, трудових і матеріальних ресурсів.</w:t>
            </w:r>
          </w:p>
          <w:p w:rsidR="00DF0ABF" w:rsidRPr="00485241" w:rsidRDefault="00DF0ABF" w:rsidP="00656DF9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 w:rsidRPr="00485241">
              <w:rPr>
                <w:sz w:val="24"/>
                <w:lang w:val="uk-UA" w:eastAsia="uk-UA"/>
              </w:rPr>
              <w:t>розраховувати середні ціни на різні види продукції, рівень рентабельності виробництва, ефективність впровадження інтенсивних технологій тощо;</w:t>
            </w:r>
          </w:p>
          <w:p w:rsidR="00DF0ABF" w:rsidRPr="00485241" w:rsidRDefault="00DF0ABF" w:rsidP="00656DF9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lang w:val="uk-UA" w:eastAsia="uk-UA"/>
              </w:rPr>
            </w:pPr>
          </w:p>
        </w:tc>
      </w:tr>
      <w:tr w:rsidR="00DF0ABF" w:rsidRPr="00485241" w:rsidTr="00656DF9">
        <w:tc>
          <w:tcPr>
            <w:tcW w:w="648" w:type="dxa"/>
            <w:shd w:val="clear" w:color="auto" w:fill="auto"/>
          </w:tcPr>
          <w:p w:rsidR="00DF0ABF" w:rsidRPr="00485241" w:rsidRDefault="00DF0ABF" w:rsidP="00656DF9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485241">
              <w:rPr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9773" w:type="dxa"/>
            <w:shd w:val="clear" w:color="auto" w:fill="auto"/>
          </w:tcPr>
          <w:p w:rsidR="00DF0ABF" w:rsidRPr="00485241" w:rsidRDefault="00DF0ABF" w:rsidP="00656DF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proofErr w:type="spellStart"/>
            <w:r w:rsidRPr="00485241">
              <w:rPr>
                <w:b/>
                <w:bCs/>
                <w:color w:val="000000"/>
              </w:rPr>
              <w:t>Ціннісний</w:t>
            </w:r>
            <w:proofErr w:type="spellEnd"/>
            <w:r w:rsidRPr="00485241">
              <w:rPr>
                <w:b/>
                <w:bCs/>
                <w:color w:val="000000"/>
              </w:rPr>
              <w:t xml:space="preserve"> компонент:</w:t>
            </w:r>
          </w:p>
          <w:p w:rsidR="00DF0ABF" w:rsidRPr="00485241" w:rsidRDefault="00DF0ABF" w:rsidP="00656DF9">
            <w:pPr>
              <w:pStyle w:val="Style4"/>
              <w:widowControl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line="240" w:lineRule="auto"/>
              <w:ind w:left="720"/>
              <w:jc w:val="both"/>
              <w:rPr>
                <w:rStyle w:val="FontStyle17"/>
                <w:sz w:val="24"/>
                <w:szCs w:val="24"/>
                <w:lang w:val="uk-UA" w:eastAsia="uk-UA"/>
              </w:rPr>
            </w:pPr>
            <w:r w:rsidRPr="00485241">
              <w:rPr>
                <w:rStyle w:val="FontStyle17"/>
                <w:sz w:val="24"/>
                <w:szCs w:val="24"/>
                <w:lang w:val="uk-UA" w:eastAsia="uk-UA"/>
              </w:rPr>
              <w:t>обирати господарську стратегію на внутрішньогосподарському рівні;</w:t>
            </w:r>
          </w:p>
          <w:p w:rsidR="00DF0ABF" w:rsidRPr="00485241" w:rsidRDefault="00DF0ABF" w:rsidP="00656DF9">
            <w:pPr>
              <w:pStyle w:val="Style4"/>
              <w:widowControl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line="240" w:lineRule="auto"/>
              <w:ind w:left="720"/>
              <w:jc w:val="both"/>
              <w:rPr>
                <w:rStyle w:val="FontStyle17"/>
                <w:sz w:val="24"/>
                <w:szCs w:val="24"/>
                <w:lang w:val="uk-UA" w:eastAsia="uk-UA"/>
              </w:rPr>
            </w:pPr>
            <w:r w:rsidRPr="00485241">
              <w:rPr>
                <w:rStyle w:val="FontStyle17"/>
                <w:sz w:val="24"/>
                <w:szCs w:val="24"/>
                <w:lang w:val="uk-UA" w:eastAsia="uk-UA"/>
              </w:rPr>
              <w:t>застосовувати сучасні математичні методи розрахунків, системи автоматизованого управління з використанням ЕОМ та інших засобів обчислювальної техніки;</w:t>
            </w:r>
          </w:p>
          <w:p w:rsidR="00DF0ABF" w:rsidRPr="00485241" w:rsidRDefault="00DF0ABF" w:rsidP="00656DF9">
            <w:pPr>
              <w:pStyle w:val="Style4"/>
              <w:widowControl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line="240" w:lineRule="auto"/>
              <w:ind w:left="720"/>
              <w:jc w:val="both"/>
              <w:rPr>
                <w:rStyle w:val="FontStyle17"/>
                <w:sz w:val="24"/>
                <w:szCs w:val="24"/>
                <w:lang w:val="uk-UA" w:eastAsia="uk-UA"/>
              </w:rPr>
            </w:pPr>
            <w:r w:rsidRPr="00485241">
              <w:rPr>
                <w:rStyle w:val="FontStyle17"/>
                <w:sz w:val="24"/>
                <w:szCs w:val="24"/>
                <w:lang w:val="uk-UA" w:eastAsia="uk-UA"/>
              </w:rPr>
              <w:t>планувати дослідження та визначати стратегію розвитку виробництва шляхом аналізу ринкових можливостей підприємства;</w:t>
            </w:r>
          </w:p>
          <w:p w:rsidR="00DF0ABF" w:rsidRPr="00485241" w:rsidRDefault="00DF0ABF" w:rsidP="00656DF9">
            <w:pPr>
              <w:pStyle w:val="Style4"/>
              <w:widowControl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line="240" w:lineRule="auto"/>
              <w:ind w:left="720"/>
              <w:jc w:val="both"/>
              <w:rPr>
                <w:lang w:val="uk-UA" w:eastAsia="uk-UA"/>
              </w:rPr>
            </w:pPr>
            <w:r w:rsidRPr="00485241">
              <w:rPr>
                <w:rStyle w:val="FontStyle17"/>
                <w:sz w:val="24"/>
                <w:szCs w:val="24"/>
                <w:lang w:val="uk-UA" w:eastAsia="uk-UA"/>
              </w:rPr>
              <w:t>робити висновки щодо економічної ефективності діяльності господарства.</w:t>
            </w:r>
          </w:p>
        </w:tc>
      </w:tr>
      <w:bookmarkEnd w:id="0"/>
    </w:tbl>
    <w:p w:rsidR="00654A4D" w:rsidRPr="00485241" w:rsidRDefault="00654A4D">
      <w:pPr>
        <w:rPr>
          <w:sz w:val="24"/>
        </w:rPr>
      </w:pPr>
    </w:p>
    <w:sectPr w:rsidR="00654A4D" w:rsidRPr="004852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F4B"/>
    <w:multiLevelType w:val="multilevel"/>
    <w:tmpl w:val="921A94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" w15:restartNumberingAfterBreak="0">
    <w:nsid w:val="0C473AB7"/>
    <w:multiLevelType w:val="multilevel"/>
    <w:tmpl w:val="734499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" w15:restartNumberingAfterBreak="0">
    <w:nsid w:val="12993721"/>
    <w:multiLevelType w:val="multilevel"/>
    <w:tmpl w:val="51F466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3" w15:restartNumberingAfterBreak="0">
    <w:nsid w:val="181C1992"/>
    <w:multiLevelType w:val="multilevel"/>
    <w:tmpl w:val="35D6AC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4" w15:restartNumberingAfterBreak="0">
    <w:nsid w:val="1AFC72D6"/>
    <w:multiLevelType w:val="multilevel"/>
    <w:tmpl w:val="8F54EA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5" w15:restartNumberingAfterBreak="0">
    <w:nsid w:val="1B1952DF"/>
    <w:multiLevelType w:val="hybridMultilevel"/>
    <w:tmpl w:val="021AEA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940A28"/>
    <w:multiLevelType w:val="hybridMultilevel"/>
    <w:tmpl w:val="851E56D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97331E"/>
    <w:multiLevelType w:val="multilevel"/>
    <w:tmpl w:val="68DC42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8" w15:restartNumberingAfterBreak="0">
    <w:nsid w:val="2723350D"/>
    <w:multiLevelType w:val="multilevel"/>
    <w:tmpl w:val="FC98DB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9" w15:restartNumberingAfterBreak="0">
    <w:nsid w:val="28730731"/>
    <w:multiLevelType w:val="multilevel"/>
    <w:tmpl w:val="435200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0" w15:restartNumberingAfterBreak="0">
    <w:nsid w:val="2BBF042C"/>
    <w:multiLevelType w:val="multilevel"/>
    <w:tmpl w:val="6CE4F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1" w15:restartNumberingAfterBreak="0">
    <w:nsid w:val="2F371BCD"/>
    <w:multiLevelType w:val="multilevel"/>
    <w:tmpl w:val="8B4412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2" w15:restartNumberingAfterBreak="0">
    <w:nsid w:val="326E6582"/>
    <w:multiLevelType w:val="multilevel"/>
    <w:tmpl w:val="FC9235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3" w15:restartNumberingAfterBreak="0">
    <w:nsid w:val="35E01558"/>
    <w:multiLevelType w:val="hybridMultilevel"/>
    <w:tmpl w:val="F5FA33A6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E3274"/>
    <w:multiLevelType w:val="multilevel"/>
    <w:tmpl w:val="7B862A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5" w15:restartNumberingAfterBreak="0">
    <w:nsid w:val="47E97821"/>
    <w:multiLevelType w:val="multilevel"/>
    <w:tmpl w:val="B62E99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6" w15:restartNumberingAfterBreak="0">
    <w:nsid w:val="4A626125"/>
    <w:multiLevelType w:val="multilevel"/>
    <w:tmpl w:val="3CF4A8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7" w15:restartNumberingAfterBreak="0">
    <w:nsid w:val="4FF70C37"/>
    <w:multiLevelType w:val="multilevel"/>
    <w:tmpl w:val="BD8C52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8" w15:restartNumberingAfterBreak="0">
    <w:nsid w:val="58B73BB3"/>
    <w:multiLevelType w:val="hybridMultilevel"/>
    <w:tmpl w:val="14F07FD8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1B81164"/>
    <w:multiLevelType w:val="multilevel"/>
    <w:tmpl w:val="BAE0D0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0" w15:restartNumberingAfterBreak="0">
    <w:nsid w:val="64B83671"/>
    <w:multiLevelType w:val="multilevel"/>
    <w:tmpl w:val="7F60F2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1" w15:restartNumberingAfterBreak="0">
    <w:nsid w:val="731D7FCD"/>
    <w:multiLevelType w:val="multilevel"/>
    <w:tmpl w:val="78F860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2" w15:restartNumberingAfterBreak="0">
    <w:nsid w:val="7AC11C03"/>
    <w:multiLevelType w:val="multilevel"/>
    <w:tmpl w:val="C972D5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3" w15:restartNumberingAfterBreak="0">
    <w:nsid w:val="7AC933CB"/>
    <w:multiLevelType w:val="multilevel"/>
    <w:tmpl w:val="7854A8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21"/>
  </w:num>
  <w:num w:numId="8">
    <w:abstractNumId w:val="17"/>
  </w:num>
  <w:num w:numId="9">
    <w:abstractNumId w:val="2"/>
  </w:num>
  <w:num w:numId="10">
    <w:abstractNumId w:val="20"/>
  </w:num>
  <w:num w:numId="11">
    <w:abstractNumId w:val="4"/>
  </w:num>
  <w:num w:numId="12">
    <w:abstractNumId w:val="15"/>
  </w:num>
  <w:num w:numId="13">
    <w:abstractNumId w:val="11"/>
  </w:num>
  <w:num w:numId="14">
    <w:abstractNumId w:val="10"/>
  </w:num>
  <w:num w:numId="15">
    <w:abstractNumId w:val="22"/>
  </w:num>
  <w:num w:numId="16">
    <w:abstractNumId w:val="3"/>
  </w:num>
  <w:num w:numId="17">
    <w:abstractNumId w:val="0"/>
  </w:num>
  <w:num w:numId="18">
    <w:abstractNumId w:val="23"/>
  </w:num>
  <w:num w:numId="19">
    <w:abstractNumId w:val="14"/>
  </w:num>
  <w:num w:numId="20">
    <w:abstractNumId w:val="16"/>
  </w:num>
  <w:num w:numId="21">
    <w:abstractNumId w:val="19"/>
  </w:num>
  <w:num w:numId="22">
    <w:abstractNumId w:val="7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39"/>
    <w:rsid w:val="00485241"/>
    <w:rsid w:val="00654A4D"/>
    <w:rsid w:val="00993839"/>
    <w:rsid w:val="00D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00670-33D3-451D-9049-2D32D643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0ABF"/>
    <w:pPr>
      <w:spacing w:before="100" w:beforeAutospacing="1" w:after="100" w:afterAutospacing="1"/>
    </w:pPr>
    <w:rPr>
      <w:sz w:val="24"/>
    </w:rPr>
  </w:style>
  <w:style w:type="character" w:customStyle="1" w:styleId="a4">
    <w:name w:val="Основний текст_"/>
    <w:link w:val="1"/>
    <w:rsid w:val="00DF0ABF"/>
    <w:rPr>
      <w:spacing w:val="2"/>
      <w:sz w:val="16"/>
      <w:szCs w:val="16"/>
      <w:shd w:val="clear" w:color="auto" w:fill="FFFFFF"/>
    </w:rPr>
  </w:style>
  <w:style w:type="paragraph" w:customStyle="1" w:styleId="1">
    <w:name w:val="Основний текст1"/>
    <w:basedOn w:val="a"/>
    <w:link w:val="a4"/>
    <w:rsid w:val="00DF0ABF"/>
    <w:pPr>
      <w:shd w:val="clear" w:color="auto" w:fill="FFFFFF"/>
      <w:spacing w:before="420" w:line="206" w:lineRule="exact"/>
      <w:ind w:hanging="1320"/>
    </w:pPr>
    <w:rPr>
      <w:rFonts w:asciiTheme="minorHAnsi" w:eastAsiaTheme="minorHAnsi" w:hAnsiTheme="minorHAnsi" w:cstheme="minorBidi"/>
      <w:spacing w:val="2"/>
      <w:sz w:val="16"/>
      <w:szCs w:val="16"/>
      <w:lang w:val="uk-UA" w:eastAsia="en-US"/>
    </w:rPr>
  </w:style>
  <w:style w:type="paragraph" w:customStyle="1" w:styleId="Default">
    <w:name w:val="Default"/>
    <w:rsid w:val="00DF0A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character" w:customStyle="1" w:styleId="FontStyle17">
    <w:name w:val="Font Style17"/>
    <w:rsid w:val="00DF0AB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F0ABF"/>
    <w:pPr>
      <w:widowControl w:val="0"/>
      <w:autoSpaceDE w:val="0"/>
      <w:autoSpaceDN w:val="0"/>
      <w:adjustRightInd w:val="0"/>
      <w:spacing w:line="230" w:lineRule="exact"/>
      <w:ind w:firstLine="52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6946</Words>
  <Characters>3960</Characters>
  <Application>Microsoft Office Word</Application>
  <DocSecurity>0</DocSecurity>
  <Lines>33</Lines>
  <Paragraphs>21</Paragraphs>
  <ScaleCrop>false</ScaleCrop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2019-02-09T17:01:00Z</dcterms:created>
  <dcterms:modified xsi:type="dcterms:W3CDTF">2019-02-09T17:01:00Z</dcterms:modified>
</cp:coreProperties>
</file>