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25" w:rsidRPr="00F61269" w:rsidRDefault="009D7625" w:rsidP="009D7625">
      <w:pPr>
        <w:tabs>
          <w:tab w:val="left" w:pos="284"/>
          <w:tab w:val="left" w:pos="567"/>
        </w:tabs>
        <w:ind w:firstLine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Очікувані р</w:t>
      </w:r>
      <w:proofErr w:type="spellStart"/>
      <w:r w:rsidRPr="0048459E">
        <w:rPr>
          <w:b/>
          <w:bCs/>
          <w:szCs w:val="28"/>
        </w:rPr>
        <w:t>езультати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навчання</w:t>
      </w:r>
      <w:proofErr w:type="spellEnd"/>
      <w:r w:rsidRPr="0048459E">
        <w:rPr>
          <w:b/>
          <w:bCs/>
          <w:szCs w:val="28"/>
        </w:rPr>
        <w:t xml:space="preserve"> з </w:t>
      </w:r>
      <w:proofErr w:type="spellStart"/>
      <w:r w:rsidRPr="0048459E">
        <w:rPr>
          <w:b/>
          <w:bCs/>
          <w:szCs w:val="28"/>
        </w:rPr>
        <w:t>дисципліни</w:t>
      </w:r>
      <w:proofErr w:type="spellEnd"/>
      <w:r w:rsidR="00F61269">
        <w:rPr>
          <w:b/>
          <w:bCs/>
          <w:szCs w:val="28"/>
          <w:lang w:val="uk-UA"/>
        </w:rPr>
        <w:t xml:space="preserve"> «Економічна теорія»</w:t>
      </w:r>
      <w:bookmarkStart w:id="0" w:name="_GoBack"/>
      <w:bookmarkEnd w:id="0"/>
    </w:p>
    <w:p w:rsidR="009D7625" w:rsidRPr="006D4D47" w:rsidRDefault="009D7625" w:rsidP="009D7625">
      <w:pPr>
        <w:tabs>
          <w:tab w:val="left" w:pos="284"/>
          <w:tab w:val="left" w:pos="567"/>
        </w:tabs>
        <w:ind w:firstLine="567"/>
        <w:jc w:val="both"/>
        <w:rPr>
          <w:b/>
          <w:bCs/>
          <w:szCs w:val="28"/>
          <w:lang w:val="uk-UA"/>
        </w:rPr>
      </w:pPr>
    </w:p>
    <w:p w:rsidR="009D7625" w:rsidRDefault="009D7625" w:rsidP="009D7625">
      <w:pPr>
        <w:tabs>
          <w:tab w:val="left" w:pos="284"/>
          <w:tab w:val="left" w:pos="567"/>
        </w:tabs>
        <w:ind w:firstLine="567"/>
        <w:jc w:val="both"/>
        <w:rPr>
          <w:b/>
          <w:bCs/>
          <w:color w:val="000000"/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  <w:r>
        <w:rPr>
          <w:szCs w:val="28"/>
          <w:lang w:val="uk-UA"/>
        </w:rPr>
        <w:t xml:space="preserve"> </w:t>
      </w:r>
      <w:r w:rsidRPr="00211B8C">
        <w:rPr>
          <w:b/>
          <w:szCs w:val="28"/>
          <w:lang w:val="uk-UA"/>
        </w:rPr>
        <w:t>знати:</w:t>
      </w:r>
      <w:r w:rsidRPr="00F6042E">
        <w:rPr>
          <w:b/>
          <w:bCs/>
          <w:color w:val="000000"/>
          <w:szCs w:val="28"/>
          <w:lang w:val="uk-UA"/>
        </w:rPr>
        <w:t xml:space="preserve"> </w:t>
      </w:r>
    </w:p>
    <w:p w:rsidR="009D7625" w:rsidRPr="0003592D" w:rsidRDefault="009D7625" w:rsidP="009D7625">
      <w:pPr>
        <w:tabs>
          <w:tab w:val="left" w:pos="284"/>
          <w:tab w:val="left" w:pos="567"/>
        </w:tabs>
        <w:ind w:firstLine="567"/>
        <w:jc w:val="both"/>
        <w:rPr>
          <w:sz w:val="16"/>
          <w:szCs w:val="16"/>
        </w:rPr>
      </w:pPr>
    </w:p>
    <w:p w:rsidR="009D7625" w:rsidRPr="001E7722" w:rsidRDefault="009D7625" w:rsidP="009D762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jc w:val="both"/>
        <w:rPr>
          <w:color w:val="000000"/>
          <w:szCs w:val="28"/>
          <w:lang w:val="uk-UA"/>
        </w:rPr>
      </w:pPr>
      <w:r w:rsidRPr="001E7722">
        <w:rPr>
          <w:color w:val="000000"/>
          <w:spacing w:val="-1"/>
          <w:szCs w:val="28"/>
          <w:lang w:val="uk-UA"/>
        </w:rPr>
        <w:t>суть економічних явищ та процесів;</w:t>
      </w:r>
    </w:p>
    <w:p w:rsidR="009D7625" w:rsidRPr="001E7722" w:rsidRDefault="009D7625" w:rsidP="009D762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jc w:val="both"/>
        <w:rPr>
          <w:color w:val="000000"/>
          <w:szCs w:val="28"/>
          <w:lang w:val="uk-UA"/>
        </w:rPr>
      </w:pPr>
      <w:r w:rsidRPr="001E7722">
        <w:rPr>
          <w:color w:val="000000"/>
          <w:spacing w:val="5"/>
          <w:szCs w:val="28"/>
          <w:lang w:val="uk-UA"/>
        </w:rPr>
        <w:t>економічний зміст відносин власності, розподілу, обміну та</w:t>
      </w:r>
      <w:r w:rsidRPr="001E7722">
        <w:rPr>
          <w:color w:val="000000"/>
          <w:spacing w:val="5"/>
          <w:szCs w:val="28"/>
          <w:lang w:val="uk-UA"/>
        </w:rPr>
        <w:br/>
      </w:r>
      <w:r w:rsidRPr="001E7722">
        <w:rPr>
          <w:color w:val="000000"/>
          <w:spacing w:val="7"/>
          <w:szCs w:val="28"/>
          <w:lang w:val="uk-UA"/>
        </w:rPr>
        <w:t>споживання матеріальних благ в суспільстві, економічних систем,</w:t>
      </w:r>
      <w:r w:rsidRPr="001E7722">
        <w:rPr>
          <w:color w:val="000000"/>
          <w:spacing w:val="7"/>
          <w:szCs w:val="28"/>
          <w:lang w:val="uk-UA"/>
        </w:rPr>
        <w:br/>
      </w:r>
      <w:r w:rsidRPr="001E7722">
        <w:rPr>
          <w:color w:val="000000"/>
          <w:spacing w:val="-1"/>
          <w:szCs w:val="28"/>
          <w:lang w:val="uk-UA"/>
        </w:rPr>
        <w:t>суперечностей господарського розвитку, потреб та інтересів;</w:t>
      </w:r>
    </w:p>
    <w:p w:rsidR="009D7625" w:rsidRPr="001E7722" w:rsidRDefault="009D7625" w:rsidP="009D762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rPr>
          <w:szCs w:val="28"/>
        </w:rPr>
      </w:pPr>
      <w:r w:rsidRPr="001E7722">
        <w:rPr>
          <w:color w:val="000000"/>
          <w:szCs w:val="28"/>
          <w:lang w:val="uk-UA"/>
        </w:rPr>
        <w:t>зміст   основних   категорій,   законів   та   принципів   ринкової</w:t>
      </w:r>
      <w:r>
        <w:rPr>
          <w:color w:val="000000"/>
          <w:szCs w:val="28"/>
          <w:lang w:val="uk-UA"/>
        </w:rPr>
        <w:t xml:space="preserve"> </w:t>
      </w:r>
      <w:r w:rsidRPr="001E7722">
        <w:rPr>
          <w:color w:val="000000"/>
          <w:spacing w:val="-3"/>
          <w:szCs w:val="28"/>
          <w:lang w:val="uk-UA"/>
        </w:rPr>
        <w:t>економіки;</w:t>
      </w:r>
    </w:p>
    <w:p w:rsidR="009D7625" w:rsidRPr="001E7722" w:rsidRDefault="009D7625" w:rsidP="009D7625">
      <w:pPr>
        <w:shd w:val="clear" w:color="auto" w:fill="FFFFFF"/>
        <w:tabs>
          <w:tab w:val="left" w:pos="763"/>
          <w:tab w:val="left" w:pos="6300"/>
        </w:tabs>
        <w:ind w:firstLine="590"/>
        <w:jc w:val="both"/>
        <w:rPr>
          <w:szCs w:val="28"/>
        </w:rPr>
      </w:pPr>
      <w:r w:rsidRPr="001E7722">
        <w:rPr>
          <w:color w:val="000000"/>
          <w:szCs w:val="28"/>
          <w:lang w:val="uk-UA"/>
        </w:rPr>
        <w:t>•</w:t>
      </w:r>
      <w:r w:rsidRPr="001E7722">
        <w:rPr>
          <w:color w:val="000000"/>
          <w:szCs w:val="28"/>
          <w:lang w:val="uk-UA"/>
        </w:rPr>
        <w:tab/>
      </w:r>
      <w:r w:rsidRPr="001E7722">
        <w:rPr>
          <w:color w:val="000000"/>
          <w:spacing w:val="1"/>
          <w:szCs w:val="28"/>
          <w:lang w:val="uk-UA"/>
        </w:rPr>
        <w:t>механізм становлення різних форм господарювання, розвитку</w:t>
      </w:r>
      <w:r w:rsidRPr="001E7722">
        <w:rPr>
          <w:color w:val="000000"/>
          <w:spacing w:val="1"/>
          <w:szCs w:val="28"/>
          <w:lang w:val="uk-UA"/>
        </w:rPr>
        <w:br/>
      </w:r>
      <w:r w:rsidRPr="001E7722">
        <w:rPr>
          <w:color w:val="000000"/>
          <w:spacing w:val="-1"/>
          <w:szCs w:val="28"/>
          <w:lang w:val="uk-UA"/>
        </w:rPr>
        <w:t xml:space="preserve">ринкової інфраструктури, ціноутворення на </w:t>
      </w:r>
      <w:proofErr w:type="spellStart"/>
      <w:r w:rsidRPr="001E7722">
        <w:rPr>
          <w:color w:val="000000"/>
          <w:spacing w:val="-1"/>
          <w:szCs w:val="28"/>
          <w:lang w:val="uk-UA"/>
        </w:rPr>
        <w:t>макро</w:t>
      </w:r>
      <w:proofErr w:type="spellEnd"/>
      <w:r w:rsidRPr="001E7722">
        <w:rPr>
          <w:color w:val="000000"/>
          <w:spacing w:val="-1"/>
          <w:szCs w:val="28"/>
          <w:lang w:val="uk-UA"/>
        </w:rPr>
        <w:t>- і мікрорівнях;</w:t>
      </w:r>
    </w:p>
    <w:p w:rsidR="009D7625" w:rsidRDefault="009D7625" w:rsidP="009D7625">
      <w:pPr>
        <w:shd w:val="clear" w:color="auto" w:fill="FFFFFF"/>
        <w:tabs>
          <w:tab w:val="left" w:pos="806"/>
          <w:tab w:val="left" w:pos="6300"/>
        </w:tabs>
        <w:ind w:firstLine="590"/>
        <w:jc w:val="both"/>
        <w:rPr>
          <w:color w:val="000000"/>
          <w:spacing w:val="-1"/>
          <w:szCs w:val="28"/>
          <w:lang w:val="uk-UA"/>
        </w:rPr>
      </w:pPr>
      <w:r w:rsidRPr="001E7722">
        <w:rPr>
          <w:color w:val="000000"/>
          <w:szCs w:val="28"/>
          <w:lang w:val="uk-UA"/>
        </w:rPr>
        <w:t>•</w:t>
      </w:r>
      <w:r w:rsidRPr="001E7722">
        <w:rPr>
          <w:color w:val="000000"/>
          <w:szCs w:val="28"/>
          <w:lang w:val="uk-UA"/>
        </w:rPr>
        <w:tab/>
      </w:r>
      <w:r w:rsidRPr="001E7722">
        <w:rPr>
          <w:color w:val="000000"/>
          <w:spacing w:val="7"/>
          <w:szCs w:val="28"/>
          <w:lang w:val="uk-UA"/>
        </w:rPr>
        <w:t>суть циклічного розвитку економіки,  економічної кризи та</w:t>
      </w:r>
      <w:r>
        <w:rPr>
          <w:color w:val="000000"/>
          <w:spacing w:val="7"/>
          <w:szCs w:val="28"/>
          <w:lang w:val="uk-UA"/>
        </w:rPr>
        <w:t xml:space="preserve"> </w:t>
      </w:r>
      <w:r w:rsidRPr="001E7722">
        <w:rPr>
          <w:color w:val="000000"/>
          <w:spacing w:val="-1"/>
          <w:szCs w:val="28"/>
          <w:lang w:val="uk-UA"/>
        </w:rPr>
        <w:t xml:space="preserve">шляхів її </w:t>
      </w:r>
      <w:r>
        <w:rPr>
          <w:color w:val="000000"/>
          <w:spacing w:val="-1"/>
          <w:szCs w:val="28"/>
          <w:lang w:val="uk-UA"/>
        </w:rPr>
        <w:t xml:space="preserve"> п</w:t>
      </w:r>
      <w:r w:rsidRPr="001E7722">
        <w:rPr>
          <w:color w:val="000000"/>
          <w:spacing w:val="-1"/>
          <w:szCs w:val="28"/>
          <w:lang w:val="uk-UA"/>
        </w:rPr>
        <w:t>одолання;</w:t>
      </w:r>
    </w:p>
    <w:p w:rsidR="009D7625" w:rsidRDefault="009D7625" w:rsidP="009D7625">
      <w:pPr>
        <w:shd w:val="clear" w:color="auto" w:fill="FFFFFF"/>
        <w:tabs>
          <w:tab w:val="left" w:pos="806"/>
          <w:tab w:val="left" w:pos="6300"/>
        </w:tabs>
        <w:ind w:firstLine="590"/>
        <w:jc w:val="both"/>
        <w:rPr>
          <w:color w:val="000000"/>
          <w:spacing w:val="2"/>
          <w:szCs w:val="28"/>
          <w:lang w:val="uk-UA"/>
        </w:rPr>
      </w:pPr>
      <w:r w:rsidRPr="001E7722">
        <w:rPr>
          <w:color w:val="000000"/>
          <w:szCs w:val="28"/>
          <w:lang w:val="uk-UA"/>
        </w:rPr>
        <w:t>•</w:t>
      </w:r>
      <w:r w:rsidRPr="001E7722">
        <w:rPr>
          <w:color w:val="000000"/>
          <w:szCs w:val="28"/>
          <w:lang w:val="uk-UA"/>
        </w:rPr>
        <w:tab/>
      </w:r>
      <w:r w:rsidRPr="001E7722">
        <w:rPr>
          <w:color w:val="000000"/>
          <w:spacing w:val="2"/>
          <w:szCs w:val="28"/>
          <w:lang w:val="uk-UA"/>
        </w:rPr>
        <w:t>ключові питання трансформаційних процесів з погляду нових</w:t>
      </w:r>
      <w:r w:rsidRPr="001E7722">
        <w:rPr>
          <w:color w:val="000000"/>
          <w:spacing w:val="2"/>
          <w:szCs w:val="28"/>
          <w:lang w:val="uk-UA"/>
        </w:rPr>
        <w:br/>
      </w:r>
      <w:r w:rsidRPr="001E7722">
        <w:rPr>
          <w:color w:val="000000"/>
          <w:spacing w:val="3"/>
          <w:szCs w:val="28"/>
          <w:lang w:val="uk-UA"/>
        </w:rPr>
        <w:t>світоглядних,  концептуальних і теоретичних підходів економічного</w:t>
      </w:r>
      <w:r w:rsidRPr="001E7722">
        <w:rPr>
          <w:color w:val="000000"/>
          <w:spacing w:val="3"/>
          <w:szCs w:val="28"/>
          <w:lang w:val="uk-UA"/>
        </w:rPr>
        <w:br/>
      </w:r>
      <w:r w:rsidRPr="001E7722">
        <w:rPr>
          <w:color w:val="000000"/>
          <w:spacing w:val="2"/>
          <w:szCs w:val="28"/>
          <w:lang w:val="uk-UA"/>
        </w:rPr>
        <w:t xml:space="preserve">життя і науки; </w:t>
      </w:r>
    </w:p>
    <w:p w:rsidR="009D7625" w:rsidRDefault="009D7625" w:rsidP="009D7625">
      <w:pPr>
        <w:shd w:val="clear" w:color="auto" w:fill="FFFFFF"/>
        <w:tabs>
          <w:tab w:val="left" w:pos="806"/>
          <w:tab w:val="left" w:pos="6300"/>
        </w:tabs>
        <w:ind w:left="18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</w:t>
      </w:r>
      <w:r w:rsidRPr="001E7722">
        <w:rPr>
          <w:color w:val="000000"/>
          <w:szCs w:val="28"/>
          <w:lang w:val="uk-UA"/>
        </w:rPr>
        <w:t>•</w:t>
      </w:r>
      <w:r>
        <w:rPr>
          <w:color w:val="000000"/>
          <w:szCs w:val="28"/>
          <w:lang w:val="uk-UA"/>
        </w:rPr>
        <w:t xml:space="preserve"> </w:t>
      </w:r>
      <w:r w:rsidRPr="001E7722">
        <w:rPr>
          <w:color w:val="000000"/>
          <w:spacing w:val="2"/>
          <w:szCs w:val="28"/>
          <w:lang w:val="uk-UA"/>
        </w:rPr>
        <w:t>особливості   сучасного   стану вітчизняної економіки,</w:t>
      </w:r>
      <w:r w:rsidRPr="001E7722">
        <w:rPr>
          <w:color w:val="000000"/>
          <w:spacing w:val="2"/>
          <w:szCs w:val="28"/>
          <w:lang w:val="uk-UA"/>
        </w:rPr>
        <w:br/>
      </w:r>
      <w:r w:rsidRPr="001E7722">
        <w:rPr>
          <w:color w:val="000000"/>
          <w:szCs w:val="28"/>
          <w:lang w:val="uk-UA"/>
        </w:rPr>
        <w:t>реформування відносин власності, реструктуризації підприємств.</w:t>
      </w:r>
    </w:p>
    <w:p w:rsidR="009D7625" w:rsidRDefault="009D7625" w:rsidP="009D762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both"/>
        <w:rPr>
          <w:b/>
          <w:bCs/>
          <w:szCs w:val="28"/>
          <w:lang w:val="uk-UA"/>
        </w:rPr>
      </w:pPr>
    </w:p>
    <w:p w:rsidR="009D7625" w:rsidRDefault="009D7625" w:rsidP="009D762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p w:rsidR="009D7625" w:rsidRDefault="009D7625" w:rsidP="009D762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48459E">
        <w:rPr>
          <w:b/>
          <w:bCs/>
          <w:szCs w:val="28"/>
        </w:rPr>
        <w:t>Компетентності</w:t>
      </w:r>
      <w:proofErr w:type="spellEnd"/>
      <w:r w:rsidRPr="0048459E">
        <w:rPr>
          <w:b/>
          <w:bCs/>
          <w:szCs w:val="28"/>
        </w:rPr>
        <w:t>,</w:t>
      </w:r>
    </w:p>
    <w:p w:rsidR="009D7625" w:rsidRDefault="009D7625" w:rsidP="009D762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48459E">
        <w:rPr>
          <w:b/>
          <w:bCs/>
          <w:szCs w:val="28"/>
        </w:rPr>
        <w:t>яких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набувають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студенти</w:t>
      </w:r>
      <w:proofErr w:type="spellEnd"/>
      <w:r w:rsidRPr="0048459E">
        <w:rPr>
          <w:b/>
          <w:bCs/>
          <w:szCs w:val="28"/>
        </w:rPr>
        <w:t xml:space="preserve"> в </w:t>
      </w:r>
      <w:proofErr w:type="spellStart"/>
      <w:r w:rsidRPr="0048459E">
        <w:rPr>
          <w:b/>
          <w:bCs/>
          <w:szCs w:val="28"/>
        </w:rPr>
        <w:t>процесі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вивчення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навчальної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дисципліни</w:t>
      </w:r>
      <w:proofErr w:type="spellEnd"/>
    </w:p>
    <w:p w:rsidR="009D7625" w:rsidRPr="001224B7" w:rsidRDefault="009D7625" w:rsidP="009D762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9"/>
      </w:tblGrid>
      <w:tr w:rsidR="009D7625" w:rsidTr="00553A4D">
        <w:tc>
          <w:tcPr>
            <w:tcW w:w="9853" w:type="dxa"/>
          </w:tcPr>
          <w:p w:rsidR="009D7625" w:rsidRPr="00F73131" w:rsidRDefault="009D7625" w:rsidP="00553A4D">
            <w:pPr>
              <w:jc w:val="center"/>
              <w:rPr>
                <w:rStyle w:val="a4"/>
                <w:b/>
                <w:bCs/>
                <w:iCs w:val="0"/>
                <w:color w:val="000000"/>
                <w:spacing w:val="4"/>
                <w:szCs w:val="28"/>
                <w:lang w:val="uk-UA"/>
              </w:rPr>
            </w:pPr>
            <w:r w:rsidRPr="00F73131">
              <w:rPr>
                <w:rStyle w:val="a4"/>
                <w:b/>
                <w:bCs/>
                <w:iCs w:val="0"/>
                <w:color w:val="000000"/>
                <w:spacing w:val="4"/>
                <w:szCs w:val="28"/>
                <w:lang w:val="uk-UA"/>
              </w:rPr>
              <w:t>Інтегральна компетентність</w:t>
            </w:r>
            <w:r w:rsidRPr="00F7313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  <w:tr w:rsidR="009D7625" w:rsidRPr="00517163" w:rsidTr="00553A4D">
        <w:tc>
          <w:tcPr>
            <w:tcW w:w="9853" w:type="dxa"/>
          </w:tcPr>
          <w:p w:rsidR="009D7625" w:rsidRPr="004C3991" w:rsidRDefault="009D7625" w:rsidP="00553A4D">
            <w:pPr>
              <w:numPr>
                <w:ilvl w:val="0"/>
                <w:numId w:val="4"/>
              </w:numPr>
              <w:tabs>
                <w:tab w:val="clear" w:pos="1350"/>
                <w:tab w:val="num" w:pos="360"/>
              </w:tabs>
              <w:ind w:left="720"/>
              <w:jc w:val="both"/>
              <w:rPr>
                <w:rStyle w:val="a4"/>
                <w:b/>
                <w:bCs/>
                <w:iCs w:val="0"/>
                <w:color w:val="000000"/>
                <w:spacing w:val="4"/>
                <w:sz w:val="24"/>
                <w:lang w:val="uk-UA"/>
              </w:rPr>
            </w:pPr>
            <w:r w:rsidRPr="004B16A6">
              <w:rPr>
                <w:szCs w:val="28"/>
                <w:lang w:val="uk-UA"/>
              </w:rPr>
              <w:t xml:space="preserve">Здатність </w:t>
            </w:r>
            <w:r>
              <w:rPr>
                <w:szCs w:val="28"/>
                <w:lang w:val="uk-UA"/>
              </w:rPr>
              <w:t xml:space="preserve">застосовувати теоретичні економічні знання у сфері майбутньої професійної діяльності </w:t>
            </w:r>
            <w:r w:rsidRPr="004B16A6">
              <w:rPr>
                <w:szCs w:val="28"/>
                <w:lang w:val="uk-UA"/>
              </w:rPr>
              <w:t xml:space="preserve">або у процесі навчання, що передбачає застосування окремих методів і положень </w:t>
            </w:r>
            <w:r>
              <w:rPr>
                <w:szCs w:val="28"/>
                <w:lang w:val="uk-UA"/>
              </w:rPr>
              <w:t xml:space="preserve">економічної теорії. </w:t>
            </w:r>
          </w:p>
        </w:tc>
      </w:tr>
      <w:tr w:rsidR="009D7625" w:rsidRPr="00517163" w:rsidTr="00553A4D">
        <w:tc>
          <w:tcPr>
            <w:tcW w:w="9853" w:type="dxa"/>
          </w:tcPr>
          <w:p w:rsidR="009D7625" w:rsidRPr="00F73131" w:rsidRDefault="009D7625" w:rsidP="00553A4D">
            <w:pPr>
              <w:jc w:val="center"/>
              <w:rPr>
                <w:i/>
                <w:szCs w:val="28"/>
              </w:rPr>
            </w:pPr>
            <w:proofErr w:type="spellStart"/>
            <w:r w:rsidRPr="00F73131">
              <w:rPr>
                <w:b/>
                <w:bCs/>
                <w:i/>
                <w:szCs w:val="28"/>
              </w:rPr>
              <w:t>Загальні</w:t>
            </w:r>
            <w:proofErr w:type="spellEnd"/>
            <w:r w:rsidRPr="00F73131">
              <w:rPr>
                <w:b/>
                <w:bCs/>
                <w:i/>
                <w:szCs w:val="28"/>
              </w:rPr>
              <w:t xml:space="preserve">  </w:t>
            </w:r>
            <w:proofErr w:type="spellStart"/>
            <w:r w:rsidRPr="00F73131">
              <w:rPr>
                <w:b/>
                <w:bCs/>
                <w:i/>
                <w:szCs w:val="28"/>
              </w:rPr>
              <w:t>компетентності</w:t>
            </w:r>
            <w:proofErr w:type="spellEnd"/>
          </w:p>
        </w:tc>
      </w:tr>
      <w:tr w:rsidR="009D7625" w:rsidRPr="00517163" w:rsidTr="00553A4D">
        <w:tc>
          <w:tcPr>
            <w:tcW w:w="9853" w:type="dxa"/>
          </w:tcPr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до абстрактного мислення, аналізу та синтезу.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планувати та управляти часом.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147">
              <w:rPr>
                <w:rFonts w:ascii="Times New Roman" w:hAnsi="Times New Roman"/>
                <w:sz w:val="28"/>
                <w:szCs w:val="28"/>
              </w:rPr>
              <w:t>Усвідомлення необхідності навчання впродовж життя, з</w:t>
            </w:r>
            <w:r w:rsidRPr="00483147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вчитися і оволодівати сучасними знаннями.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застосовувати знання у практичних ситуаціях.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в міжнародному контексті.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бути критичним і самокритичним.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виявляти ініціативу та підприємливість, адаптуватися та діяти у новій ситуації.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7625" w:rsidRPr="0048459E" w:rsidRDefault="009D7625" w:rsidP="00553A4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9D7625" w:rsidRPr="00DF6AFF" w:rsidRDefault="009D7625" w:rsidP="00553A4D">
            <w:pPr>
              <w:ind w:left="720" w:hanging="720"/>
              <w:jc w:val="both"/>
              <w:rPr>
                <w:b/>
                <w:bCs/>
                <w:i/>
                <w:sz w:val="24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     </w:t>
            </w:r>
            <w:r w:rsidRPr="0048459E">
              <w:rPr>
                <w:szCs w:val="28"/>
              </w:rPr>
              <w:t xml:space="preserve">13. </w:t>
            </w:r>
            <w:proofErr w:type="spellStart"/>
            <w:r w:rsidRPr="0048459E">
              <w:rPr>
                <w:szCs w:val="28"/>
              </w:rPr>
              <w:t>Здатність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діяти</w:t>
            </w:r>
            <w:proofErr w:type="spellEnd"/>
            <w:r w:rsidRPr="0048459E">
              <w:rPr>
                <w:szCs w:val="28"/>
              </w:rPr>
              <w:t xml:space="preserve"> на </w:t>
            </w:r>
            <w:proofErr w:type="spellStart"/>
            <w:r w:rsidRPr="0048459E">
              <w:rPr>
                <w:szCs w:val="28"/>
              </w:rPr>
              <w:t>основі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етичних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міркувань</w:t>
            </w:r>
            <w:proofErr w:type="spellEnd"/>
            <w:r w:rsidRPr="0048459E">
              <w:rPr>
                <w:szCs w:val="28"/>
              </w:rPr>
              <w:t xml:space="preserve"> (</w:t>
            </w:r>
            <w:proofErr w:type="spellStart"/>
            <w:r w:rsidRPr="0048459E">
              <w:rPr>
                <w:szCs w:val="28"/>
              </w:rPr>
              <w:t>мотивів</w:t>
            </w:r>
            <w:proofErr w:type="spellEnd"/>
            <w:r w:rsidRPr="0048459E">
              <w:rPr>
                <w:szCs w:val="28"/>
              </w:rPr>
              <w:t xml:space="preserve">), </w:t>
            </w:r>
            <w:proofErr w:type="spellStart"/>
            <w:r w:rsidRPr="0048459E">
              <w:rPr>
                <w:szCs w:val="28"/>
              </w:rPr>
              <w:t>соціально</w:t>
            </w:r>
            <w:proofErr w:type="spellEnd"/>
            <w:r w:rsidRPr="0048459E">
              <w:rPr>
                <w:szCs w:val="28"/>
              </w:rPr>
              <w:t xml:space="preserve">- </w:t>
            </w:r>
            <w:proofErr w:type="spellStart"/>
            <w:r w:rsidRPr="0048459E">
              <w:rPr>
                <w:szCs w:val="28"/>
              </w:rPr>
              <w:t>відповідально</w:t>
            </w:r>
            <w:proofErr w:type="spellEnd"/>
            <w:r w:rsidRPr="0048459E">
              <w:rPr>
                <w:szCs w:val="28"/>
              </w:rPr>
              <w:t xml:space="preserve"> та </w:t>
            </w:r>
            <w:proofErr w:type="spellStart"/>
            <w:r w:rsidRPr="0048459E">
              <w:rPr>
                <w:szCs w:val="28"/>
              </w:rPr>
              <w:t>громадянсько-свідомо</w:t>
            </w:r>
            <w:proofErr w:type="spellEnd"/>
            <w:r w:rsidRPr="0048459E">
              <w:rPr>
                <w:szCs w:val="28"/>
              </w:rPr>
              <w:t xml:space="preserve">. </w:t>
            </w:r>
          </w:p>
        </w:tc>
      </w:tr>
      <w:tr w:rsidR="009D7625" w:rsidRPr="00517163" w:rsidTr="00553A4D">
        <w:tc>
          <w:tcPr>
            <w:tcW w:w="9853" w:type="dxa"/>
          </w:tcPr>
          <w:p w:rsidR="009D7625" w:rsidRPr="008237B1" w:rsidRDefault="009D7625" w:rsidP="00553A4D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8237B1">
              <w:rPr>
                <w:b/>
                <w:bCs/>
                <w:i/>
                <w:szCs w:val="28"/>
              </w:rPr>
              <w:lastRenderedPageBreak/>
              <w:t>Спеціальні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 (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фахові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, 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предметні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) 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компетентності</w:t>
            </w:r>
            <w:proofErr w:type="spellEnd"/>
          </w:p>
        </w:tc>
      </w:tr>
      <w:tr w:rsidR="009D7625" w:rsidRPr="00517163" w:rsidTr="00553A4D">
        <w:tc>
          <w:tcPr>
            <w:tcW w:w="9853" w:type="dxa"/>
          </w:tcPr>
          <w:p w:rsidR="009D7625" w:rsidRPr="00E66360" w:rsidRDefault="009D7625" w:rsidP="00553A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E66360">
              <w:rPr>
                <w:szCs w:val="28"/>
                <w:lang w:val="uk-UA"/>
              </w:rPr>
              <w:t>Розуміння та здатність до критичного осмислення концептуальних основ економічної теорії</w:t>
            </w:r>
            <w:r w:rsidRPr="00E66360">
              <w:rPr>
                <w:color w:val="000000"/>
                <w:spacing w:val="4"/>
                <w:szCs w:val="28"/>
                <w:lang w:val="uk-UA"/>
              </w:rPr>
              <w:t xml:space="preserve"> як системи </w:t>
            </w:r>
            <w:r w:rsidRPr="00E66360">
              <w:rPr>
                <w:color w:val="000000"/>
                <w:spacing w:val="6"/>
                <w:szCs w:val="28"/>
                <w:lang w:val="uk-UA"/>
              </w:rPr>
              <w:t xml:space="preserve">знань, вміння науково обґрунтовувати особливості формування і розвитку </w:t>
            </w:r>
            <w:r w:rsidRPr="00E66360">
              <w:rPr>
                <w:color w:val="000000"/>
                <w:spacing w:val="3"/>
                <w:szCs w:val="28"/>
                <w:lang w:val="uk-UA"/>
              </w:rPr>
              <w:t xml:space="preserve">соціально-економічних явищ в умовах становлення ринкової </w:t>
            </w:r>
            <w:r w:rsidRPr="00E66360">
              <w:rPr>
                <w:color w:val="000000"/>
                <w:spacing w:val="-1"/>
                <w:szCs w:val="28"/>
                <w:lang w:val="uk-UA"/>
              </w:rPr>
              <w:t>економіки України.</w:t>
            </w:r>
          </w:p>
          <w:p w:rsidR="009D7625" w:rsidRPr="00E66360" w:rsidRDefault="009D7625" w:rsidP="00553A4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опановувати та усвідомлювати інформацію щодо сучасного стану і тенденцій розвитку підприємництва, ринкових  відносин, фінансово-кредитної та банківської системи </w:t>
            </w: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господарства країни.</w:t>
            </w:r>
          </w:p>
          <w:p w:rsidR="009D7625" w:rsidRPr="00E66360" w:rsidRDefault="009D7625" w:rsidP="00553A4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Вміння проводити  ґрунтовний  аналіз  соціальної  спрямованості </w:t>
            </w:r>
            <w:r w:rsidRPr="00E6636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господарської діяльності держави та підприємства, економічного </w:t>
            </w: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середовища населення в окремих країнах.</w:t>
            </w:r>
          </w:p>
          <w:p w:rsidR="009D7625" w:rsidRPr="00E66360" w:rsidRDefault="009D7625" w:rsidP="00553A4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Сприйняття </w:t>
            </w:r>
            <w:proofErr w:type="spellStart"/>
            <w:r w:rsidRPr="00E66360">
              <w:rPr>
                <w:rFonts w:ascii="Times New Roman" w:hAnsi="Times New Roman" w:cs="Times New Roman"/>
                <w:sz w:val="28"/>
                <w:szCs w:val="28"/>
              </w:rPr>
              <w:t>ціліснісності</w:t>
            </w:r>
            <w:proofErr w:type="spellEnd"/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 світового господарства та місця у ньому вітчизняної економіки, розуміння значення міжнародних економічних відносин, розуміння  змісту глобалізаційних процесів та їх впливу на національну економіку.</w:t>
            </w:r>
          </w:p>
          <w:p w:rsidR="009D7625" w:rsidRPr="008237B1" w:rsidRDefault="009D7625" w:rsidP="00553A4D">
            <w:pPr>
              <w:pStyle w:val="Default"/>
              <w:ind w:left="720" w:hanging="294"/>
              <w:jc w:val="both"/>
              <w:rPr>
                <w:b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 w:rsidRPr="00E6636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приймати практичні рішення щодо ефективного застосування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>набутих  економічних  знань  при  виконанні  своїх  професійних обов'язків.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E3F30"/>
    <w:lvl w:ilvl="0">
      <w:numFmt w:val="bullet"/>
      <w:lvlText w:val="*"/>
      <w:lvlJc w:val="left"/>
    </w:lvl>
  </w:abstractNum>
  <w:abstractNum w:abstractNumId="1" w15:restartNumberingAfterBreak="0">
    <w:nsid w:val="1E0D1C92"/>
    <w:multiLevelType w:val="hybridMultilevel"/>
    <w:tmpl w:val="1832AF56"/>
    <w:lvl w:ilvl="0" w:tplc="2B30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91BD4"/>
    <w:multiLevelType w:val="hybridMultilevel"/>
    <w:tmpl w:val="A4F2815A"/>
    <w:lvl w:ilvl="0" w:tplc="F11C596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6DF35E70"/>
    <w:multiLevelType w:val="hybridMultilevel"/>
    <w:tmpl w:val="14602F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42"/>
    <w:rsid w:val="00654A4D"/>
    <w:rsid w:val="009D7625"/>
    <w:rsid w:val="00B41742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403A"/>
  <w15:chartTrackingRefBased/>
  <w15:docId w15:val="{95C0B888-C768-4AA9-B137-16D8713B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qFormat/>
    <w:rsid w:val="009D7625"/>
    <w:rPr>
      <w:i/>
      <w:iCs/>
      <w:color w:val="808080"/>
    </w:rPr>
  </w:style>
  <w:style w:type="paragraph" w:customStyle="1" w:styleId="Default">
    <w:name w:val="Default"/>
    <w:rsid w:val="009D76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2095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2019-02-04T12:32:00Z</dcterms:created>
  <dcterms:modified xsi:type="dcterms:W3CDTF">2019-02-04T12:33:00Z</dcterms:modified>
</cp:coreProperties>
</file>