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6" w:rsidRPr="008A756B" w:rsidRDefault="007D56F6" w:rsidP="007D56F6">
      <w:pPr>
        <w:pStyle w:val="41"/>
        <w:keepNext/>
        <w:keepLines/>
        <w:shd w:val="clear" w:color="auto" w:fill="auto"/>
        <w:spacing w:before="0" w:after="8" w:line="210" w:lineRule="exact"/>
        <w:ind w:left="320"/>
        <w:jc w:val="center"/>
      </w:pPr>
      <w:r>
        <w:t>Очікувані результати навчально-пізнавальної діяльності учнів на кінець 11-го класу (другий рік навчання)</w:t>
      </w:r>
    </w:p>
    <w:p w:rsidR="007D56F6" w:rsidRDefault="007D56F6" w:rsidP="007D56F6">
      <w:pPr>
        <w:pStyle w:val="41"/>
        <w:keepNext/>
        <w:keepLines/>
        <w:shd w:val="clear" w:color="auto" w:fill="auto"/>
        <w:spacing w:before="0" w:after="216" w:line="210" w:lineRule="exact"/>
        <w:jc w:val="center"/>
      </w:pPr>
      <w:bookmarkStart w:id="0" w:name="bookmark50"/>
      <w:r>
        <w:t>(Комунікативна компетентність)</w:t>
      </w:r>
      <w:bookmarkEnd w:id="0"/>
    </w:p>
    <w:p w:rsidR="007D56F6" w:rsidRDefault="007D56F6" w:rsidP="007D56F6">
      <w:pPr>
        <w:pStyle w:val="41"/>
        <w:keepNext/>
        <w:keepLines/>
        <w:shd w:val="clear" w:color="auto" w:fill="auto"/>
        <w:spacing w:before="0" w:after="216" w:line="210" w:lineRule="exact"/>
        <w:rPr>
          <w:b w:val="0"/>
        </w:rPr>
      </w:pPr>
      <w:r w:rsidRPr="003D538B">
        <w:rPr>
          <w:b w:val="0"/>
        </w:rPr>
        <w:t>Навчальна програма є рамковою. А відтак проміжні результати визначають викладачі, орієнтуючись на кінцевий результат</w:t>
      </w:r>
    </w:p>
    <w:p w:rsidR="007D56F6" w:rsidRPr="003D538B" w:rsidRDefault="007D56F6" w:rsidP="007D56F6">
      <w:pPr>
        <w:pStyle w:val="41"/>
        <w:keepNext/>
        <w:keepLines/>
        <w:shd w:val="clear" w:color="auto" w:fill="auto"/>
        <w:spacing w:before="0" w:after="216" w:line="210" w:lineRule="exact"/>
        <w:rPr>
          <w:b w:val="0"/>
        </w:rPr>
      </w:pPr>
    </w:p>
    <w:tbl>
      <w:tblPr>
        <w:tblStyle w:val="a4"/>
        <w:tblW w:w="9571" w:type="dxa"/>
        <w:tblLook w:val="01E0" w:firstRow="1" w:lastRow="1" w:firstColumn="1" w:lastColumn="1" w:noHBand="0" w:noVBand="0"/>
      </w:tblPr>
      <w:tblGrid>
        <w:gridCol w:w="1008"/>
        <w:gridCol w:w="900"/>
        <w:gridCol w:w="1980"/>
        <w:gridCol w:w="5683"/>
      </w:tblGrid>
      <w:tr w:rsidR="007D56F6" w:rsidTr="0056188C">
        <w:trPr>
          <w:trHeight w:val="1158"/>
        </w:trPr>
        <w:tc>
          <w:tcPr>
            <w:tcW w:w="1008" w:type="dxa"/>
            <w:vMerge w:val="restart"/>
            <w:textDirection w:val="btLr"/>
          </w:tcPr>
          <w:p w:rsidR="007D56F6" w:rsidRDefault="007D56F6" w:rsidP="0056188C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Комунікативні</w:t>
            </w:r>
          </w:p>
          <w:p w:rsidR="007D56F6" w:rsidRPr="007A4C69" w:rsidRDefault="007D56F6" w:rsidP="0056188C">
            <w:pPr>
              <w:ind w:left="113" w:right="113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види</w:t>
            </w:r>
            <w:r w:rsidRPr="007A4C69">
              <w:rPr>
                <w:rFonts w:ascii="Arial" w:hAnsi="Arial" w:cs="Arial"/>
                <w:b/>
                <w:sz w:val="21"/>
                <w:szCs w:val="21"/>
              </w:rPr>
              <w:t xml:space="preserve"> мовленнєвої діяльності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56F6" w:rsidRPr="007A4C69" w:rsidRDefault="007D56F6" w:rsidP="0056188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4C69">
              <w:rPr>
                <w:rFonts w:ascii="Arial" w:hAnsi="Arial" w:cs="Arial"/>
                <w:b/>
                <w:sz w:val="21"/>
                <w:szCs w:val="21"/>
              </w:rPr>
              <w:t>Комунікативні уміння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tabs>
                <w:tab w:val="left" w:pos="1005"/>
              </w:tabs>
              <w:rPr>
                <w:rFonts w:ascii="Arial" w:hAnsi="Arial" w:cs="Arial"/>
                <w:b/>
                <w:sz w:val="21"/>
                <w:szCs w:val="21"/>
                <w:lang w:eastAsia="uk-UA"/>
              </w:rPr>
            </w:pPr>
            <w:r w:rsidRPr="007A4C69">
              <w:rPr>
                <w:rFonts w:ascii="Arial" w:hAnsi="Arial" w:cs="Arial"/>
                <w:b/>
                <w:bCs/>
                <w:sz w:val="21"/>
                <w:szCs w:val="21"/>
                <w:lang w:eastAsia="uk-UA"/>
              </w:rPr>
              <w:t xml:space="preserve">Рівень та дескриптори володіння англійською мовою на кінець другого курсу коледжу відповідно до Загальноєвропейських рекомендацій з </w:t>
            </w:r>
            <w:proofErr w:type="spellStart"/>
            <w:r w:rsidRPr="007A4C69">
              <w:rPr>
                <w:rFonts w:ascii="Arial" w:hAnsi="Arial" w:cs="Arial"/>
                <w:b/>
                <w:bCs/>
                <w:sz w:val="21"/>
                <w:szCs w:val="21"/>
                <w:lang w:eastAsia="uk-UA"/>
              </w:rPr>
              <w:t>мовної</w:t>
            </w:r>
            <w:proofErr w:type="spellEnd"/>
            <w:r w:rsidRPr="007A4C69">
              <w:rPr>
                <w:rFonts w:ascii="Arial" w:hAnsi="Arial" w:cs="Arial"/>
                <w:b/>
                <w:bCs/>
                <w:sz w:val="21"/>
                <w:szCs w:val="21"/>
                <w:lang w:eastAsia="uk-UA"/>
              </w:rPr>
              <w:t xml:space="preserve"> освіти: вивчення, викладання, оцінювання</w:t>
            </w:r>
          </w:p>
        </w:tc>
      </w:tr>
      <w:tr w:rsidR="007D56F6" w:rsidTr="0056188C">
        <w:trPr>
          <w:trHeight w:val="1272"/>
        </w:trPr>
        <w:tc>
          <w:tcPr>
            <w:tcW w:w="1008" w:type="dxa"/>
            <w:vMerge/>
          </w:tcPr>
          <w:p w:rsidR="007D56F6" w:rsidRPr="007A4C69" w:rsidRDefault="007D56F6" w:rsidP="0056188C">
            <w:pPr>
              <w:rPr>
                <w:b/>
                <w:lang w:val="uk-UA"/>
              </w:rPr>
            </w:pPr>
          </w:p>
        </w:tc>
        <w:tc>
          <w:tcPr>
            <w:tcW w:w="2880" w:type="dxa"/>
            <w:gridSpan w:val="2"/>
            <w:vMerge/>
          </w:tcPr>
          <w:p w:rsidR="007D56F6" w:rsidRPr="007A4C69" w:rsidRDefault="007D56F6" w:rsidP="0056188C">
            <w:pPr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D56F6" w:rsidRPr="007A4C69" w:rsidRDefault="007D56F6" w:rsidP="0056188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4C69">
              <w:rPr>
                <w:rFonts w:ascii="Arial" w:hAnsi="Arial" w:cs="Arial"/>
                <w:b/>
                <w:sz w:val="21"/>
                <w:szCs w:val="21"/>
              </w:rPr>
              <w:t>В1</w:t>
            </w:r>
          </w:p>
        </w:tc>
      </w:tr>
      <w:tr w:rsidR="007D56F6" w:rsidTr="0056188C">
        <w:tc>
          <w:tcPr>
            <w:tcW w:w="1008" w:type="dxa"/>
            <w:vMerge w:val="restart"/>
            <w:textDirection w:val="btLr"/>
          </w:tcPr>
          <w:p w:rsidR="007D56F6" w:rsidRPr="00F13E28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13E28">
              <w:rPr>
                <w:rFonts w:ascii="Arial" w:hAnsi="Arial" w:cs="Arial"/>
                <w:sz w:val="21"/>
                <w:szCs w:val="21"/>
              </w:rPr>
              <w:t>Рецептивні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D56F6" w:rsidRPr="003D538B" w:rsidRDefault="007D56F6" w:rsidP="0056188C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D538B">
              <w:rPr>
                <w:rFonts w:ascii="Arial" w:hAnsi="Arial" w:cs="Arial"/>
                <w:b/>
                <w:sz w:val="21"/>
                <w:szCs w:val="21"/>
              </w:rPr>
              <w:t>Сприймання на слух</w:t>
            </w:r>
          </w:p>
        </w:tc>
        <w:tc>
          <w:tcPr>
            <w:tcW w:w="1980" w:type="dxa"/>
            <w:vAlign w:val="center"/>
          </w:tcPr>
          <w:p w:rsidR="007D56F6" w:rsidRPr="003D538B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538B">
              <w:rPr>
                <w:rFonts w:ascii="Arial" w:hAnsi="Arial" w:cs="Arial"/>
                <w:sz w:val="21"/>
                <w:szCs w:val="21"/>
              </w:rPr>
              <w:t>В цілому</w:t>
            </w:r>
          </w:p>
        </w:tc>
        <w:tc>
          <w:tcPr>
            <w:tcW w:w="5683" w:type="dxa"/>
          </w:tcPr>
          <w:p w:rsidR="007D56F6" w:rsidRPr="00207AC5" w:rsidRDefault="007D56F6" w:rsidP="0056188C">
            <w:pPr>
              <w:pStyle w:val="1"/>
              <w:shd w:val="clear" w:color="auto" w:fill="auto"/>
              <w:tabs>
                <w:tab w:val="left" w:leader="underscore" w:pos="4969"/>
              </w:tabs>
              <w:ind w:left="20" w:right="40" w:firstLine="0"/>
              <w:jc w:val="left"/>
            </w:pPr>
            <w:r>
              <w:t xml:space="preserve">Розуміє основний зміст чіткого нормативного мовлення, зокрема короткі розповіді на знайомі теми, які є типовими для шкільного життя та </w:t>
            </w:r>
            <w:r w:rsidRPr="00EB79D9">
              <w:rPr>
                <w:rStyle w:val="8"/>
              </w:rPr>
              <w:t>дозвілля.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D56F6" w:rsidRPr="003D538B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538B">
              <w:rPr>
                <w:rFonts w:ascii="Arial" w:hAnsi="Arial" w:cs="Arial"/>
                <w:sz w:val="21"/>
                <w:szCs w:val="21"/>
              </w:rPr>
              <w:t>Розуміння розмови між іншими людьми</w:t>
            </w:r>
          </w:p>
        </w:tc>
        <w:tc>
          <w:tcPr>
            <w:tcW w:w="5683" w:type="dxa"/>
          </w:tcPr>
          <w:p w:rsidR="007D56F6" w:rsidRPr="00207AC5" w:rsidRDefault="007D56F6" w:rsidP="0056188C">
            <w:pPr>
              <w:pStyle w:val="1"/>
              <w:shd w:val="clear" w:color="auto" w:fill="auto"/>
              <w:ind w:left="20" w:right="40" w:firstLine="0"/>
              <w:jc w:val="left"/>
            </w:pPr>
            <w:r>
              <w:t>Стежить за основним змістом розгорнутої дискусії, якщо мовлення чітке й нормативне.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3D538B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Слухання наживо</w:t>
            </w:r>
          </w:p>
        </w:tc>
        <w:tc>
          <w:tcPr>
            <w:tcW w:w="5683" w:type="dxa"/>
          </w:tcPr>
          <w:p w:rsidR="007D56F6" w:rsidRPr="00207AC5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207AC5">
              <w:rPr>
                <w:rFonts w:ascii="Arial" w:hAnsi="Arial" w:cs="Arial"/>
                <w:sz w:val="21"/>
                <w:szCs w:val="21"/>
              </w:rPr>
              <w:t>Розуміє основний зміст простих коротких висловлень на знайомі теми, якщо мовлення чітке й нормативне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207AC5" w:rsidRDefault="007D56F6" w:rsidP="0056188C">
            <w:pPr>
              <w:pStyle w:val="1"/>
              <w:shd w:val="clear" w:color="auto" w:fill="auto"/>
              <w:tabs>
                <w:tab w:val="left" w:leader="underscore" w:pos="5454"/>
              </w:tabs>
              <w:ind w:left="20" w:right="340" w:firstLine="0"/>
              <w:jc w:val="left"/>
            </w:pPr>
            <w:r>
              <w:t xml:space="preserve">Розуміє просту презентацію або демонстрацію на знайомі теми, якщо її підкріплено засобами візуальної наочності (наприклад, слайди, роздаткові </w:t>
            </w:r>
            <w:r w:rsidRPr="00953DA3">
              <w:rPr>
                <w:rStyle w:val="8"/>
              </w:rPr>
              <w:t>матеріали), розуміючи пояснення до них.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207AC5" w:rsidRDefault="007D56F6" w:rsidP="0056188C">
            <w:pPr>
              <w:pStyle w:val="1"/>
              <w:shd w:val="clear" w:color="auto" w:fill="auto"/>
              <w:tabs>
                <w:tab w:val="left" w:leader="underscore" w:pos="5482"/>
              </w:tabs>
              <w:ind w:left="20" w:right="340" w:firstLine="0"/>
              <w:jc w:val="left"/>
            </w:pPr>
            <w:r>
              <w:t xml:space="preserve">Розуміє основний зміст простого висловлення однієї людини (наприклад, гіда на екскурсії), якщо </w:t>
            </w:r>
            <w:r w:rsidRPr="00953DA3">
              <w:rPr>
                <w:rStyle w:val="8"/>
              </w:rPr>
              <w:t>мовлення чітке й відносно повільне.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3D538B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538B">
              <w:rPr>
                <w:rFonts w:ascii="Arial" w:hAnsi="Arial" w:cs="Arial"/>
                <w:sz w:val="21"/>
                <w:szCs w:val="21"/>
              </w:rPr>
              <w:t>Слухання оголошень та інструкцій</w:t>
            </w:r>
          </w:p>
        </w:tc>
        <w:tc>
          <w:tcPr>
            <w:tcW w:w="5683" w:type="dxa"/>
          </w:tcPr>
          <w:p w:rsidR="007D56F6" w:rsidRDefault="007D56F6" w:rsidP="0056188C">
            <w:pPr>
              <w:pStyle w:val="1"/>
              <w:shd w:val="clear" w:color="auto" w:fill="auto"/>
              <w:ind w:left="20" w:right="340" w:firstLine="0"/>
              <w:jc w:val="left"/>
            </w:pPr>
            <w:r>
              <w:t>Розуміє просту технічну інформацію, зокрема інструкції до побутових приладів.</w:t>
            </w:r>
          </w:p>
          <w:p w:rsidR="007D56F6" w:rsidRPr="00953DA3" w:rsidRDefault="007D56F6" w:rsidP="0056188C">
            <w:pPr>
              <w:pStyle w:val="1"/>
              <w:shd w:val="clear" w:color="auto" w:fill="auto"/>
              <w:spacing w:line="210" w:lineRule="exact"/>
              <w:ind w:left="20" w:firstLine="0"/>
              <w:jc w:val="left"/>
            </w:pPr>
            <w:r w:rsidRPr="00953DA3">
              <w:rPr>
                <w:rStyle w:val="8"/>
              </w:rPr>
              <w:t>Виконує детальні інструкції.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5348"/>
              </w:tabs>
              <w:spacing w:line="254" w:lineRule="exact"/>
              <w:ind w:left="20" w:right="340" w:firstLine="0"/>
              <w:jc w:val="left"/>
            </w:pPr>
            <w:r>
              <w:t xml:space="preserve">Розуміє оголошення в аеропортах, на вокзалах, у літаках, автобусах і потягах, якщо мовлення чітке й </w:t>
            </w:r>
            <w:r w:rsidRPr="00953DA3">
              <w:rPr>
                <w:rStyle w:val="8"/>
              </w:rPr>
              <w:t>нормативне, а сторонній шум мінімальний.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3D538B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Слухання радіо та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аудіозаписів</w:t>
            </w:r>
            <w:proofErr w:type="spellEnd"/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spacing w:line="254" w:lineRule="exact"/>
              <w:ind w:left="20" w:right="340" w:firstLine="0"/>
              <w:jc w:val="left"/>
            </w:pPr>
            <w:r>
              <w:t xml:space="preserve">Розуміє основний зміст випусків </w:t>
            </w:r>
            <w:proofErr w:type="spellStart"/>
            <w:r>
              <w:t>радіоновин</w:t>
            </w:r>
            <w:proofErr w:type="spellEnd"/>
            <w:r>
              <w:t xml:space="preserve"> і нескладний матеріал на знайомі теми, записаний на </w:t>
            </w:r>
            <w:proofErr w:type="spellStart"/>
            <w:r>
              <w:t>аудіоносій</w:t>
            </w:r>
            <w:proofErr w:type="spellEnd"/>
            <w:r>
              <w:t>, якщо мовлення відносно чітке й повільне.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5377"/>
              </w:tabs>
              <w:spacing w:line="254" w:lineRule="exact"/>
              <w:ind w:left="20" w:right="340" w:firstLine="0"/>
              <w:jc w:val="left"/>
            </w:pPr>
            <w:r>
              <w:t xml:space="preserve">Розуміє основний зміст і окремі деталі оповідань або розповідей (наприклад, розповідь про </w:t>
            </w:r>
            <w:r w:rsidRPr="00953DA3">
              <w:t xml:space="preserve">канікули), </w:t>
            </w:r>
            <w:r w:rsidRPr="00953DA3">
              <w:rPr>
                <w:rStyle w:val="8"/>
              </w:rPr>
              <w:t>якщо мовлення чітке й повільне.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3D538B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Аудіовізуальне сприймання (телепрограми, фільми відеозаписи)</w:t>
            </w: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5252"/>
              </w:tabs>
              <w:ind w:left="20" w:right="340" w:firstLine="0"/>
              <w:jc w:val="left"/>
            </w:pPr>
            <w:r>
              <w:t xml:space="preserve">Розуміє зміст фільмів, якщо з відеоряду та вчинків героїв можна отримати уявлення про сюжет, а </w:t>
            </w:r>
            <w:r w:rsidRPr="00953DA3">
              <w:rPr>
                <w:rStyle w:val="8"/>
              </w:rPr>
              <w:t>мовлення чітке й просте.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31A03">
              <w:rPr>
                <w:rFonts w:ascii="Arial" w:hAnsi="Arial" w:cs="Arial"/>
                <w:sz w:val="21"/>
                <w:szCs w:val="21"/>
              </w:rPr>
              <w:t>Розуміє основний зміст телепрограм на знайомі теми, якщо мовлення відносно повільне й чітке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D56F6" w:rsidRPr="003D538B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538B">
              <w:rPr>
                <w:rFonts w:ascii="Arial" w:hAnsi="Arial" w:cs="Arial"/>
                <w:sz w:val="21"/>
                <w:szCs w:val="21"/>
              </w:rPr>
              <w:t>В цілому</w:t>
            </w:r>
          </w:p>
        </w:tc>
        <w:tc>
          <w:tcPr>
            <w:tcW w:w="5683" w:type="dxa"/>
          </w:tcPr>
          <w:p w:rsidR="007D56F6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31A03">
              <w:rPr>
                <w:rFonts w:ascii="Arial" w:hAnsi="Arial" w:cs="Arial"/>
                <w:sz w:val="21"/>
                <w:szCs w:val="21"/>
              </w:rPr>
              <w:t>Читає із достатнім рівнем розуміння прості тексти, в яких викладено факти, що стосуються його сфери інтересів</w:t>
            </w:r>
          </w:p>
          <w:p w:rsidR="007D56F6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</w:p>
          <w:p w:rsidR="007D56F6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</w:p>
          <w:p w:rsidR="007D56F6" w:rsidRPr="00B31A03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56F6" w:rsidTr="0056188C">
        <w:tc>
          <w:tcPr>
            <w:tcW w:w="1008" w:type="dxa"/>
            <w:vMerge w:val="restart"/>
            <w:textDirection w:val="btLr"/>
          </w:tcPr>
          <w:p w:rsidR="007D56F6" w:rsidRDefault="007D56F6" w:rsidP="0056188C">
            <w:pPr>
              <w:ind w:left="113" w:right="113"/>
              <w:jc w:val="center"/>
              <w:rPr>
                <w:lang w:val="uk-UA"/>
              </w:rPr>
            </w:pPr>
            <w:r w:rsidRPr="00F13E28">
              <w:rPr>
                <w:rFonts w:ascii="Arial" w:hAnsi="Arial" w:cs="Arial"/>
                <w:sz w:val="21"/>
                <w:szCs w:val="21"/>
              </w:rPr>
              <w:lastRenderedPageBreak/>
              <w:t>Рецептивні</w:t>
            </w:r>
          </w:p>
        </w:tc>
        <w:tc>
          <w:tcPr>
            <w:tcW w:w="900" w:type="dxa"/>
            <w:vMerge w:val="restart"/>
            <w:textDirection w:val="btLr"/>
          </w:tcPr>
          <w:p w:rsidR="007D56F6" w:rsidRPr="00ED6820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820">
              <w:rPr>
                <w:rFonts w:ascii="Arial" w:hAnsi="Arial" w:cs="Arial"/>
                <w:sz w:val="21"/>
                <w:szCs w:val="21"/>
              </w:rPr>
              <w:t>Зорове сприймання</w:t>
            </w:r>
          </w:p>
        </w:tc>
        <w:tc>
          <w:tcPr>
            <w:tcW w:w="1980" w:type="dxa"/>
            <w:vAlign w:val="center"/>
          </w:tcPr>
          <w:p w:rsidR="007D56F6" w:rsidRPr="003D538B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538B">
              <w:rPr>
                <w:rFonts w:ascii="Arial" w:hAnsi="Arial" w:cs="Arial"/>
                <w:sz w:val="21"/>
                <w:szCs w:val="21"/>
              </w:rPr>
              <w:t>Читання кореспонденції</w:t>
            </w:r>
          </w:p>
        </w:tc>
        <w:tc>
          <w:tcPr>
            <w:tcW w:w="5683" w:type="dxa"/>
          </w:tcPr>
          <w:p w:rsidR="007D56F6" w:rsidRDefault="007D56F6" w:rsidP="0056188C">
            <w:pPr>
              <w:pStyle w:val="1"/>
              <w:shd w:val="clear" w:color="auto" w:fill="auto"/>
              <w:tabs>
                <w:tab w:val="left" w:leader="underscore" w:pos="5266"/>
              </w:tabs>
              <w:ind w:left="20" w:right="80" w:firstLine="0"/>
              <w:jc w:val="left"/>
            </w:pPr>
            <w:r>
              <w:t xml:space="preserve">Розуміє опис подій, почуттів та побажань в особистих листах, листівках на рівні, що дає змогу </w:t>
            </w:r>
            <w:r w:rsidRPr="00EB79D9">
              <w:rPr>
                <w:rStyle w:val="7"/>
              </w:rPr>
              <w:t>регулярно спілкуватися з другом/подругою.</w:t>
            </w:r>
          </w:p>
          <w:p w:rsidR="007D56F6" w:rsidRDefault="007D56F6" w:rsidP="0056188C">
            <w:pPr>
              <w:rPr>
                <w:lang w:val="uk-UA"/>
              </w:rPr>
            </w:pP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ind w:right="-5"/>
              <w:rPr>
                <w:rFonts w:ascii="Arial" w:hAnsi="Arial" w:cs="Arial"/>
                <w:sz w:val="21"/>
                <w:szCs w:val="21"/>
              </w:rPr>
            </w:pPr>
            <w:r w:rsidRPr="00B31A03">
              <w:rPr>
                <w:rFonts w:ascii="Arial" w:hAnsi="Arial" w:cs="Arial"/>
                <w:sz w:val="21"/>
                <w:szCs w:val="21"/>
              </w:rPr>
              <w:t>Розуміє прості особисті листи, листівки, зокрема, електронні та дописи в мережі Інтернет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5382"/>
              </w:tabs>
              <w:spacing w:line="254" w:lineRule="exact"/>
              <w:ind w:left="20" w:right="-5" w:firstLine="0"/>
              <w:jc w:val="left"/>
            </w:pPr>
            <w:r>
              <w:t xml:space="preserve">Розуміє зміст стандартної офіційної кореспонденції </w:t>
            </w:r>
            <w:r w:rsidRPr="00EB79D9">
              <w:rPr>
                <w:rStyle w:val="7"/>
              </w:rPr>
              <w:t xml:space="preserve">та </w:t>
            </w:r>
            <w:r w:rsidRPr="00953DA3">
              <w:rPr>
                <w:rStyle w:val="7"/>
              </w:rPr>
              <w:t>онлайн дописів зі сфери власних інтересів.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Default="007D56F6" w:rsidP="0056188C">
            <w:pPr>
              <w:pStyle w:val="1"/>
              <w:shd w:val="clear" w:color="auto" w:fill="auto"/>
              <w:spacing w:line="254" w:lineRule="exact"/>
              <w:ind w:right="120" w:firstLine="0"/>
              <w:jc w:val="center"/>
            </w:pPr>
            <w:r>
              <w:t>Читання для орієнтування</w:t>
            </w:r>
          </w:p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4964"/>
              </w:tabs>
              <w:ind w:left="20" w:right="-5" w:firstLine="0"/>
              <w:jc w:val="left"/>
            </w:pPr>
            <w:r>
              <w:t xml:space="preserve">Знаходить і розуміє релевантну інформацію в матеріалі, пов'язаному з повсякденним життям, такому як листи, брошури, короткі офіційні </w:t>
            </w:r>
            <w:r w:rsidRPr="00953DA3">
              <w:rPr>
                <w:rStyle w:val="7"/>
              </w:rPr>
              <w:t>документи.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ind w:right="-5"/>
              <w:rPr>
                <w:rFonts w:ascii="Arial" w:hAnsi="Arial" w:cs="Arial"/>
                <w:sz w:val="21"/>
                <w:szCs w:val="21"/>
              </w:rPr>
            </w:pPr>
            <w:r w:rsidRPr="00B31A03">
              <w:rPr>
                <w:rFonts w:ascii="Arial" w:hAnsi="Arial" w:cs="Arial"/>
                <w:sz w:val="21"/>
                <w:szCs w:val="21"/>
              </w:rPr>
              <w:t xml:space="preserve">Добирає важливу інформацію на упаковках про </w:t>
            </w:r>
            <w:r w:rsidRPr="00B31A03">
              <w:rPr>
                <w:rStyle w:val="7"/>
              </w:rPr>
              <w:t>приготування їжі та вживання лікарських засобів.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spacing w:line="254" w:lineRule="exact"/>
              <w:ind w:left="20" w:right="-5" w:firstLine="0"/>
              <w:jc w:val="left"/>
              <w:rPr>
                <w:rFonts w:cs="Arial"/>
              </w:rPr>
            </w:pPr>
            <w:r w:rsidRPr="00B31A03">
              <w:rPr>
                <w:rFonts w:cs="Arial"/>
              </w:rPr>
              <w:t>Визначає, чи стаття, доповідь, огляд відповідають визначеній темі.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spacing w:line="254" w:lineRule="exact"/>
              <w:ind w:left="20" w:right="-5" w:firstLine="0"/>
              <w:jc w:val="left"/>
              <w:rPr>
                <w:rFonts w:cs="Arial"/>
              </w:rPr>
            </w:pPr>
            <w:r w:rsidRPr="00B31A03">
              <w:rPr>
                <w:rFonts w:cs="Arial"/>
              </w:rPr>
              <w:t xml:space="preserve">Розуміє важливу інформацію у простих, чітко структурованих рекламних оголошеннях у газетах та </w:t>
            </w:r>
            <w:r w:rsidRPr="00953DA3">
              <w:rPr>
                <w:rStyle w:val="7"/>
              </w:rPr>
              <w:t>журналах, вони не перевантажені абревіатурами.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5FE0">
              <w:rPr>
                <w:rFonts w:ascii="Arial" w:hAnsi="Arial" w:cs="Arial"/>
                <w:sz w:val="21"/>
                <w:szCs w:val="21"/>
              </w:rPr>
              <w:t>Читання для отримання інформації та аргументування</w:t>
            </w: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spacing w:line="254" w:lineRule="exact"/>
              <w:ind w:left="20" w:right="-5" w:firstLine="0"/>
              <w:jc w:val="left"/>
              <w:rPr>
                <w:rFonts w:cs="Arial"/>
              </w:rPr>
            </w:pPr>
            <w:r w:rsidRPr="00B31A03">
              <w:rPr>
                <w:rFonts w:cs="Arial"/>
              </w:rPr>
              <w:t>Виокремлює основний зміст простих статей на знайомі теми.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5521"/>
              </w:tabs>
              <w:ind w:left="20" w:right="-5" w:firstLine="0"/>
              <w:jc w:val="left"/>
              <w:rPr>
                <w:rFonts w:cs="Arial"/>
              </w:rPr>
            </w:pPr>
            <w:r w:rsidRPr="00B31A03">
              <w:rPr>
                <w:rFonts w:cs="Arial"/>
              </w:rPr>
              <w:t xml:space="preserve">Розуміє більшість фактичної інформації на знайомі теми, з якою він/вона ймовірно стикається, якщо має </w:t>
            </w:r>
            <w:r w:rsidRPr="00953DA3">
              <w:rPr>
                <w:rStyle w:val="7"/>
              </w:rPr>
              <w:t>достатньо часу для повторного читання.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4902"/>
              </w:tabs>
              <w:spacing w:line="254" w:lineRule="exact"/>
              <w:ind w:left="20" w:right="-5" w:firstLine="0"/>
              <w:jc w:val="left"/>
            </w:pPr>
            <w:r>
              <w:t xml:space="preserve">Розуміє основний зміст стислих описів на інформаційних дошках (наприклад, у музейних </w:t>
            </w:r>
            <w:r w:rsidRPr="00953DA3">
              <w:rPr>
                <w:rStyle w:val="7"/>
              </w:rPr>
              <w:t>експозиціях та на виставках).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5FE0">
              <w:rPr>
                <w:rFonts w:ascii="Arial" w:hAnsi="Arial" w:cs="Arial"/>
                <w:sz w:val="21"/>
                <w:szCs w:val="21"/>
              </w:rPr>
              <w:t>Читання інструкцій</w:t>
            </w: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spacing w:line="210" w:lineRule="exact"/>
              <w:ind w:left="20" w:right="-5" w:firstLine="0"/>
              <w:jc w:val="left"/>
            </w:pPr>
            <w:r w:rsidRPr="00EB79D9">
              <w:rPr>
                <w:rStyle w:val="7"/>
              </w:rPr>
              <w:t>Розуміє чіткі, прості інструкції до приладів.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5204"/>
              </w:tabs>
              <w:spacing w:line="254" w:lineRule="exact"/>
              <w:ind w:left="20" w:right="-5" w:firstLine="0"/>
              <w:jc w:val="left"/>
            </w:pPr>
            <w:r>
              <w:t xml:space="preserve">Розуміє прості інструкції на упаковках (наприклад, </w:t>
            </w:r>
            <w:r w:rsidRPr="00953DA3">
              <w:rPr>
                <w:rStyle w:val="7"/>
              </w:rPr>
              <w:t>інструкції щодо приготування їжі).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ind w:left="20" w:right="-5" w:firstLine="0"/>
            </w:pPr>
            <w:r>
              <w:t xml:space="preserve">Розуміє більшість коротких інструкцій з техніки безпеки (наприклад, інструкції у громадському </w:t>
            </w:r>
            <w:r w:rsidRPr="00953DA3">
              <w:rPr>
                <w:rStyle w:val="7"/>
              </w:rPr>
              <w:t>транспорті або з використання електроприладів).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5FE0">
              <w:rPr>
                <w:rFonts w:ascii="Arial" w:hAnsi="Arial" w:cs="Arial"/>
                <w:sz w:val="21"/>
                <w:szCs w:val="21"/>
              </w:rPr>
              <w:t>Читання для задоволення</w:t>
            </w: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5377"/>
              </w:tabs>
              <w:ind w:left="20" w:right="-5" w:firstLine="0"/>
              <w:jc w:val="left"/>
            </w:pPr>
            <w:r>
              <w:t xml:space="preserve">Розуміє докладний опис місць, подій, почуттів і планів у оповіданнях, путівниках і журнальних статтях, зміст яких побудований на часто </w:t>
            </w:r>
            <w:r w:rsidRPr="00813E80">
              <w:t xml:space="preserve">вживаних </w:t>
            </w:r>
            <w:r w:rsidRPr="00953DA3">
              <w:rPr>
                <w:rStyle w:val="7"/>
              </w:rPr>
              <w:t xml:space="preserve">у повсякденному спілкуванні </w:t>
            </w:r>
            <w:proofErr w:type="spellStart"/>
            <w:r w:rsidRPr="00953DA3">
              <w:rPr>
                <w:rStyle w:val="7"/>
              </w:rPr>
              <w:t>мовних</w:t>
            </w:r>
            <w:proofErr w:type="spellEnd"/>
            <w:r w:rsidRPr="00953DA3">
              <w:rPr>
                <w:rStyle w:val="7"/>
              </w:rPr>
              <w:t xml:space="preserve"> засобах.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B31A03" w:rsidRDefault="007D56F6" w:rsidP="0056188C">
            <w:pPr>
              <w:pStyle w:val="1"/>
              <w:shd w:val="clear" w:color="auto" w:fill="auto"/>
              <w:tabs>
                <w:tab w:val="left" w:leader="underscore" w:pos="5473"/>
              </w:tabs>
              <w:ind w:left="20" w:right="-5" w:firstLine="0"/>
            </w:pPr>
            <w:r>
              <w:t xml:space="preserve">Розуміє те, що викладено у щоденнику мандрівника, який здебільшого описує події, що відбуваються під </w:t>
            </w:r>
            <w:r w:rsidRPr="00953DA3">
              <w:rPr>
                <w:rStyle w:val="7"/>
              </w:rPr>
              <w:t>час подорожі, власний досвід і відкриття.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Default="007D56F6" w:rsidP="0056188C">
            <w:pPr>
              <w:ind w:right="-5"/>
              <w:rPr>
                <w:lang w:val="uk-UA"/>
              </w:rPr>
            </w:pPr>
            <w:r w:rsidRPr="00B31A03">
              <w:rPr>
                <w:rFonts w:ascii="Arial" w:hAnsi="Arial" w:cs="Arial"/>
                <w:sz w:val="21"/>
                <w:szCs w:val="21"/>
              </w:rPr>
              <w:t xml:space="preserve">Розуміє фабулу оповідань, простих новел і коміксів з чіткою сюжетною лінією, регулярно користуючись словником, якщо </w:t>
            </w:r>
            <w:proofErr w:type="spellStart"/>
            <w:r w:rsidRPr="00B31A03">
              <w:rPr>
                <w:rFonts w:ascii="Arial" w:hAnsi="Arial" w:cs="Arial"/>
                <w:sz w:val="21"/>
                <w:szCs w:val="21"/>
              </w:rPr>
              <w:t>мовні</w:t>
            </w:r>
            <w:proofErr w:type="spellEnd"/>
            <w:r w:rsidRPr="00B31A03">
              <w:rPr>
                <w:rFonts w:ascii="Arial" w:hAnsi="Arial" w:cs="Arial"/>
                <w:sz w:val="21"/>
                <w:szCs w:val="21"/>
              </w:rPr>
              <w:t xml:space="preserve"> засоби належать до сфери </w:t>
            </w:r>
            <w:r w:rsidRPr="00B31A03">
              <w:rPr>
                <w:rStyle w:val="7"/>
              </w:rPr>
              <w:t>повсякденного спілкування.</w:t>
            </w:r>
          </w:p>
        </w:tc>
      </w:tr>
      <w:tr w:rsidR="007D56F6" w:rsidTr="0056188C">
        <w:trPr>
          <w:cantSplit/>
          <w:trHeight w:val="1134"/>
        </w:trPr>
        <w:tc>
          <w:tcPr>
            <w:tcW w:w="1008" w:type="dxa"/>
            <w:vMerge w:val="restart"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D56F6" w:rsidRPr="00ED6820" w:rsidRDefault="007D56F6" w:rsidP="0056188C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Усне мовлення</w:t>
            </w:r>
          </w:p>
        </w:tc>
        <w:tc>
          <w:tcPr>
            <w:tcW w:w="1980" w:type="dxa"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5FE0">
              <w:rPr>
                <w:rFonts w:ascii="Arial" w:hAnsi="Arial" w:cs="Arial"/>
                <w:sz w:val="21"/>
                <w:szCs w:val="21"/>
              </w:rPr>
              <w:t>В цілому</w:t>
            </w:r>
          </w:p>
        </w:tc>
        <w:tc>
          <w:tcPr>
            <w:tcW w:w="5683" w:type="dxa"/>
          </w:tcPr>
          <w:p w:rsidR="007D56F6" w:rsidRDefault="007D56F6" w:rsidP="0056188C">
            <w:pPr>
              <w:pStyle w:val="1"/>
              <w:shd w:val="clear" w:color="auto" w:fill="auto"/>
              <w:tabs>
                <w:tab w:val="left" w:leader="underscore" w:pos="5410"/>
              </w:tabs>
              <w:ind w:left="20" w:right="-5" w:firstLine="0"/>
              <w:jc w:val="left"/>
            </w:pPr>
            <w:r>
              <w:t xml:space="preserve">Використовує широкий діапазон простих мовленнєвих засобів у більшості ситуацій, які виникають під час подорожі чи перебування у країні виучуваної мови. Без підготовки вступає у розмову на теми, що стосуються особистих інтересів або пов'язані з повсякденним життям (наприклад, сім'я, </w:t>
            </w:r>
            <w:r w:rsidRPr="00813E80">
              <w:rPr>
                <w:rStyle w:val="6"/>
              </w:rPr>
              <w:t>хобі, навчання, подорож, останні новини).</w:t>
            </w:r>
          </w:p>
          <w:p w:rsidR="007D56F6" w:rsidRPr="00953DA3" w:rsidRDefault="007D56F6" w:rsidP="0056188C">
            <w:pPr>
              <w:pStyle w:val="1"/>
              <w:shd w:val="clear" w:color="auto" w:fill="auto"/>
              <w:tabs>
                <w:tab w:val="left" w:leader="underscore" w:pos="5410"/>
              </w:tabs>
              <w:ind w:left="20" w:right="-5" w:firstLine="0"/>
              <w:jc w:val="left"/>
            </w:pP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5FE0">
              <w:rPr>
                <w:rFonts w:ascii="Arial" w:hAnsi="Arial" w:cs="Arial"/>
                <w:sz w:val="21"/>
                <w:szCs w:val="21"/>
              </w:rPr>
              <w:t>Бесіда, дискусія та розуміння співрозмовника</w:t>
            </w:r>
          </w:p>
        </w:tc>
        <w:tc>
          <w:tcPr>
            <w:tcW w:w="5683" w:type="dxa"/>
          </w:tcPr>
          <w:p w:rsidR="007D56F6" w:rsidRDefault="007D56F6" w:rsidP="0056188C">
            <w:pPr>
              <w:pStyle w:val="1"/>
              <w:shd w:val="clear" w:color="auto" w:fill="auto"/>
              <w:tabs>
                <w:tab w:val="left" w:leader="underscore" w:pos="5410"/>
              </w:tabs>
              <w:ind w:left="20" w:right="200" w:firstLine="0"/>
              <w:jc w:val="left"/>
              <w:rPr>
                <w:rStyle w:val="6"/>
              </w:rPr>
            </w:pPr>
            <w:r>
              <w:t xml:space="preserve">Розуміє чітко артикульоване мовлення під час звертання до нього/неї у простих повсякденних ситуаціях, хоча іноді змушений просити повторити </w:t>
            </w:r>
            <w:r w:rsidRPr="00953DA3">
              <w:rPr>
                <w:rStyle w:val="6"/>
              </w:rPr>
              <w:t>певні слова та фрази.</w:t>
            </w:r>
          </w:p>
          <w:p w:rsidR="007D56F6" w:rsidRDefault="007D56F6" w:rsidP="0056188C">
            <w:pPr>
              <w:pStyle w:val="1"/>
              <w:shd w:val="clear" w:color="auto" w:fill="auto"/>
              <w:tabs>
                <w:tab w:val="left" w:leader="underscore" w:pos="5410"/>
              </w:tabs>
              <w:ind w:left="20" w:right="200" w:firstLine="0"/>
              <w:jc w:val="left"/>
              <w:rPr>
                <w:rStyle w:val="6"/>
              </w:rPr>
            </w:pPr>
          </w:p>
          <w:p w:rsidR="007D56F6" w:rsidRPr="00ED6820" w:rsidRDefault="007D56F6" w:rsidP="0056188C">
            <w:pPr>
              <w:pStyle w:val="1"/>
              <w:shd w:val="clear" w:color="auto" w:fill="auto"/>
              <w:tabs>
                <w:tab w:val="left" w:leader="underscore" w:pos="5410"/>
              </w:tabs>
              <w:ind w:left="20" w:right="200" w:firstLine="0"/>
              <w:jc w:val="left"/>
            </w:pP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281"/>
              </w:tabs>
              <w:spacing w:line="259" w:lineRule="exact"/>
              <w:ind w:left="20" w:right="200" w:firstLine="0"/>
              <w:jc w:val="left"/>
            </w:pPr>
            <w:r w:rsidRPr="00813E80">
              <w:rPr>
                <w:rStyle w:val="6"/>
              </w:rPr>
              <w:t xml:space="preserve">Вступає без </w:t>
            </w:r>
            <w:r w:rsidRPr="00953DA3">
              <w:rPr>
                <w:rStyle w:val="6"/>
              </w:rPr>
              <w:t>підготовки в розмови на знайомі</w:t>
            </w:r>
            <w:r>
              <w:rPr>
                <w:rStyle w:val="6"/>
              </w:rPr>
              <w:t xml:space="preserve"> </w:t>
            </w:r>
            <w:r w:rsidRPr="00813E80">
              <w:rPr>
                <w:rStyle w:val="6"/>
              </w:rPr>
              <w:t>теми.</w:t>
            </w:r>
          </w:p>
        </w:tc>
      </w:tr>
      <w:tr w:rsidR="007D56F6" w:rsidTr="0056188C">
        <w:tc>
          <w:tcPr>
            <w:tcW w:w="1008" w:type="dxa"/>
            <w:vMerge w:val="restart"/>
            <w:textDirection w:val="btLr"/>
          </w:tcPr>
          <w:p w:rsidR="007D56F6" w:rsidRPr="00953DA3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53DA3">
              <w:rPr>
                <w:rFonts w:ascii="Arial" w:hAnsi="Arial" w:cs="Arial"/>
                <w:sz w:val="21"/>
                <w:szCs w:val="21"/>
              </w:rPr>
              <w:lastRenderedPageBreak/>
              <w:t>Інтеракційна</w:t>
            </w:r>
            <w:proofErr w:type="spellEnd"/>
          </w:p>
        </w:tc>
        <w:tc>
          <w:tcPr>
            <w:tcW w:w="900" w:type="dxa"/>
            <w:vMerge w:val="restart"/>
            <w:textDirection w:val="btLr"/>
          </w:tcPr>
          <w:p w:rsidR="007D56F6" w:rsidRPr="00ED6820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820">
              <w:rPr>
                <w:rFonts w:ascii="Arial" w:hAnsi="Arial" w:cs="Arial"/>
                <w:sz w:val="21"/>
                <w:szCs w:val="21"/>
              </w:rPr>
              <w:t>Усна взаємодія</w:t>
            </w: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7F24FC">
              <w:rPr>
                <w:rFonts w:ascii="Arial" w:hAnsi="Arial" w:cs="Arial"/>
                <w:sz w:val="21"/>
                <w:szCs w:val="21"/>
              </w:rPr>
              <w:t xml:space="preserve">Підтримує розмову або дискусію, окремі </w:t>
            </w:r>
            <w:r w:rsidRPr="007F24FC">
              <w:rPr>
                <w:rStyle w:val="6"/>
              </w:rPr>
              <w:t>висловлення в яких іноді незрозумілі.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112"/>
              </w:tabs>
              <w:ind w:left="20" w:right="-5" w:firstLine="0"/>
              <w:jc w:val="left"/>
              <w:rPr>
                <w:rFonts w:cs="Arial"/>
              </w:rPr>
            </w:pPr>
            <w:r w:rsidRPr="007F24FC">
              <w:t>Може с</w:t>
            </w:r>
            <w:r>
              <w:t xml:space="preserve">ам висловити здивування, щастя, </w:t>
            </w:r>
            <w:r w:rsidRPr="007F24FC">
              <w:t xml:space="preserve">сум, </w:t>
            </w:r>
            <w:r>
              <w:t xml:space="preserve"> </w:t>
            </w:r>
            <w:r w:rsidRPr="007F24FC">
              <w:t>цікавість та байдужість та реагує на аналогічні</w:t>
            </w:r>
            <w:r>
              <w:t xml:space="preserve"> </w:t>
            </w:r>
            <w:r w:rsidRPr="00953DA3">
              <w:rPr>
                <w:rStyle w:val="6"/>
              </w:rPr>
              <w:t>почуття, висловлені співрозмовником.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ind w:left="20" w:right="-5" w:firstLine="0"/>
              <w:jc w:val="left"/>
              <w:rPr>
                <w:rFonts w:cs="Arial"/>
              </w:rPr>
            </w:pPr>
            <w:r w:rsidRPr="007F24FC">
              <w:t xml:space="preserve">Висловлює власні погляди й думки та запитує про погляди й думки співрозмовника, обговорюючи </w:t>
            </w:r>
            <w:r w:rsidRPr="00953DA3">
              <w:rPr>
                <w:rStyle w:val="6"/>
              </w:rPr>
              <w:t>теми, що входять до сфери особистих інтересів.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305"/>
              </w:tabs>
              <w:ind w:left="20" w:right="200" w:firstLine="0"/>
              <w:jc w:val="left"/>
            </w:pPr>
            <w:r>
              <w:t xml:space="preserve">Доносить до співрозмовника свої думки й реакції щодо розв'язання певних проблем або практичних питань (наприклад, куди піти, що робити, як </w:t>
            </w:r>
            <w:r w:rsidRPr="00953DA3">
              <w:rPr>
                <w:rStyle w:val="6"/>
              </w:rPr>
              <w:t>організувати захід, прогулянку, похід тощо).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041"/>
              </w:tabs>
              <w:spacing w:line="254" w:lineRule="exact"/>
              <w:ind w:left="20" w:right="200" w:firstLine="0"/>
              <w:jc w:val="left"/>
            </w:pPr>
            <w:r>
              <w:t xml:space="preserve">Ввічливо висловлює власні переконання, думки, </w:t>
            </w:r>
            <w:r w:rsidRPr="00813E80">
              <w:rPr>
                <w:rStyle w:val="6"/>
              </w:rPr>
              <w:t>згоду й незгоду.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5FE0">
              <w:rPr>
                <w:rFonts w:ascii="Arial" w:hAnsi="Arial" w:cs="Arial"/>
                <w:sz w:val="21"/>
                <w:szCs w:val="21"/>
              </w:rPr>
              <w:t>Цілеспрямована співпраця</w:t>
            </w: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pos="5107"/>
                <w:tab w:val="left" w:leader="underscore" w:pos="5242"/>
              </w:tabs>
              <w:ind w:left="20" w:right="-5" w:firstLine="0"/>
              <w:jc w:val="left"/>
            </w:pPr>
            <w:r>
              <w:t xml:space="preserve">Розуміє основний зміст сказаного; коли необхідно, може повторити частину сказаного співрозмовником, щоб пересвідчитись у </w:t>
            </w:r>
            <w:r w:rsidRPr="00953DA3">
              <w:rPr>
                <w:rStyle w:val="6"/>
              </w:rPr>
              <w:t>взаєморозумінні.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ind w:left="20" w:right="200" w:firstLine="0"/>
              <w:jc w:val="left"/>
            </w:pPr>
            <w:r>
              <w:t xml:space="preserve">Висловлює свої думки щодо можливого вирішення </w:t>
            </w:r>
            <w:r w:rsidRPr="00813E80">
              <w:rPr>
                <w:rStyle w:val="6"/>
              </w:rPr>
              <w:t>питання, наводячи короткі аргументи та пояснення.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4388"/>
              </w:tabs>
              <w:spacing w:line="254" w:lineRule="exact"/>
              <w:ind w:left="20" w:right="200" w:firstLine="0"/>
              <w:jc w:val="left"/>
            </w:pPr>
            <w:r>
              <w:t xml:space="preserve">Може попросити інших висловитися щодо </w:t>
            </w:r>
            <w:r w:rsidRPr="00813E80">
              <w:rPr>
                <w:rStyle w:val="6"/>
              </w:rPr>
              <w:t>подальших дій.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Отримання товарів та послуг</w:t>
            </w:r>
          </w:p>
        </w:tc>
        <w:tc>
          <w:tcPr>
            <w:tcW w:w="5683" w:type="dxa"/>
          </w:tcPr>
          <w:p w:rsidR="007D56F6" w:rsidRPr="007F24FC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7F24FC">
              <w:rPr>
                <w:rFonts w:ascii="Arial" w:hAnsi="Arial" w:cs="Arial"/>
                <w:sz w:val="21"/>
                <w:szCs w:val="21"/>
              </w:rPr>
              <w:t>Орієнтується в більшості ситуацій, які можуть виникнути під час подорожі, а саме резервування готелю, заповнення анкети, замовлення страв тощо.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430"/>
              </w:tabs>
              <w:ind w:left="20" w:right="200" w:firstLine="0"/>
              <w:jc w:val="left"/>
            </w:pPr>
            <w:r w:rsidRPr="00813E80">
              <w:rPr>
                <w:rStyle w:val="6"/>
              </w:rPr>
              <w:t>Спілкується з відповідними службовцями.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257"/>
              </w:tabs>
              <w:ind w:left="20" w:right="400" w:firstLine="0"/>
            </w:pPr>
            <w:r>
              <w:t xml:space="preserve">Орієнтується в типових ситуаціях, або у таких, що незначною мірою виходять за межі стандартних, у </w:t>
            </w:r>
            <w:r w:rsidRPr="00953DA3">
              <w:rPr>
                <w:rStyle w:val="6"/>
              </w:rPr>
              <w:t>магазинах, на пошті, у банках.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290"/>
              </w:tabs>
              <w:ind w:left="20" w:right="200" w:firstLine="0"/>
              <w:jc w:val="left"/>
            </w:pPr>
            <w:r>
              <w:t xml:space="preserve">Просить пояснити різницю між двома або кількома аналогічними товарами у магазині, щоб вибрати один із них, у разі необхідності ставить </w:t>
            </w:r>
            <w:r w:rsidRPr="00953DA3">
              <w:rPr>
                <w:rStyle w:val="6"/>
              </w:rPr>
              <w:t>уточнювальні запитання.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2A5FE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5FE0">
              <w:rPr>
                <w:rFonts w:ascii="Arial" w:hAnsi="Arial" w:cs="Arial"/>
                <w:sz w:val="21"/>
                <w:szCs w:val="21"/>
              </w:rPr>
              <w:t>Обмін інформацією</w:t>
            </w: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spacing w:line="210" w:lineRule="exact"/>
              <w:ind w:left="20" w:firstLine="0"/>
              <w:jc w:val="left"/>
              <w:rPr>
                <w:rFonts w:cs="Arial"/>
              </w:rPr>
            </w:pPr>
            <w:r w:rsidRPr="007F24FC">
              <w:t>Знаходить і передає просту фактичну інформацію.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ind w:left="20" w:right="200" w:firstLine="0"/>
              <w:jc w:val="left"/>
              <w:rPr>
                <w:rFonts w:cs="Arial"/>
              </w:rPr>
            </w:pPr>
            <w:r w:rsidRPr="007F24FC">
              <w:t>Запитує, як дістатися певного місця, та розуміє детальні пояснення.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Pr="00ED6820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Default="007D56F6" w:rsidP="0056188C">
            <w:pPr>
              <w:rPr>
                <w:lang w:val="uk-UA"/>
              </w:rPr>
            </w:pPr>
            <w:r w:rsidRPr="007F24FC">
              <w:rPr>
                <w:rFonts w:ascii="Arial" w:hAnsi="Arial" w:cs="Arial"/>
                <w:sz w:val="21"/>
                <w:szCs w:val="21"/>
              </w:rPr>
              <w:t>Дає пораду щодо простих питань із сфери своєї компетентності.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D56F6" w:rsidRPr="00ED6820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Писемна взаємодія</w:t>
            </w:r>
          </w:p>
        </w:tc>
        <w:tc>
          <w:tcPr>
            <w:tcW w:w="1980" w:type="dxa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В цілому</w:t>
            </w: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526"/>
              </w:tabs>
              <w:spacing w:line="254" w:lineRule="exact"/>
              <w:ind w:left="20" w:right="220" w:firstLine="0"/>
              <w:jc w:val="left"/>
            </w:pPr>
            <w:r>
              <w:t xml:space="preserve">Пише особисті листи й записки з запитом або наданням простої актуальної інформації, пояснюючи </w:t>
            </w:r>
            <w:r w:rsidRPr="00813E80">
              <w:rPr>
                <w:rStyle w:val="5"/>
              </w:rPr>
              <w:t>те, що вважає важливим.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Листування</w:t>
            </w: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4830"/>
              </w:tabs>
              <w:ind w:left="20" w:right="920" w:firstLine="0"/>
              <w:jc w:val="left"/>
            </w:pPr>
            <w:r>
              <w:t xml:space="preserve">Пише особисті листи, досить докладно описує </w:t>
            </w:r>
            <w:r w:rsidRPr="00953DA3">
              <w:rPr>
                <w:rStyle w:val="5"/>
              </w:rPr>
              <w:t>власний досвід, почуття та події.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spacing w:line="254" w:lineRule="exact"/>
              <w:ind w:left="20" w:right="920" w:firstLine="0"/>
            </w:pPr>
            <w:r>
              <w:t xml:space="preserve">Пише прості листи та електронні повідомлення фактологічного характеру (наприклад, запитує </w:t>
            </w:r>
            <w:r w:rsidRPr="00953DA3">
              <w:rPr>
                <w:rStyle w:val="5"/>
              </w:rPr>
              <w:t>інформацію, надає чи просить про підтвердження).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4484"/>
              </w:tabs>
              <w:spacing w:line="254" w:lineRule="exact"/>
              <w:ind w:left="20" w:right="1220" w:firstLine="0"/>
              <w:jc w:val="left"/>
            </w:pPr>
            <w:r>
              <w:t xml:space="preserve">Пише прості заявки з обмеженою кількістю </w:t>
            </w:r>
            <w:r w:rsidRPr="00813E80">
              <w:rPr>
                <w:rStyle w:val="5"/>
              </w:rPr>
              <w:t>уточнюючих деталей.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Записки. повідомлення</w:t>
            </w:r>
          </w:p>
        </w:tc>
        <w:tc>
          <w:tcPr>
            <w:tcW w:w="5683" w:type="dxa"/>
          </w:tcPr>
          <w:p w:rsidR="007D56F6" w:rsidRPr="007F24FC" w:rsidRDefault="007D56F6" w:rsidP="0056188C">
            <w:pPr>
              <w:pStyle w:val="1"/>
              <w:shd w:val="clear" w:color="auto" w:fill="auto"/>
              <w:tabs>
                <w:tab w:val="left" w:leader="underscore" w:pos="5410"/>
              </w:tabs>
              <w:ind w:left="20" w:right="220" w:firstLine="0"/>
              <w:jc w:val="left"/>
            </w:pPr>
            <w:r>
              <w:t xml:space="preserve">Пише записки, що передають нагальну інформацію друзям, працівникам сфери обслуговування, вчителям та іншим особам, з якими стикається в повсякденному житті, у доступній формі пояснюючи </w:t>
            </w:r>
            <w:r w:rsidRPr="00953DA3">
              <w:rPr>
                <w:rStyle w:val="5"/>
              </w:rPr>
              <w:t>те, що вважає важливим.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Записує телефонні повідомлення, що складаються з кількох пунктів, якщо співрозмовник диктує їх чітко, з розумінням ставлячись до його/її рівня володіння мовою</w:t>
            </w:r>
          </w:p>
        </w:tc>
      </w:tr>
      <w:tr w:rsidR="007D56F6" w:rsidTr="0056188C">
        <w:tc>
          <w:tcPr>
            <w:tcW w:w="1008" w:type="dxa"/>
            <w:vMerge w:val="restart"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D56F6" w:rsidRPr="00ED6820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Онлайн взаємодія</w:t>
            </w:r>
          </w:p>
        </w:tc>
        <w:tc>
          <w:tcPr>
            <w:tcW w:w="1980" w:type="dxa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В цілому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tabs>
                <w:tab w:val="left" w:leader="underscore" w:pos="5458"/>
              </w:tabs>
              <w:ind w:left="20" w:right="80" w:firstLine="0"/>
              <w:jc w:val="left"/>
            </w:pPr>
            <w:r>
              <w:t xml:space="preserve">Здійснює онлайн обмін інформацією, який потребує простих пояснень на знайомі теми за умови доступу </w:t>
            </w:r>
            <w:r>
              <w:lastRenderedPageBreak/>
              <w:t xml:space="preserve">до онлайн інструментів. Розміщує в мережі Інтернет дописи про події, почуття, досвід. Коментує дописи інших </w:t>
            </w:r>
            <w:r w:rsidRPr="00953DA3">
              <w:rPr>
                <w:rStyle w:val="5"/>
              </w:rPr>
              <w:t>кореспондентів.</w:t>
            </w:r>
          </w:p>
        </w:tc>
      </w:tr>
      <w:tr w:rsidR="007D56F6" w:rsidRPr="007A4C69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Онлайн спілкування та дискусії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Ініціює, підтримує та завершує прості онлайн дискусії на знайомі теми, хоча подекуди робить паузи під час спілкування в режимі реального часу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tabs>
                <w:tab w:val="left" w:leader="underscore" w:pos="5506"/>
              </w:tabs>
              <w:ind w:left="20" w:right="300" w:firstLine="0"/>
              <w:jc w:val="left"/>
            </w:pPr>
            <w:r>
              <w:t xml:space="preserve">Розміщує прості дописи на знайомі теми під час онлайн-дискусій, які стосуються сфери особистих інтересів, за можливості завчасно підготувати текст і використати онлайн інструменти (наприклад, словники) для заповнення прогалин у знанні мови та </w:t>
            </w:r>
            <w:r w:rsidRPr="00953DA3">
              <w:rPr>
                <w:rStyle w:val="5"/>
              </w:rPr>
              <w:t>перевірки правильності написаного.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spacing w:after="60"/>
              <w:ind w:left="20" w:right="300" w:firstLine="0"/>
              <w:jc w:val="left"/>
            </w:pPr>
            <w:r>
              <w:t>Розміщує дописи в мережі Інтернет про особистий досвід, почуття й події та докладно відповідає на коментарі, хоча іноді відчуває труднощі у формулюванні висловлень.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Цілеспрямована онлайн співпраця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tabs>
                <w:tab w:val="left" w:leader="underscore" w:pos="5449"/>
              </w:tabs>
              <w:ind w:left="20" w:right="300" w:firstLine="0"/>
              <w:jc w:val="left"/>
            </w:pPr>
            <w:r>
              <w:t xml:space="preserve">Співпрацює онлайн та здійснює обмін, який вимагає простого роз'яснення важливих деталей, зокрема реєструється на навчальний курс, екскурсію, захід, </w:t>
            </w:r>
            <w:r w:rsidRPr="00953DA3">
              <w:rPr>
                <w:rStyle w:val="5"/>
              </w:rPr>
              <w:t>подає заявку на членство.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ind w:left="20" w:right="300" w:firstLine="0"/>
              <w:jc w:val="left"/>
            </w:pPr>
            <w:r>
              <w:t>Взаємодіє онлайн з партнером або невеликою групою, яка працює над проектом, за наявності засобів візуалізації (зображення, статистичні дані, графіки), які ілюструють пов'язані з завданням поняття.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Виконує інструкції і ставить запитання або просить роз’яснення, щоб виконати спільне завдання онлайн</w:t>
            </w:r>
          </w:p>
        </w:tc>
      </w:tr>
      <w:tr w:rsidR="007D56F6" w:rsidTr="0056188C">
        <w:tc>
          <w:tcPr>
            <w:tcW w:w="1008" w:type="dxa"/>
            <w:vMerge w:val="restart"/>
            <w:textDirection w:val="btLr"/>
          </w:tcPr>
          <w:p w:rsidR="007D56F6" w:rsidRPr="00953DA3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3DA3">
              <w:rPr>
                <w:rFonts w:ascii="Arial" w:hAnsi="Arial" w:cs="Arial"/>
                <w:sz w:val="21"/>
                <w:szCs w:val="21"/>
              </w:rPr>
              <w:t>Продуктивні</w:t>
            </w:r>
          </w:p>
        </w:tc>
        <w:tc>
          <w:tcPr>
            <w:tcW w:w="900" w:type="dxa"/>
            <w:vMerge w:val="restart"/>
            <w:textDirection w:val="btLr"/>
          </w:tcPr>
          <w:p w:rsidR="007D56F6" w:rsidRPr="00ED6820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820">
              <w:rPr>
                <w:rFonts w:ascii="Arial" w:hAnsi="Arial" w:cs="Arial"/>
                <w:sz w:val="21"/>
                <w:szCs w:val="21"/>
              </w:rPr>
              <w:t>Усне продукування</w:t>
            </w:r>
          </w:p>
        </w:tc>
        <w:tc>
          <w:tcPr>
            <w:tcW w:w="1980" w:type="dxa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В цілому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Досить вільно описує один із багатьох предметів, що належать до кола його/її інтересів, упорядковуючи свій опис у лінійну послідовність.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Тривалий монолог: опис власного досвіду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 xml:space="preserve">Описує, використовуючи прості </w:t>
            </w:r>
            <w:proofErr w:type="spellStart"/>
            <w:r w:rsidRPr="007A4C69">
              <w:rPr>
                <w:rFonts w:ascii="Arial" w:hAnsi="Arial" w:cs="Arial"/>
                <w:sz w:val="21"/>
                <w:szCs w:val="21"/>
              </w:rPr>
              <w:t>мовні</w:t>
            </w:r>
            <w:proofErr w:type="spellEnd"/>
            <w:r w:rsidRPr="007A4C69">
              <w:rPr>
                <w:rFonts w:ascii="Arial" w:hAnsi="Arial" w:cs="Arial"/>
                <w:sz w:val="21"/>
                <w:szCs w:val="21"/>
              </w:rPr>
              <w:t xml:space="preserve"> засоби, різноманітні знайомі предмети, що входять до сфери особистих інтересів.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Досить вільно продукує у формі лінійної послідовності прості розповіді, історії або описи.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spacing w:line="254" w:lineRule="exact"/>
              <w:ind w:left="72" w:hanging="72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Докладно розповідає про власний досвід, описує почуття та реакцію.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spacing w:line="254" w:lineRule="exact"/>
              <w:ind w:left="72" w:hanging="72"/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Докладно передає зміст книги або фільму і повідомляє про свої ставлення та почуття.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spacing w:line="254" w:lineRule="exact"/>
              <w:ind w:left="72" w:hanging="72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Описує події (реальні чи уявні), мрії, сподівання, амбіції.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Тривалий монолог: надання інформації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ind w:left="72" w:hanging="72"/>
              <w:rPr>
                <w:rFonts w:cs="Arial"/>
              </w:rPr>
            </w:pPr>
            <w:r w:rsidRPr="007A4C69">
              <w:rPr>
                <w:rFonts w:cs="Arial"/>
              </w:rPr>
              <w:t>Подає просту фактологічну інформацію на знайомі теми (наприклад, визначає характер проблеми або розповідає, як дістатися певного місця), якщо може заздалегідь підготуватися.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Тривалий монолог: обґрунтування власної думки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ind w:left="72" w:hanging="72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Висловлює власну думку щодо питань, пов'язаних із повсякденним життям, використовуючи прості вирази.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spacing w:after="60" w:line="240" w:lineRule="auto"/>
              <w:ind w:left="72" w:hanging="72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Стисло аргументує та пояснює власні думки, плани,</w:t>
            </w:r>
          </w:p>
          <w:p w:rsidR="007D56F6" w:rsidRPr="007A4C69" w:rsidRDefault="007D56F6" w:rsidP="0056188C">
            <w:pPr>
              <w:pStyle w:val="1"/>
              <w:shd w:val="clear" w:color="auto" w:fill="auto"/>
              <w:spacing w:before="60" w:line="240" w:lineRule="auto"/>
              <w:ind w:left="72" w:hanging="72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дії.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spacing w:line="254" w:lineRule="exact"/>
              <w:ind w:left="72" w:hanging="72"/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Схвалює чи не схвалює дії іншої особи та аргументує свою думку.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Виступ перед аудиторією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ind w:left="72" w:hanging="72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Робить достатньо чітку, коротку, підготовлену презентацію на знайому тему зі сфери своїх інтересів, досить чітко пояснює основні моменти.</w:t>
            </w:r>
          </w:p>
        </w:tc>
      </w:tr>
      <w:tr w:rsidR="007D56F6" w:rsidTr="0056188C">
        <w:tc>
          <w:tcPr>
            <w:tcW w:w="1008" w:type="dxa"/>
            <w:vMerge w:val="restart"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Default="007D56F6" w:rsidP="0056188C">
            <w:pPr>
              <w:jc w:val="center"/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spacing w:line="254" w:lineRule="exact"/>
              <w:ind w:firstLine="0"/>
              <w:rPr>
                <w:rFonts w:cs="Arial"/>
              </w:rPr>
            </w:pPr>
            <w:r>
              <w:rPr>
                <w:rFonts w:cs="Arial"/>
              </w:rPr>
              <w:t>Відповідає на уточнюючі</w:t>
            </w:r>
            <w:r w:rsidRPr="007A4C69">
              <w:rPr>
                <w:rFonts w:cs="Arial"/>
              </w:rPr>
              <w:t xml:space="preserve"> запитання, але може попросити повторити, якщо темп мовлення був швидким.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D56F6" w:rsidRPr="00ED6820" w:rsidRDefault="007D56F6" w:rsidP="0056188C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820">
              <w:rPr>
                <w:rFonts w:ascii="Arial" w:hAnsi="Arial" w:cs="Arial"/>
                <w:sz w:val="21"/>
                <w:szCs w:val="21"/>
              </w:rPr>
              <w:t>Писемне продукування</w:t>
            </w:r>
          </w:p>
        </w:tc>
        <w:tc>
          <w:tcPr>
            <w:tcW w:w="1980" w:type="dxa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В цілому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Пише прості зв'язні тексти на різноманітні знайомі теми у межах своєї сфери інтересів, поєднуючи низку окремих коротких елементів у лінійну послідовність.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Творче письмо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spacing w:line="254" w:lineRule="exact"/>
              <w:ind w:left="140" w:firstLine="0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Пише прості, детальні повідомлення на низку знайомих тем, що входять до сфери особистих інтересів.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spacing w:line="254" w:lineRule="exact"/>
              <w:ind w:left="140" w:firstLine="0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Розповідає про свій досвід, описує почуття і реакції у формі простого зв'язного тексту.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Описує подію, недавню реальну чи уявну подорож.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D56F6" w:rsidRPr="00F5744A" w:rsidRDefault="007D56F6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744A">
              <w:rPr>
                <w:rFonts w:ascii="Arial" w:hAnsi="Arial" w:cs="Arial"/>
                <w:sz w:val="21"/>
                <w:szCs w:val="21"/>
              </w:rPr>
              <w:t>Доповіді</w:t>
            </w:r>
          </w:p>
        </w:tc>
        <w:tc>
          <w:tcPr>
            <w:tcW w:w="5683" w:type="dxa"/>
          </w:tcPr>
          <w:p w:rsidR="007D56F6" w:rsidRPr="007A4C69" w:rsidRDefault="007D56F6" w:rsidP="0056188C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Пише дуже короткі доповіді у стандартному спрощеному форматі, повідомляє поточну фактичну інформацію й аргументує свої дії.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pStyle w:val="1"/>
              <w:shd w:val="clear" w:color="auto" w:fill="auto"/>
              <w:ind w:left="140" w:firstLine="0"/>
              <w:jc w:val="left"/>
              <w:rPr>
                <w:rFonts w:cs="Arial"/>
              </w:rPr>
            </w:pPr>
            <w:r w:rsidRPr="007A4C69">
              <w:rPr>
                <w:rFonts w:cs="Arial"/>
              </w:rPr>
              <w:t>Презентує тему у вигляді короткої доповіді чи плакату, використовуючи фотографії та короткі текстові блоки.</w:t>
            </w:r>
          </w:p>
        </w:tc>
      </w:tr>
      <w:tr w:rsidR="007D56F6" w:rsidTr="0056188C">
        <w:tc>
          <w:tcPr>
            <w:tcW w:w="1008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7D56F6" w:rsidRDefault="007D56F6" w:rsidP="0056188C">
            <w:pPr>
              <w:rPr>
                <w:lang w:val="uk-UA"/>
              </w:rPr>
            </w:pPr>
          </w:p>
        </w:tc>
        <w:tc>
          <w:tcPr>
            <w:tcW w:w="5683" w:type="dxa"/>
          </w:tcPr>
          <w:p w:rsidR="007D56F6" w:rsidRPr="007A4C69" w:rsidRDefault="007D56F6" w:rsidP="0056188C">
            <w:pPr>
              <w:spacing w:line="254" w:lineRule="exact"/>
              <w:ind w:left="140"/>
              <w:rPr>
                <w:rFonts w:ascii="Arial" w:hAnsi="Arial" w:cs="Arial"/>
                <w:sz w:val="21"/>
                <w:szCs w:val="21"/>
              </w:rPr>
            </w:pPr>
            <w:r w:rsidRPr="007A4C69">
              <w:rPr>
                <w:rFonts w:ascii="Arial" w:hAnsi="Arial" w:cs="Arial"/>
                <w:sz w:val="21"/>
                <w:szCs w:val="21"/>
              </w:rPr>
              <w:t>Пише короткий, простий опис знайомого приладу чи продукту.</w:t>
            </w:r>
          </w:p>
        </w:tc>
      </w:tr>
    </w:tbl>
    <w:p w:rsidR="007D56F6" w:rsidRPr="00953DA3" w:rsidRDefault="007D56F6" w:rsidP="007D56F6">
      <w:pPr>
        <w:rPr>
          <w:rFonts w:ascii="Arial" w:hAnsi="Arial" w:cs="Arial"/>
          <w:b/>
        </w:rPr>
      </w:pPr>
    </w:p>
    <w:p w:rsidR="007D56F6" w:rsidRDefault="007D56F6" w:rsidP="007D56F6">
      <w:pPr>
        <w:rPr>
          <w:rFonts w:ascii="Arial" w:hAnsi="Arial" w:cs="Arial"/>
          <w:b/>
        </w:rPr>
      </w:pPr>
    </w:p>
    <w:p w:rsidR="00654A4D" w:rsidRDefault="00654A4D">
      <w:bookmarkStart w:id="1" w:name="_GoBack"/>
      <w:bookmarkEnd w:id="1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9"/>
    <w:rsid w:val="00654A4D"/>
    <w:rsid w:val="007D56F6"/>
    <w:rsid w:val="00F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BAFC-54BC-4561-B458-65C6A6A8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F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7D56F6"/>
    <w:rPr>
      <w:rFonts w:ascii="Arial" w:hAnsi="Arial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3"/>
    <w:rsid w:val="007D56F6"/>
    <w:pPr>
      <w:shd w:val="clear" w:color="auto" w:fill="FFFFFF"/>
      <w:spacing w:line="250" w:lineRule="exact"/>
      <w:ind w:hanging="360"/>
      <w:jc w:val="both"/>
    </w:pPr>
    <w:rPr>
      <w:rFonts w:ascii="Arial" w:eastAsiaTheme="minorHAnsi" w:hAnsi="Arial" w:cstheme="minorBidi"/>
      <w:color w:val="auto"/>
      <w:sz w:val="21"/>
      <w:szCs w:val="21"/>
      <w:lang w:eastAsia="en-US"/>
    </w:rPr>
  </w:style>
  <w:style w:type="table" w:styleId="a4">
    <w:name w:val="Table Grid"/>
    <w:basedOn w:val="a1"/>
    <w:rsid w:val="007D56F6"/>
    <w:pPr>
      <w:spacing w:after="0" w:line="240" w:lineRule="auto"/>
    </w:pPr>
    <w:rPr>
      <w:rFonts w:ascii="Tahoma" w:eastAsia="Tahoma" w:hAnsi="Tahoma" w:cs="Tahoma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1"/>
    <w:rsid w:val="007D56F6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rsid w:val="007D56F6"/>
    <w:pPr>
      <w:shd w:val="clear" w:color="auto" w:fill="FFFFFF"/>
      <w:spacing w:before="240" w:after="240" w:line="240" w:lineRule="atLeast"/>
      <w:outlineLvl w:val="3"/>
    </w:pPr>
    <w:rPr>
      <w:rFonts w:ascii="Arial" w:eastAsiaTheme="minorHAnsi" w:hAnsi="Arial" w:cstheme="minorBidi"/>
      <w:b/>
      <w:bCs/>
      <w:color w:val="auto"/>
      <w:sz w:val="21"/>
      <w:szCs w:val="21"/>
      <w:lang w:eastAsia="en-US"/>
    </w:rPr>
  </w:style>
  <w:style w:type="character" w:customStyle="1" w:styleId="8">
    <w:name w:val="Основний текст8"/>
    <w:basedOn w:val="a3"/>
    <w:rsid w:val="007D56F6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7">
    <w:name w:val="Основний текст7"/>
    <w:basedOn w:val="a3"/>
    <w:rsid w:val="007D56F6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6">
    <w:name w:val="Основний текст6"/>
    <w:basedOn w:val="a3"/>
    <w:rsid w:val="007D56F6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5">
    <w:name w:val="Основний текст5"/>
    <w:basedOn w:val="a3"/>
    <w:rsid w:val="007D56F6"/>
    <w:rPr>
      <w:rFonts w:ascii="Arial" w:hAnsi="Arial" w:cs="Arial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7047</Words>
  <Characters>4018</Characters>
  <Application>Microsoft Office Word</Application>
  <DocSecurity>0</DocSecurity>
  <Lines>33</Lines>
  <Paragraphs>22</Paragraphs>
  <ScaleCrop>false</ScaleCrop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2019-02-07T11:49:00Z</dcterms:created>
  <dcterms:modified xsi:type="dcterms:W3CDTF">2019-02-07T11:49:00Z</dcterms:modified>
</cp:coreProperties>
</file>