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91F" w:rsidRDefault="008F591F" w:rsidP="008F591F">
      <w:pPr>
        <w:widowControl w:val="0"/>
        <w:ind w:left="567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ТЕМИ ПРАКТИЧНИХ ЗАНЯТЬ</w:t>
      </w:r>
      <w:r>
        <w:rPr>
          <w:b/>
          <w:bCs/>
          <w:sz w:val="28"/>
          <w:szCs w:val="28"/>
        </w:rPr>
        <w:t xml:space="preserve"> </w:t>
      </w:r>
    </w:p>
    <w:p w:rsidR="008F591F" w:rsidRDefault="008F591F" w:rsidP="008F591F">
      <w:pPr>
        <w:widowControl w:val="0"/>
        <w:ind w:left="567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 дисципліни «Основи дослідницької справи»</w:t>
      </w:r>
    </w:p>
    <w:p w:rsidR="008F591F" w:rsidRPr="004F3C55" w:rsidRDefault="008F591F" w:rsidP="008F591F">
      <w:pPr>
        <w:widowControl w:val="0"/>
        <w:ind w:firstLine="0"/>
        <w:jc w:val="center"/>
        <w:rPr>
          <w:b/>
          <w:bCs/>
          <w:sz w:val="28"/>
          <w:szCs w:val="28"/>
        </w:rPr>
      </w:pPr>
    </w:p>
    <w:tbl>
      <w:tblPr>
        <w:tblW w:w="93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5552"/>
        <w:gridCol w:w="1607"/>
        <w:gridCol w:w="1607"/>
      </w:tblGrid>
      <w:tr w:rsidR="008F591F" w:rsidRPr="00EC4FB1" w:rsidTr="009406BE">
        <w:tc>
          <w:tcPr>
            <w:tcW w:w="496" w:type="dxa"/>
            <w:vMerge w:val="restart"/>
          </w:tcPr>
          <w:p w:rsidR="008F591F" w:rsidRDefault="008F591F" w:rsidP="009406BE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8F591F" w:rsidRPr="00EC4FB1" w:rsidRDefault="008F591F" w:rsidP="009406BE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5624" w:type="dxa"/>
            <w:vMerge w:val="restart"/>
          </w:tcPr>
          <w:p w:rsidR="008F591F" w:rsidRPr="00EC4FB1" w:rsidRDefault="008F591F" w:rsidP="009406BE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  <w:r w:rsidRPr="00EC4FB1">
              <w:rPr>
                <w:sz w:val="28"/>
                <w:szCs w:val="28"/>
              </w:rPr>
              <w:t>Назва теми</w:t>
            </w:r>
          </w:p>
        </w:tc>
        <w:tc>
          <w:tcPr>
            <w:tcW w:w="3240" w:type="dxa"/>
            <w:gridSpan w:val="2"/>
          </w:tcPr>
          <w:p w:rsidR="008F591F" w:rsidRPr="00EC4FB1" w:rsidRDefault="008F591F" w:rsidP="009406BE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  <w:r w:rsidRPr="00EC4FB1">
              <w:rPr>
                <w:sz w:val="28"/>
                <w:szCs w:val="28"/>
              </w:rPr>
              <w:t>Кількість годин</w:t>
            </w:r>
          </w:p>
        </w:tc>
      </w:tr>
      <w:tr w:rsidR="008F591F" w:rsidRPr="00EC4FB1" w:rsidTr="009406BE">
        <w:tc>
          <w:tcPr>
            <w:tcW w:w="496" w:type="dxa"/>
            <w:vMerge/>
          </w:tcPr>
          <w:p w:rsidR="008F591F" w:rsidRPr="00EC4FB1" w:rsidRDefault="008F591F" w:rsidP="009406BE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24" w:type="dxa"/>
            <w:vMerge/>
          </w:tcPr>
          <w:p w:rsidR="008F591F" w:rsidRPr="00EC4FB1" w:rsidRDefault="008F591F" w:rsidP="009406BE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8F591F" w:rsidRPr="00EC4FB1" w:rsidRDefault="008F591F" w:rsidP="009406BE">
            <w:pPr>
              <w:widowControl w:val="0"/>
              <w:ind w:left="27" w:hanging="27"/>
              <w:jc w:val="center"/>
              <w:rPr>
                <w:sz w:val="28"/>
                <w:szCs w:val="28"/>
              </w:rPr>
            </w:pPr>
            <w:r w:rsidRPr="00EC4FB1">
              <w:rPr>
                <w:sz w:val="28"/>
                <w:szCs w:val="28"/>
              </w:rPr>
              <w:t>Денна форма</w:t>
            </w:r>
          </w:p>
        </w:tc>
        <w:tc>
          <w:tcPr>
            <w:tcW w:w="1620" w:type="dxa"/>
          </w:tcPr>
          <w:p w:rsidR="008F591F" w:rsidRPr="00EC4FB1" w:rsidRDefault="008F591F" w:rsidP="009406BE">
            <w:pPr>
              <w:widowControl w:val="0"/>
              <w:ind w:left="27" w:hanging="27"/>
              <w:jc w:val="center"/>
              <w:rPr>
                <w:sz w:val="28"/>
                <w:szCs w:val="28"/>
              </w:rPr>
            </w:pPr>
            <w:r w:rsidRPr="00EC4FB1">
              <w:rPr>
                <w:sz w:val="28"/>
                <w:szCs w:val="28"/>
              </w:rPr>
              <w:t>Заочна форма</w:t>
            </w:r>
          </w:p>
        </w:tc>
      </w:tr>
      <w:tr w:rsidR="008F591F" w:rsidRPr="00EC4FB1" w:rsidTr="009406BE">
        <w:tc>
          <w:tcPr>
            <w:tcW w:w="496" w:type="dxa"/>
          </w:tcPr>
          <w:p w:rsidR="008F591F" w:rsidRPr="00EC4FB1" w:rsidRDefault="008F591F" w:rsidP="009406BE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  <w:r w:rsidRPr="00EC4FB1">
              <w:rPr>
                <w:sz w:val="28"/>
                <w:szCs w:val="28"/>
              </w:rPr>
              <w:t>1</w:t>
            </w:r>
          </w:p>
        </w:tc>
        <w:tc>
          <w:tcPr>
            <w:tcW w:w="5624" w:type="dxa"/>
          </w:tcPr>
          <w:p w:rsidR="008F591F" w:rsidRPr="00EC4FB1" w:rsidRDefault="008F591F" w:rsidP="009406BE">
            <w:pPr>
              <w:widowControl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Планування польового досліду.</w:t>
            </w:r>
          </w:p>
        </w:tc>
        <w:tc>
          <w:tcPr>
            <w:tcW w:w="1620" w:type="dxa"/>
            <w:vAlign w:val="center"/>
          </w:tcPr>
          <w:p w:rsidR="008F591F" w:rsidRPr="00EC4FB1" w:rsidRDefault="008F591F" w:rsidP="009406BE">
            <w:pPr>
              <w:widowControl w:val="0"/>
              <w:ind w:hanging="12"/>
              <w:jc w:val="center"/>
              <w:rPr>
                <w:sz w:val="28"/>
                <w:szCs w:val="28"/>
              </w:rPr>
            </w:pPr>
            <w:r w:rsidRPr="00EC4FB1"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  <w:vAlign w:val="center"/>
          </w:tcPr>
          <w:p w:rsidR="008F591F" w:rsidRPr="00EC4FB1" w:rsidRDefault="008F591F" w:rsidP="009406BE">
            <w:pPr>
              <w:widowControl w:val="0"/>
              <w:ind w:hanging="12"/>
              <w:jc w:val="center"/>
              <w:rPr>
                <w:sz w:val="28"/>
                <w:szCs w:val="28"/>
              </w:rPr>
            </w:pPr>
          </w:p>
        </w:tc>
      </w:tr>
      <w:tr w:rsidR="008F591F" w:rsidRPr="00EC4FB1" w:rsidTr="009406BE">
        <w:tc>
          <w:tcPr>
            <w:tcW w:w="496" w:type="dxa"/>
          </w:tcPr>
          <w:p w:rsidR="008F591F" w:rsidRPr="00EC4FB1" w:rsidRDefault="008F591F" w:rsidP="009406BE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  <w:r w:rsidRPr="00EC4FB1">
              <w:rPr>
                <w:sz w:val="28"/>
                <w:szCs w:val="28"/>
              </w:rPr>
              <w:t>2</w:t>
            </w:r>
          </w:p>
        </w:tc>
        <w:tc>
          <w:tcPr>
            <w:tcW w:w="5624" w:type="dxa"/>
          </w:tcPr>
          <w:p w:rsidR="008F591F" w:rsidRPr="00EC4FB1" w:rsidRDefault="008F591F" w:rsidP="009406BE">
            <w:pPr>
              <w:widowControl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Визначення теми та схеми досліду, кількість </w:t>
            </w:r>
            <w:proofErr w:type="spellStart"/>
            <w:r>
              <w:rPr>
                <w:sz w:val="28"/>
                <w:szCs w:val="28"/>
              </w:rPr>
              <w:t>повторностей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620" w:type="dxa"/>
          </w:tcPr>
          <w:p w:rsidR="008F591F" w:rsidRPr="00EC4FB1" w:rsidRDefault="008F591F" w:rsidP="009406BE">
            <w:pPr>
              <w:ind w:hanging="12"/>
              <w:jc w:val="center"/>
              <w:rPr>
                <w:sz w:val="28"/>
                <w:szCs w:val="28"/>
              </w:rPr>
            </w:pPr>
            <w:r w:rsidRPr="00EC4FB1"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  <w:vAlign w:val="center"/>
          </w:tcPr>
          <w:p w:rsidR="008F591F" w:rsidRPr="00EC4FB1" w:rsidRDefault="008F591F" w:rsidP="009406BE">
            <w:pPr>
              <w:widowControl w:val="0"/>
              <w:ind w:hanging="12"/>
              <w:jc w:val="center"/>
              <w:rPr>
                <w:sz w:val="28"/>
                <w:szCs w:val="28"/>
              </w:rPr>
            </w:pPr>
          </w:p>
        </w:tc>
      </w:tr>
      <w:tr w:rsidR="008F591F" w:rsidRPr="00EC4FB1" w:rsidTr="009406BE">
        <w:tc>
          <w:tcPr>
            <w:tcW w:w="496" w:type="dxa"/>
          </w:tcPr>
          <w:p w:rsidR="008F591F" w:rsidRPr="00EC4FB1" w:rsidRDefault="008F591F" w:rsidP="009406BE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  <w:r w:rsidRPr="00EC4FB1">
              <w:rPr>
                <w:sz w:val="28"/>
                <w:szCs w:val="28"/>
              </w:rPr>
              <w:t>3</w:t>
            </w:r>
          </w:p>
        </w:tc>
        <w:tc>
          <w:tcPr>
            <w:tcW w:w="5624" w:type="dxa"/>
          </w:tcPr>
          <w:p w:rsidR="008F591F" w:rsidRPr="00EC4FB1" w:rsidRDefault="008F591F" w:rsidP="009406BE">
            <w:pPr>
              <w:widowControl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Проведення фенологічних спостережень у дослідах</w:t>
            </w:r>
          </w:p>
        </w:tc>
        <w:tc>
          <w:tcPr>
            <w:tcW w:w="1620" w:type="dxa"/>
          </w:tcPr>
          <w:p w:rsidR="008F591F" w:rsidRPr="00EC4FB1" w:rsidRDefault="008F591F" w:rsidP="009406BE">
            <w:pPr>
              <w:ind w:hanging="12"/>
              <w:jc w:val="center"/>
              <w:rPr>
                <w:sz w:val="28"/>
                <w:szCs w:val="28"/>
              </w:rPr>
            </w:pPr>
            <w:r w:rsidRPr="00EC4FB1"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  <w:vAlign w:val="center"/>
          </w:tcPr>
          <w:p w:rsidR="008F591F" w:rsidRPr="00EC4FB1" w:rsidRDefault="008F591F" w:rsidP="009406BE">
            <w:pPr>
              <w:widowControl w:val="0"/>
              <w:ind w:hanging="12"/>
              <w:jc w:val="center"/>
              <w:rPr>
                <w:sz w:val="28"/>
                <w:szCs w:val="28"/>
              </w:rPr>
            </w:pPr>
          </w:p>
        </w:tc>
      </w:tr>
      <w:tr w:rsidR="008F591F" w:rsidRPr="00EC4FB1" w:rsidTr="009406BE">
        <w:trPr>
          <w:trHeight w:val="836"/>
        </w:trPr>
        <w:tc>
          <w:tcPr>
            <w:tcW w:w="496" w:type="dxa"/>
          </w:tcPr>
          <w:p w:rsidR="008F591F" w:rsidRPr="00EC4FB1" w:rsidRDefault="008F591F" w:rsidP="009406BE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  <w:r w:rsidRPr="00EC4FB1">
              <w:rPr>
                <w:sz w:val="28"/>
                <w:szCs w:val="28"/>
              </w:rPr>
              <w:t>4</w:t>
            </w:r>
          </w:p>
        </w:tc>
        <w:tc>
          <w:tcPr>
            <w:tcW w:w="5624" w:type="dxa"/>
          </w:tcPr>
          <w:p w:rsidR="008F591F" w:rsidRPr="00C64EED" w:rsidRDefault="008F591F" w:rsidP="009406BE">
            <w:pPr>
              <w:pStyle w:val="2"/>
              <w:shd w:val="clear" w:color="auto" w:fill="auto"/>
              <w:spacing w:after="203" w:line="240" w:lineRule="auto"/>
              <w:ind w:left="20" w:firstLine="56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Статистична обробка результатів, одержаних у дослідах</w:t>
            </w:r>
          </w:p>
        </w:tc>
        <w:tc>
          <w:tcPr>
            <w:tcW w:w="1620" w:type="dxa"/>
          </w:tcPr>
          <w:p w:rsidR="008F591F" w:rsidRPr="00EC4FB1" w:rsidRDefault="008F591F" w:rsidP="009406BE">
            <w:pPr>
              <w:ind w:hanging="12"/>
              <w:jc w:val="center"/>
              <w:rPr>
                <w:sz w:val="28"/>
                <w:szCs w:val="28"/>
              </w:rPr>
            </w:pPr>
            <w:r w:rsidRPr="00EC4FB1"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  <w:vAlign w:val="center"/>
          </w:tcPr>
          <w:p w:rsidR="008F591F" w:rsidRPr="00EC4FB1" w:rsidRDefault="008F591F" w:rsidP="009406BE">
            <w:pPr>
              <w:widowControl w:val="0"/>
              <w:ind w:hanging="12"/>
              <w:jc w:val="center"/>
              <w:rPr>
                <w:sz w:val="28"/>
                <w:szCs w:val="28"/>
              </w:rPr>
            </w:pPr>
          </w:p>
        </w:tc>
      </w:tr>
      <w:tr w:rsidR="008F591F" w:rsidRPr="00EC4FB1" w:rsidTr="009406BE">
        <w:tc>
          <w:tcPr>
            <w:tcW w:w="496" w:type="dxa"/>
          </w:tcPr>
          <w:p w:rsidR="008F591F" w:rsidRPr="00EC4FB1" w:rsidRDefault="008F591F" w:rsidP="009406BE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  <w:r w:rsidRPr="00EC4FB1">
              <w:rPr>
                <w:sz w:val="28"/>
                <w:szCs w:val="28"/>
              </w:rPr>
              <w:t>5</w:t>
            </w:r>
          </w:p>
        </w:tc>
        <w:tc>
          <w:tcPr>
            <w:tcW w:w="5624" w:type="dxa"/>
          </w:tcPr>
          <w:p w:rsidR="008F591F" w:rsidRPr="00C64EED" w:rsidRDefault="008F591F" w:rsidP="009406BE">
            <w:pPr>
              <w:widowControl w:val="0"/>
              <w:ind w:firstLine="0"/>
              <w:rPr>
                <w:sz w:val="28"/>
                <w:szCs w:val="28"/>
              </w:rPr>
            </w:pPr>
            <w:r w:rsidRPr="00C64EED">
              <w:rPr>
                <w:color w:val="000000"/>
                <w:sz w:val="28"/>
                <w:szCs w:val="28"/>
              </w:rPr>
              <w:t xml:space="preserve">Дисперсійних аналіз результатів </w:t>
            </w:r>
            <w:proofErr w:type="spellStart"/>
            <w:r w:rsidRPr="00C64EED">
              <w:rPr>
                <w:color w:val="000000"/>
                <w:sz w:val="28"/>
                <w:szCs w:val="28"/>
              </w:rPr>
              <w:t>однофакторного</w:t>
            </w:r>
            <w:proofErr w:type="spellEnd"/>
            <w:r w:rsidRPr="00C64EED">
              <w:rPr>
                <w:color w:val="000000"/>
                <w:sz w:val="28"/>
                <w:szCs w:val="28"/>
              </w:rPr>
              <w:t xml:space="preserve"> польового</w:t>
            </w:r>
            <w:r w:rsidR="009D6C25">
              <w:rPr>
                <w:color w:val="000000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C64EED">
              <w:rPr>
                <w:color w:val="000000"/>
                <w:sz w:val="28"/>
                <w:szCs w:val="28"/>
              </w:rPr>
              <w:t>досліду</w:t>
            </w:r>
          </w:p>
        </w:tc>
        <w:tc>
          <w:tcPr>
            <w:tcW w:w="1620" w:type="dxa"/>
          </w:tcPr>
          <w:p w:rsidR="008F591F" w:rsidRPr="00EC4FB1" w:rsidRDefault="008F591F" w:rsidP="009406BE">
            <w:pPr>
              <w:ind w:hanging="12"/>
              <w:jc w:val="center"/>
              <w:rPr>
                <w:sz w:val="28"/>
                <w:szCs w:val="28"/>
              </w:rPr>
            </w:pPr>
            <w:r w:rsidRPr="00EC4FB1"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  <w:vAlign w:val="center"/>
          </w:tcPr>
          <w:p w:rsidR="008F591F" w:rsidRPr="00EC4FB1" w:rsidRDefault="008F591F" w:rsidP="009406BE">
            <w:pPr>
              <w:widowControl w:val="0"/>
              <w:ind w:hanging="12"/>
              <w:jc w:val="center"/>
              <w:rPr>
                <w:sz w:val="28"/>
                <w:szCs w:val="28"/>
              </w:rPr>
            </w:pPr>
          </w:p>
        </w:tc>
      </w:tr>
      <w:tr w:rsidR="008F591F" w:rsidRPr="00EC4FB1" w:rsidTr="009406BE">
        <w:tc>
          <w:tcPr>
            <w:tcW w:w="496" w:type="dxa"/>
          </w:tcPr>
          <w:p w:rsidR="008F591F" w:rsidRPr="00EC4FB1" w:rsidRDefault="008F591F" w:rsidP="009406BE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24" w:type="dxa"/>
          </w:tcPr>
          <w:p w:rsidR="008F591F" w:rsidRPr="00EC4FB1" w:rsidRDefault="008F591F" w:rsidP="009406BE">
            <w:pPr>
              <w:widowControl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Разом</w:t>
            </w:r>
          </w:p>
        </w:tc>
        <w:tc>
          <w:tcPr>
            <w:tcW w:w="1620" w:type="dxa"/>
          </w:tcPr>
          <w:p w:rsidR="008F591F" w:rsidRPr="00EC4FB1" w:rsidRDefault="008F591F" w:rsidP="009406BE">
            <w:pPr>
              <w:ind w:hanging="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20" w:type="dxa"/>
            <w:vAlign w:val="center"/>
          </w:tcPr>
          <w:p w:rsidR="008F591F" w:rsidRPr="00EC4FB1" w:rsidRDefault="008F591F" w:rsidP="009406BE">
            <w:pPr>
              <w:widowControl w:val="0"/>
              <w:ind w:hanging="12"/>
              <w:jc w:val="center"/>
              <w:rPr>
                <w:sz w:val="28"/>
                <w:szCs w:val="28"/>
              </w:rPr>
            </w:pPr>
          </w:p>
        </w:tc>
      </w:tr>
    </w:tbl>
    <w:p w:rsidR="008F591F" w:rsidRPr="004F3C55" w:rsidRDefault="008F591F" w:rsidP="008F591F">
      <w:pPr>
        <w:widowControl w:val="0"/>
        <w:ind w:firstLine="0"/>
        <w:rPr>
          <w:sz w:val="28"/>
          <w:szCs w:val="28"/>
        </w:rPr>
      </w:pPr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AE9"/>
    <w:rsid w:val="00654A4D"/>
    <w:rsid w:val="008F591F"/>
    <w:rsid w:val="009A6AE9"/>
    <w:rsid w:val="009D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83D1F"/>
  <w15:chartTrackingRefBased/>
  <w15:docId w15:val="{C3FD9925-9928-4928-8CE3-19F05B50B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91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_"/>
    <w:link w:val="2"/>
    <w:rsid w:val="008F591F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2">
    <w:name w:val="Основний текст2"/>
    <w:basedOn w:val="a"/>
    <w:link w:val="a3"/>
    <w:rsid w:val="008F591F"/>
    <w:pPr>
      <w:widowControl w:val="0"/>
      <w:shd w:val="clear" w:color="auto" w:fill="FFFFFF"/>
      <w:overflowPunct/>
      <w:autoSpaceDE/>
      <w:autoSpaceDN/>
      <w:adjustRightInd/>
      <w:spacing w:line="223" w:lineRule="exact"/>
      <w:ind w:firstLine="0"/>
      <w:jc w:val="left"/>
      <w:textAlignment w:val="auto"/>
    </w:pPr>
    <w:rPr>
      <w:rFonts w:cstheme="minorBidi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157</Characters>
  <Application>Microsoft Office Word</Application>
  <DocSecurity>0</DocSecurity>
  <Lines>1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3</cp:revision>
  <dcterms:created xsi:type="dcterms:W3CDTF">2019-02-07T11:26:00Z</dcterms:created>
  <dcterms:modified xsi:type="dcterms:W3CDTF">2019-02-07T11:27:00Z</dcterms:modified>
</cp:coreProperties>
</file>