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97" w:rsidRDefault="00702297" w:rsidP="00177DFB">
      <w:pPr>
        <w:rPr>
          <w:lang w:val="en-US"/>
        </w:rPr>
      </w:pPr>
    </w:p>
    <w:p w:rsidR="00B0186B" w:rsidRDefault="00B0186B" w:rsidP="00B0186B">
      <w:pPr>
        <w:ind w:right="-5"/>
        <w:jc w:val="center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Самостійна робота</w:t>
      </w:r>
    </w:p>
    <w:p w:rsidR="00B0186B" w:rsidRPr="00BE1455" w:rsidRDefault="00B0186B" w:rsidP="00B0186B">
      <w:pPr>
        <w:jc w:val="center"/>
        <w:rPr>
          <w:sz w:val="28"/>
          <w:szCs w:val="28"/>
          <w:lang w:val="uk-UA"/>
        </w:rPr>
      </w:pPr>
    </w:p>
    <w:p w:rsidR="00B0186B" w:rsidRPr="00622263" w:rsidRDefault="00B0186B" w:rsidP="00B0186B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 xml:space="preserve">    Самостійна робота студента є основним засобом оволодіння навчальним матеріалом у час, вільний від обов’язкових занять, і є невід’ємною складовою процесу вивчення дисципліни. Її зміст визначається робочою навчальною програмою, методичним 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  <w:lang w:val="uk-UA"/>
        </w:rPr>
      </w:pPr>
      <w:r w:rsidRPr="00622263">
        <w:rPr>
          <w:sz w:val="28"/>
          <w:szCs w:val="28"/>
          <w:lang w:val="uk-UA"/>
        </w:rPr>
        <w:t>матеріалом, завданнями та вказівками викладача.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  <w:lang w:val="uk-UA"/>
        </w:rPr>
      </w:pPr>
    </w:p>
    <w:p w:rsidR="00B0186B" w:rsidRPr="00622263" w:rsidRDefault="00B0186B" w:rsidP="00B0186B">
      <w:pPr>
        <w:shd w:val="clear" w:color="auto" w:fill="FFFFFF"/>
        <w:rPr>
          <w:b/>
          <w:sz w:val="28"/>
          <w:szCs w:val="28"/>
        </w:rPr>
      </w:pPr>
      <w:r w:rsidRPr="00622263">
        <w:rPr>
          <w:sz w:val="28"/>
          <w:szCs w:val="28"/>
          <w:lang w:val="uk-UA"/>
        </w:rPr>
        <w:t xml:space="preserve">    </w:t>
      </w:r>
      <w:r w:rsidRPr="00622263">
        <w:rPr>
          <w:b/>
          <w:sz w:val="28"/>
          <w:szCs w:val="28"/>
          <w:lang w:val="uk-UA"/>
        </w:rPr>
        <w:t>Зміст самостійної роботи студента складається з таких видів роботи</w:t>
      </w:r>
      <w:r w:rsidRPr="00622263">
        <w:rPr>
          <w:b/>
          <w:sz w:val="28"/>
          <w:szCs w:val="28"/>
        </w:rPr>
        <w:t>: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  <w:lang w:val="uk-UA"/>
        </w:rPr>
      </w:pPr>
    </w:p>
    <w:p w:rsidR="00B0186B" w:rsidRPr="00622263" w:rsidRDefault="00B0186B" w:rsidP="00B0186B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підготовка до аудиторних занять</w:t>
      </w:r>
      <w:r w:rsidRPr="00622263">
        <w:rPr>
          <w:sz w:val="28"/>
          <w:szCs w:val="28"/>
        </w:rPr>
        <w:t>;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виконання практичних завдань та тренувальних вправ протягом семестру</w:t>
      </w:r>
      <w:r w:rsidRPr="00622263">
        <w:rPr>
          <w:sz w:val="28"/>
          <w:szCs w:val="28"/>
        </w:rPr>
        <w:t>;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самостійне опрацювання окремих тем навчальної дисципліни згідно з навчально-тематичним планом</w:t>
      </w:r>
      <w:r w:rsidRPr="00622263">
        <w:rPr>
          <w:sz w:val="28"/>
          <w:szCs w:val="28"/>
        </w:rPr>
        <w:t>;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написання рефератів, анотацій та доповідей</w:t>
      </w:r>
      <w:r w:rsidRPr="00622263">
        <w:rPr>
          <w:sz w:val="28"/>
          <w:szCs w:val="28"/>
        </w:rPr>
        <w:t>;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читання та переклад текстів за професійним спрямуванням</w:t>
      </w:r>
      <w:r w:rsidRPr="00622263">
        <w:rPr>
          <w:sz w:val="28"/>
          <w:szCs w:val="28"/>
        </w:rPr>
        <w:t>;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пошук додаткової інформації щодо окремих питань курсу</w:t>
      </w:r>
      <w:r w:rsidRPr="00622263">
        <w:rPr>
          <w:sz w:val="28"/>
          <w:szCs w:val="28"/>
        </w:rPr>
        <w:t>;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</w:rPr>
      </w:pPr>
      <w:r w:rsidRPr="00622263">
        <w:rPr>
          <w:sz w:val="28"/>
          <w:szCs w:val="28"/>
          <w:lang w:val="uk-UA"/>
        </w:rPr>
        <w:t>- підготовка до усіх видів контролю, в тому числі до контрольних робіт, тестів, заліку.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  <w:lang w:val="uk-UA"/>
        </w:rPr>
      </w:pPr>
      <w:r w:rsidRPr="00622263">
        <w:rPr>
          <w:sz w:val="28"/>
          <w:szCs w:val="28"/>
          <w:lang w:val="uk-UA"/>
        </w:rPr>
        <w:t>- підготовка презентацій;</w:t>
      </w:r>
    </w:p>
    <w:p w:rsidR="00B0186B" w:rsidRPr="00622263" w:rsidRDefault="00B0186B" w:rsidP="00B0186B">
      <w:pPr>
        <w:shd w:val="clear" w:color="auto" w:fill="FFFFFF"/>
        <w:rPr>
          <w:sz w:val="28"/>
          <w:szCs w:val="28"/>
          <w:lang w:val="uk-UA"/>
        </w:rPr>
      </w:pPr>
      <w:r w:rsidRPr="00622263">
        <w:rPr>
          <w:sz w:val="28"/>
          <w:szCs w:val="28"/>
          <w:lang w:val="uk-UA"/>
        </w:rPr>
        <w:t>- підготовка до переказу стислого змісту прочитаного матеріалу;</w:t>
      </w:r>
    </w:p>
    <w:p w:rsidR="00B0186B" w:rsidRPr="00622263" w:rsidRDefault="00B0186B" w:rsidP="00B0186B">
      <w:pPr>
        <w:jc w:val="center"/>
        <w:rPr>
          <w:sz w:val="28"/>
          <w:szCs w:val="28"/>
          <w:lang w:val="uk-UA"/>
        </w:rPr>
      </w:pPr>
      <w:r w:rsidRPr="00622263">
        <w:rPr>
          <w:sz w:val="28"/>
          <w:szCs w:val="28"/>
          <w:lang w:val="uk-UA"/>
        </w:rPr>
        <w:t>- робота над термінологічною, професійною лексикою прочитаного</w:t>
      </w:r>
      <w:r>
        <w:rPr>
          <w:sz w:val="28"/>
          <w:szCs w:val="28"/>
          <w:lang w:val="uk-UA"/>
        </w:rPr>
        <w:t>.</w:t>
      </w:r>
    </w:p>
    <w:p w:rsidR="00B0186B" w:rsidRDefault="00B0186B" w:rsidP="00B0186B">
      <w:pPr>
        <w:jc w:val="center"/>
        <w:rPr>
          <w:lang w:val="uk-UA"/>
        </w:rPr>
      </w:pPr>
    </w:p>
    <w:p w:rsidR="00B0186B" w:rsidRDefault="00B0186B" w:rsidP="00B0186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Теми самостійної роботи студента</w:t>
      </w:r>
    </w:p>
    <w:p w:rsidR="00702297" w:rsidRDefault="00702297" w:rsidP="00177DFB">
      <w:pPr>
        <w:rPr>
          <w:lang w:val="en-US"/>
        </w:rPr>
      </w:pPr>
    </w:p>
    <w:p w:rsidR="00702297" w:rsidRPr="00702297" w:rsidRDefault="00B0186B" w:rsidP="00702297">
      <w:pPr>
        <w:spacing w:line="276" w:lineRule="auto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</w:t>
      </w:r>
      <w:r w:rsidR="00702297" w:rsidRPr="00702297">
        <w:rPr>
          <w:b/>
          <w:bCs/>
          <w:sz w:val="28"/>
          <w:szCs w:val="28"/>
          <w:lang w:val="uk-UA"/>
        </w:rPr>
        <w:t xml:space="preserve">„Виробництво і переробка продукції рослинництва” </w:t>
      </w:r>
    </w:p>
    <w:p w:rsidR="00702297" w:rsidRDefault="00702297" w:rsidP="00177DFB">
      <w:pPr>
        <w:rPr>
          <w:lang w:val="en-US"/>
        </w:rPr>
      </w:pPr>
    </w:p>
    <w:p w:rsidR="00702297" w:rsidRDefault="00702297" w:rsidP="00177DFB">
      <w:pPr>
        <w:rPr>
          <w:lang w:val="en-US"/>
        </w:rPr>
      </w:pPr>
    </w:p>
    <w:p w:rsidR="00177DFB" w:rsidRPr="00D53EF4" w:rsidRDefault="00177DFB" w:rsidP="00177DFB">
      <w:pPr>
        <w:rPr>
          <w:sz w:val="28"/>
          <w:szCs w:val="28"/>
          <w:lang w:val="en-US"/>
        </w:rPr>
      </w:pPr>
      <w:bookmarkStart w:id="0" w:name="_GoBack"/>
      <w:r w:rsidRPr="00D53EF4">
        <w:rPr>
          <w:sz w:val="28"/>
          <w:szCs w:val="28"/>
          <w:lang w:val="en-US"/>
        </w:rPr>
        <w:t xml:space="preserve">1. </w:t>
      </w:r>
      <w:proofErr w:type="gramStart"/>
      <w:r w:rsidRPr="00D53EF4">
        <w:rPr>
          <w:sz w:val="28"/>
          <w:szCs w:val="28"/>
          <w:lang w:val="en-US"/>
        </w:rPr>
        <w:t>At</w:t>
      </w:r>
      <w:proofErr w:type="gramEnd"/>
      <w:r w:rsidRPr="00D53EF4">
        <w:rPr>
          <w:sz w:val="28"/>
          <w:szCs w:val="28"/>
          <w:lang w:val="en-US"/>
        </w:rPr>
        <w:t xml:space="preserve"> the English Lesson.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2. Good Manners, Good Business.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3. My Working Day.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4. Farmer.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 xml:space="preserve">5. Agriculture </w:t>
      </w:r>
      <w:proofErr w:type="gramStart"/>
      <w:r w:rsidRPr="00D53EF4">
        <w:rPr>
          <w:sz w:val="28"/>
          <w:szCs w:val="28"/>
          <w:lang w:val="en-US"/>
        </w:rPr>
        <w:t>and  Environment</w:t>
      </w:r>
      <w:proofErr w:type="gramEnd"/>
      <w:r w:rsidRPr="00D53EF4">
        <w:rPr>
          <w:sz w:val="28"/>
          <w:szCs w:val="28"/>
          <w:lang w:val="en-US"/>
        </w:rPr>
        <w:t>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6. Plants and Man.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7. Kyiv – the Capital of Ukraine.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8. Famous Places in Ukraine.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9. Economic Reforms in Ukraine.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 xml:space="preserve">10. </w:t>
      </w:r>
      <w:r w:rsidRPr="00D53EF4">
        <w:rPr>
          <w:sz w:val="28"/>
          <w:szCs w:val="28"/>
          <w:lang w:val="uk-UA"/>
        </w:rPr>
        <w:t>В</w:t>
      </w:r>
      <w:proofErr w:type="spellStart"/>
      <w:r w:rsidRPr="00D53EF4">
        <w:rPr>
          <w:sz w:val="28"/>
          <w:szCs w:val="28"/>
          <w:lang w:val="en-US"/>
        </w:rPr>
        <w:t>ritish</w:t>
      </w:r>
      <w:proofErr w:type="spellEnd"/>
      <w:r w:rsidRPr="00D53EF4">
        <w:rPr>
          <w:sz w:val="28"/>
          <w:szCs w:val="28"/>
          <w:lang w:val="en-US"/>
        </w:rPr>
        <w:t xml:space="preserve"> People.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11. British-Ukrainian Relationship.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12. London – the Capital of Great Britain.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13. Famous Places in Great Britain.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14. Farms in England.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15. Travelling by Train.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16. Travelling by Air.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 xml:space="preserve">17. </w:t>
      </w:r>
      <w:proofErr w:type="gramStart"/>
      <w:r w:rsidRPr="00D53EF4">
        <w:rPr>
          <w:sz w:val="28"/>
          <w:szCs w:val="28"/>
          <w:lang w:val="en-US"/>
        </w:rPr>
        <w:t>At</w:t>
      </w:r>
      <w:proofErr w:type="gramEnd"/>
      <w:r w:rsidRPr="00D53EF4">
        <w:rPr>
          <w:sz w:val="28"/>
          <w:szCs w:val="28"/>
          <w:lang w:val="en-US"/>
        </w:rPr>
        <w:t xml:space="preserve"> the Customs.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18. Our Town.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lastRenderedPageBreak/>
        <w:t xml:space="preserve">19. </w:t>
      </w:r>
      <w:proofErr w:type="gramStart"/>
      <w:r w:rsidRPr="00D53EF4">
        <w:rPr>
          <w:sz w:val="28"/>
          <w:szCs w:val="28"/>
          <w:lang w:val="en-US"/>
        </w:rPr>
        <w:t>At</w:t>
      </w:r>
      <w:proofErr w:type="gramEnd"/>
      <w:r w:rsidRPr="00D53EF4">
        <w:rPr>
          <w:sz w:val="28"/>
          <w:szCs w:val="28"/>
          <w:lang w:val="en-US"/>
        </w:rPr>
        <w:t xml:space="preserve"> the Post-Office.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20. Requesting Credit.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 xml:space="preserve">21. Placing Orders. 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22. Making Enquiries.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23. Company President.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24. The Chairman and His Duties.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25. Business Deal.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26. Computers in Our Daily Life.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27. Giving Effective Talks and Presentation.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</w:p>
    <w:p w:rsidR="00177DFB" w:rsidRPr="00D53EF4" w:rsidRDefault="00177DFB" w:rsidP="00177DFB">
      <w:pPr>
        <w:spacing w:line="276" w:lineRule="auto"/>
        <w:ind w:right="-5"/>
        <w:rPr>
          <w:b/>
          <w:bCs/>
          <w:sz w:val="28"/>
          <w:szCs w:val="28"/>
        </w:rPr>
      </w:pPr>
      <w:r w:rsidRPr="00D53EF4">
        <w:rPr>
          <w:b/>
          <w:bCs/>
          <w:sz w:val="28"/>
          <w:szCs w:val="28"/>
          <w:lang w:val="en-US"/>
        </w:rPr>
        <w:t xml:space="preserve">              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28. Photosynthesis.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29. The Life Cycle of a Plant.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30. Factors Affecting the Development of a Plant.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31. Potatoes, Beets, Alfalfa, Wheat.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32. No-Tillage Method.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 xml:space="preserve">33. Why Herbicides </w:t>
      </w:r>
      <w:proofErr w:type="gramStart"/>
      <w:r w:rsidRPr="00D53EF4">
        <w:rPr>
          <w:sz w:val="28"/>
          <w:szCs w:val="28"/>
          <w:lang w:val="en-US"/>
        </w:rPr>
        <w:t>Don’t</w:t>
      </w:r>
      <w:proofErr w:type="gramEnd"/>
      <w:r w:rsidRPr="00D53EF4">
        <w:rPr>
          <w:sz w:val="28"/>
          <w:szCs w:val="28"/>
          <w:lang w:val="en-US"/>
        </w:rPr>
        <w:t xml:space="preserve"> Always Work.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34. New Hybrid Wheat in Australian Field.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35. Some Parts of the Field Need More Fertilizers.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36. Yields Raise.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37. Seed Potato Production in England.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38. Electricity in the Farm</w:t>
      </w:r>
      <w:proofErr w:type="gramStart"/>
      <w:r w:rsidRPr="00D53EF4">
        <w:rPr>
          <w:sz w:val="28"/>
          <w:szCs w:val="28"/>
          <w:lang w:val="en-US"/>
        </w:rPr>
        <w:t>..</w:t>
      </w:r>
      <w:proofErr w:type="gramEnd"/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39. Soil Conservation.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40. The Origin and Composition of the Soil.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proofErr w:type="gramStart"/>
      <w:r w:rsidRPr="00D53EF4">
        <w:rPr>
          <w:sz w:val="28"/>
          <w:szCs w:val="28"/>
          <w:lang w:val="en-US"/>
        </w:rPr>
        <w:t>41  Irrigation</w:t>
      </w:r>
      <w:proofErr w:type="gramEnd"/>
      <w:r w:rsidRPr="00D53EF4">
        <w:rPr>
          <w:sz w:val="28"/>
          <w:szCs w:val="28"/>
          <w:lang w:val="en-US"/>
        </w:rPr>
        <w:t xml:space="preserve"> Engineering.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42. Agribusiness Management.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43. Mechanization in Crop production.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44. Factors of Production and the Main Economic Problem.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45. Production Efficiency and Means of Production.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46. Farming in Japan.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47. Forms of Business in UK.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48. Systems of Farming.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49. International Trade.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50. Progress in Agriculture.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51. Economy in Everyday Life of People.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uk-UA"/>
        </w:rPr>
        <w:t xml:space="preserve">52. </w:t>
      </w:r>
      <w:r w:rsidRPr="00D53EF4">
        <w:rPr>
          <w:sz w:val="28"/>
          <w:szCs w:val="28"/>
          <w:lang w:val="en-US"/>
        </w:rPr>
        <w:t>Money in Everyday Life.</w:t>
      </w:r>
    </w:p>
    <w:p w:rsidR="00177DFB" w:rsidRPr="00D53EF4" w:rsidRDefault="00177DFB" w:rsidP="00177DFB">
      <w:pPr>
        <w:rPr>
          <w:sz w:val="28"/>
          <w:szCs w:val="28"/>
          <w:lang w:val="en-US"/>
        </w:rPr>
      </w:pPr>
      <w:r w:rsidRPr="00D53EF4">
        <w:rPr>
          <w:sz w:val="28"/>
          <w:szCs w:val="28"/>
          <w:lang w:val="en-US"/>
        </w:rPr>
        <w:t>53. Mixed Economies.</w:t>
      </w:r>
    </w:p>
    <w:p w:rsidR="00177DFB" w:rsidRPr="00D53EF4" w:rsidRDefault="00177DFB" w:rsidP="00177DFB">
      <w:pPr>
        <w:rPr>
          <w:sz w:val="28"/>
          <w:szCs w:val="28"/>
        </w:rPr>
      </w:pPr>
      <w:r w:rsidRPr="00D53EF4">
        <w:rPr>
          <w:sz w:val="28"/>
          <w:szCs w:val="28"/>
        </w:rPr>
        <w:t xml:space="preserve">54. </w:t>
      </w:r>
      <w:r w:rsidRPr="00D53EF4">
        <w:rPr>
          <w:sz w:val="28"/>
          <w:szCs w:val="28"/>
          <w:lang w:val="en-US"/>
        </w:rPr>
        <w:t>GMOs</w:t>
      </w:r>
      <w:r w:rsidRPr="00D53EF4">
        <w:rPr>
          <w:sz w:val="28"/>
          <w:szCs w:val="28"/>
        </w:rPr>
        <w:t>.</w:t>
      </w:r>
    </w:p>
    <w:p w:rsidR="00177DFB" w:rsidRPr="00D53EF4" w:rsidRDefault="00177DFB" w:rsidP="00177DFB">
      <w:pPr>
        <w:rPr>
          <w:sz w:val="28"/>
          <w:szCs w:val="28"/>
          <w:lang w:val="uk-UA"/>
        </w:rPr>
      </w:pPr>
    </w:p>
    <w:p w:rsidR="00177DFB" w:rsidRPr="00D53EF4" w:rsidRDefault="00177DFB" w:rsidP="00177DFB">
      <w:pPr>
        <w:rPr>
          <w:sz w:val="28"/>
          <w:szCs w:val="28"/>
        </w:rPr>
      </w:pPr>
      <w:r w:rsidRPr="00D53EF4">
        <w:rPr>
          <w:sz w:val="28"/>
          <w:szCs w:val="28"/>
          <w:lang w:val="uk-UA" w:eastAsia="en-US"/>
        </w:rPr>
        <w:t xml:space="preserve">                       Всього годин на самостійну роботу – 10</w:t>
      </w:r>
      <w:r w:rsidRPr="00D53EF4">
        <w:rPr>
          <w:sz w:val="28"/>
          <w:szCs w:val="28"/>
          <w:lang w:eastAsia="en-US"/>
        </w:rPr>
        <w:t>8</w:t>
      </w:r>
    </w:p>
    <w:p w:rsidR="00177DFB" w:rsidRPr="00D53EF4" w:rsidRDefault="00177DFB" w:rsidP="00177DFB">
      <w:pPr>
        <w:rPr>
          <w:sz w:val="28"/>
          <w:szCs w:val="28"/>
        </w:rPr>
      </w:pPr>
    </w:p>
    <w:bookmarkEnd w:id="0"/>
    <w:p w:rsidR="00654A4D" w:rsidRPr="00D53EF4" w:rsidRDefault="00654A4D">
      <w:pPr>
        <w:rPr>
          <w:sz w:val="28"/>
          <w:szCs w:val="28"/>
        </w:rPr>
      </w:pPr>
    </w:p>
    <w:sectPr w:rsidR="00654A4D" w:rsidRPr="00D53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EA"/>
    <w:rsid w:val="00177DFB"/>
    <w:rsid w:val="005671EA"/>
    <w:rsid w:val="00654A4D"/>
    <w:rsid w:val="00702297"/>
    <w:rsid w:val="00B0186B"/>
    <w:rsid w:val="00D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746A"/>
  <w15:chartTrackingRefBased/>
  <w15:docId w15:val="{5D94F88B-37B7-4BDD-AF7D-636A939E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F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1769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2019-02-01T13:14:00Z</dcterms:created>
  <dcterms:modified xsi:type="dcterms:W3CDTF">2019-02-01T13:16:00Z</dcterms:modified>
</cp:coreProperties>
</file>