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EB" w:rsidRPr="00D32A25" w:rsidRDefault="00A94DEB" w:rsidP="00A94DEB">
      <w:pPr>
        <w:ind w:left="284" w:firstLine="283"/>
        <w:jc w:val="center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>Перелік практичних занять</w:t>
      </w:r>
      <w:r>
        <w:rPr>
          <w:b/>
          <w:szCs w:val="28"/>
          <w:lang w:val="uk-UA"/>
        </w:rPr>
        <w:t xml:space="preserve"> з дисципліни «Основи бухгалтерського обліку»</w:t>
      </w:r>
      <w:bookmarkStart w:id="0" w:name="_GoBack"/>
      <w:bookmarkEnd w:id="0"/>
    </w:p>
    <w:p w:rsidR="00A94DEB" w:rsidRPr="00D32A25" w:rsidRDefault="00A94DEB" w:rsidP="00A94DEB">
      <w:pPr>
        <w:ind w:left="284" w:firstLine="283"/>
        <w:jc w:val="center"/>
        <w:rPr>
          <w:b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6301"/>
        <w:gridCol w:w="2595"/>
      </w:tblGrid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 w:rsidRPr="005F7133">
              <w:rPr>
                <w:lang w:val="uk-UA"/>
              </w:rPr>
              <w:t>№ п/п</w:t>
            </w:r>
          </w:p>
        </w:tc>
        <w:tc>
          <w:tcPr>
            <w:tcW w:w="6946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 w:rsidRPr="005F7133">
              <w:rPr>
                <w:lang w:val="uk-UA"/>
              </w:rPr>
              <w:t>Назва теми</w:t>
            </w:r>
          </w:p>
        </w:tc>
        <w:tc>
          <w:tcPr>
            <w:tcW w:w="2808" w:type="dxa"/>
          </w:tcPr>
          <w:p w:rsidR="00A94DEB" w:rsidRPr="00390404" w:rsidRDefault="00A94DEB" w:rsidP="00CB681B">
            <w:pPr>
              <w:ind w:left="284" w:firstLine="283"/>
              <w:jc w:val="center"/>
              <w:rPr>
                <w:sz w:val="24"/>
                <w:lang w:val="uk-UA"/>
              </w:rPr>
            </w:pPr>
            <w:r w:rsidRPr="00390404">
              <w:rPr>
                <w:b/>
                <w:sz w:val="24"/>
                <w:lang w:val="uk-UA"/>
              </w:rPr>
              <w:t>Денна</w:t>
            </w:r>
            <w:r w:rsidRPr="00390404">
              <w:rPr>
                <w:sz w:val="24"/>
                <w:lang w:val="uk-UA"/>
              </w:rPr>
              <w:t xml:space="preserve"> форма</w:t>
            </w:r>
          </w:p>
          <w:p w:rsidR="00A94DEB" w:rsidRPr="00390404" w:rsidRDefault="00A94DEB" w:rsidP="00CB681B">
            <w:pPr>
              <w:ind w:left="284" w:firstLine="283"/>
              <w:jc w:val="center"/>
              <w:rPr>
                <w:sz w:val="24"/>
                <w:lang w:val="uk-UA"/>
              </w:rPr>
            </w:pPr>
            <w:r w:rsidRPr="00390404">
              <w:rPr>
                <w:sz w:val="24"/>
                <w:lang w:val="uk-UA"/>
              </w:rPr>
              <w:t>К-сть годин</w:t>
            </w:r>
          </w:p>
          <w:p w:rsidR="00A94DEB" w:rsidRPr="00390404" w:rsidRDefault="00A94DEB" w:rsidP="00CB681B">
            <w:pPr>
              <w:ind w:left="284" w:firstLine="283"/>
              <w:jc w:val="center"/>
              <w:rPr>
                <w:sz w:val="24"/>
                <w:lang w:val="uk-UA"/>
              </w:rPr>
            </w:pPr>
          </w:p>
        </w:tc>
      </w:tr>
      <w:tr w:rsidR="00A94DEB" w:rsidRPr="005F7133" w:rsidTr="00CB681B">
        <w:trPr>
          <w:trHeight w:val="1491"/>
        </w:trPr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57BB7" w:rsidRDefault="00A94DEB" w:rsidP="00CB681B">
            <w:pPr>
              <w:spacing w:line="276" w:lineRule="auto"/>
              <w:ind w:left="149" w:firstLine="283"/>
              <w:jc w:val="both"/>
              <w:rPr>
                <w:b/>
                <w:i/>
                <w:szCs w:val="28"/>
                <w:lang w:val="uk-UA"/>
              </w:rPr>
            </w:pPr>
            <w:proofErr w:type="spellStart"/>
            <w:r w:rsidRPr="00557BB7">
              <w:rPr>
                <w:i/>
                <w:szCs w:val="28"/>
              </w:rPr>
              <w:t>Складання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первинних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документів</w:t>
            </w:r>
            <w:proofErr w:type="spellEnd"/>
            <w:r w:rsidRPr="00557BB7">
              <w:rPr>
                <w:i/>
                <w:szCs w:val="28"/>
              </w:rPr>
              <w:t xml:space="preserve"> та </w:t>
            </w:r>
            <w:proofErr w:type="spellStart"/>
            <w:r w:rsidRPr="00557BB7">
              <w:rPr>
                <w:i/>
                <w:szCs w:val="28"/>
              </w:rPr>
              <w:t>облік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операцій</w:t>
            </w:r>
            <w:proofErr w:type="spellEnd"/>
            <w:r w:rsidRPr="00557BB7">
              <w:rPr>
                <w:i/>
                <w:szCs w:val="28"/>
              </w:rPr>
              <w:t xml:space="preserve"> з </w:t>
            </w:r>
            <w:proofErr w:type="spellStart"/>
            <w:r w:rsidRPr="00557BB7">
              <w:rPr>
                <w:i/>
                <w:szCs w:val="28"/>
              </w:rPr>
              <w:t>руху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основних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засобів</w:t>
            </w:r>
            <w:proofErr w:type="spellEnd"/>
            <w:r w:rsidRPr="00557BB7">
              <w:rPr>
                <w:i/>
                <w:szCs w:val="28"/>
              </w:rPr>
              <w:t xml:space="preserve"> і </w:t>
            </w:r>
            <w:proofErr w:type="spellStart"/>
            <w:r w:rsidRPr="00557BB7">
              <w:rPr>
                <w:i/>
                <w:szCs w:val="28"/>
              </w:rPr>
              <w:t>довгострокових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біологічних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активів</w:t>
            </w:r>
            <w:proofErr w:type="spellEnd"/>
            <w:r w:rsidRPr="00557BB7">
              <w:rPr>
                <w:i/>
                <w:szCs w:val="28"/>
              </w:rPr>
              <w:t xml:space="preserve"> </w:t>
            </w:r>
            <w:proofErr w:type="spellStart"/>
            <w:r w:rsidRPr="00557BB7">
              <w:rPr>
                <w:i/>
                <w:szCs w:val="28"/>
              </w:rPr>
              <w:t>тваринництва</w:t>
            </w:r>
            <w:proofErr w:type="spellEnd"/>
          </w:p>
          <w:p w:rsidR="00A94DEB" w:rsidRPr="00390404" w:rsidRDefault="00A94DEB" w:rsidP="00CB681B">
            <w:pPr>
              <w:pStyle w:val="1"/>
              <w:shd w:val="clear" w:color="auto" w:fill="auto"/>
              <w:spacing w:line="276" w:lineRule="auto"/>
              <w:ind w:left="149" w:firstLine="283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амортизації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основних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засобів</w:t>
            </w:r>
            <w:proofErr w:type="spellEnd"/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B4E0E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40" w:firstLine="283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первинних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руху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тваринництва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кормів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промислових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>.</w:t>
            </w:r>
          </w:p>
          <w:p w:rsidR="00A94DEB" w:rsidRPr="00390404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40" w:firstLine="283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Ведення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Книги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складського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Звіту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рух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матеріальних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AE0FDD" w:rsidRDefault="00A94DEB" w:rsidP="00CB681B">
            <w:pPr>
              <w:spacing w:line="276" w:lineRule="auto"/>
              <w:ind w:left="149" w:firstLine="283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4E38D1">
              <w:rPr>
                <w:i/>
                <w:szCs w:val="28"/>
              </w:rPr>
              <w:t>Складання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первинних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документів</w:t>
            </w:r>
            <w:proofErr w:type="spellEnd"/>
            <w:r w:rsidRPr="004E38D1">
              <w:rPr>
                <w:i/>
                <w:szCs w:val="28"/>
              </w:rPr>
              <w:t xml:space="preserve"> з </w:t>
            </w:r>
            <w:proofErr w:type="spellStart"/>
            <w:r w:rsidRPr="004E38D1">
              <w:rPr>
                <w:i/>
                <w:szCs w:val="28"/>
              </w:rPr>
              <w:t>обліку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руху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тварин</w:t>
            </w:r>
            <w:proofErr w:type="spellEnd"/>
            <w:r w:rsidRPr="004E38D1">
              <w:rPr>
                <w:i/>
                <w:szCs w:val="28"/>
              </w:rPr>
              <w:t xml:space="preserve">. </w:t>
            </w:r>
            <w:proofErr w:type="spellStart"/>
            <w:r w:rsidRPr="004E38D1">
              <w:rPr>
                <w:i/>
                <w:szCs w:val="28"/>
              </w:rPr>
              <w:t>Ведення</w:t>
            </w:r>
            <w:proofErr w:type="spellEnd"/>
            <w:r w:rsidRPr="004E38D1">
              <w:rPr>
                <w:i/>
                <w:szCs w:val="28"/>
              </w:rPr>
              <w:t xml:space="preserve"> Книги </w:t>
            </w:r>
            <w:proofErr w:type="spellStart"/>
            <w:r w:rsidRPr="004E38D1">
              <w:rPr>
                <w:i/>
                <w:szCs w:val="28"/>
              </w:rPr>
              <w:t>обліку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руху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тварин</w:t>
            </w:r>
            <w:proofErr w:type="spellEnd"/>
            <w:r w:rsidRPr="004E38D1">
              <w:rPr>
                <w:i/>
                <w:szCs w:val="28"/>
              </w:rPr>
              <w:t xml:space="preserve">. </w:t>
            </w:r>
            <w:proofErr w:type="spellStart"/>
            <w:r w:rsidRPr="004E38D1">
              <w:rPr>
                <w:i/>
                <w:szCs w:val="28"/>
              </w:rPr>
              <w:t>Складання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Звіту</w:t>
            </w:r>
            <w:proofErr w:type="spellEnd"/>
            <w:r w:rsidRPr="004E38D1">
              <w:rPr>
                <w:i/>
                <w:szCs w:val="28"/>
              </w:rPr>
              <w:t xml:space="preserve"> про р</w:t>
            </w:r>
            <w:r w:rsidRPr="004E38D1">
              <w:rPr>
                <w:i/>
                <w:szCs w:val="28"/>
                <w:lang w:val="uk-UA"/>
              </w:rPr>
              <w:t>у</w:t>
            </w:r>
            <w:r w:rsidRPr="004E38D1">
              <w:rPr>
                <w:i/>
                <w:szCs w:val="28"/>
              </w:rPr>
              <w:t xml:space="preserve">х </w:t>
            </w:r>
            <w:proofErr w:type="spellStart"/>
            <w:r w:rsidRPr="004E38D1">
              <w:rPr>
                <w:i/>
                <w:szCs w:val="28"/>
              </w:rPr>
              <w:t>тварин</w:t>
            </w:r>
            <w:proofErr w:type="spellEnd"/>
            <w:r w:rsidRPr="004E38D1">
              <w:rPr>
                <w:i/>
                <w:szCs w:val="28"/>
              </w:rPr>
              <w:t xml:space="preserve"> і </w:t>
            </w:r>
            <w:proofErr w:type="spellStart"/>
            <w:r w:rsidRPr="004E38D1">
              <w:rPr>
                <w:i/>
                <w:szCs w:val="28"/>
              </w:rPr>
              <w:t>птиці</w:t>
            </w:r>
            <w:proofErr w:type="spellEnd"/>
            <w:r w:rsidRPr="004E38D1">
              <w:rPr>
                <w:i/>
                <w:szCs w:val="28"/>
              </w:rPr>
              <w:t xml:space="preserve"> на </w:t>
            </w:r>
            <w:proofErr w:type="spellStart"/>
            <w:r w:rsidRPr="004E38D1">
              <w:rPr>
                <w:i/>
                <w:szCs w:val="28"/>
              </w:rPr>
              <w:t>фермі</w:t>
            </w:r>
            <w:proofErr w:type="spellEnd"/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B4E0E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40" w:firstLine="283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первинних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оплати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працівникам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галузей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тваринництва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промислових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>.</w:t>
            </w:r>
          </w:p>
          <w:p w:rsidR="00A94DEB" w:rsidRPr="005B4E0E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40" w:firstLine="283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оплати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за час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відпустки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тимчасової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непрацездатності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>.</w:t>
            </w:r>
          </w:p>
          <w:p w:rsidR="00A94DEB" w:rsidRPr="00390404" w:rsidRDefault="00A94DEB" w:rsidP="00CB681B">
            <w:pPr>
              <w:pStyle w:val="1"/>
              <w:shd w:val="clear" w:color="auto" w:fill="auto"/>
              <w:spacing w:after="0" w:line="276" w:lineRule="auto"/>
              <w:ind w:left="149" w:firstLine="283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Розрахунково-платіжної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відомості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B4E0E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20" w:firstLine="283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обробка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касових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Ведення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журналу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реєстрації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прибуткових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видаткових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касових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касової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книги.</w:t>
            </w:r>
          </w:p>
          <w:p w:rsidR="00A94DEB" w:rsidRPr="005B4E0E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20" w:firstLine="283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первинних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документів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розрахунків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постачальниками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B4E0E">
              <w:rPr>
                <w:i/>
                <w:sz w:val="28"/>
                <w:szCs w:val="28"/>
                <w:lang w:val="ru-RU" w:eastAsia="ru-RU"/>
              </w:rPr>
              <w:t>підрядниками</w:t>
            </w:r>
            <w:proofErr w:type="spellEnd"/>
            <w:r w:rsidRPr="005B4E0E">
              <w:rPr>
                <w:i/>
                <w:sz w:val="28"/>
                <w:szCs w:val="28"/>
                <w:lang w:val="ru-RU" w:eastAsia="ru-RU"/>
              </w:rPr>
              <w:t>.</w:t>
            </w:r>
          </w:p>
          <w:p w:rsidR="00A94DEB" w:rsidRPr="00AE0FDD" w:rsidRDefault="00A94DEB" w:rsidP="00CB681B">
            <w:pPr>
              <w:spacing w:line="276" w:lineRule="auto"/>
              <w:ind w:left="149" w:firstLine="283"/>
              <w:jc w:val="both"/>
              <w:rPr>
                <w:szCs w:val="28"/>
                <w:lang w:val="uk-UA"/>
              </w:rPr>
            </w:pPr>
            <w:proofErr w:type="spellStart"/>
            <w:r w:rsidRPr="004E38D1">
              <w:rPr>
                <w:i/>
                <w:szCs w:val="28"/>
              </w:rPr>
              <w:t>Складання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звіту</w:t>
            </w:r>
            <w:proofErr w:type="spellEnd"/>
            <w:r w:rsidRPr="004E38D1">
              <w:rPr>
                <w:i/>
                <w:szCs w:val="28"/>
              </w:rPr>
              <w:t xml:space="preserve"> про </w:t>
            </w:r>
            <w:proofErr w:type="spellStart"/>
            <w:r w:rsidRPr="004E38D1">
              <w:rPr>
                <w:i/>
                <w:szCs w:val="28"/>
              </w:rPr>
              <w:t>використання</w:t>
            </w:r>
            <w:proofErr w:type="spellEnd"/>
            <w:r w:rsidRPr="004E38D1">
              <w:rPr>
                <w:i/>
                <w:szCs w:val="28"/>
              </w:rPr>
              <w:t xml:space="preserve"> </w:t>
            </w:r>
            <w:proofErr w:type="spellStart"/>
            <w:r w:rsidRPr="004E38D1">
              <w:rPr>
                <w:i/>
                <w:szCs w:val="28"/>
              </w:rPr>
              <w:t>коштів</w:t>
            </w:r>
            <w:proofErr w:type="spellEnd"/>
            <w:r w:rsidRPr="004E38D1">
              <w:rPr>
                <w:i/>
                <w:szCs w:val="28"/>
              </w:rPr>
              <w:t xml:space="preserve">, </w:t>
            </w:r>
            <w:proofErr w:type="spellStart"/>
            <w:r w:rsidRPr="004E38D1">
              <w:rPr>
                <w:i/>
                <w:szCs w:val="28"/>
              </w:rPr>
              <w:t>виданих</w:t>
            </w:r>
            <w:proofErr w:type="spellEnd"/>
            <w:r w:rsidRPr="004E38D1">
              <w:rPr>
                <w:i/>
                <w:szCs w:val="28"/>
              </w:rPr>
              <w:t xml:space="preserve"> на </w:t>
            </w:r>
            <w:proofErr w:type="spellStart"/>
            <w:r w:rsidRPr="004E38D1">
              <w:rPr>
                <w:i/>
                <w:szCs w:val="28"/>
              </w:rPr>
              <w:t>відрядження</w:t>
            </w:r>
            <w:proofErr w:type="spellEnd"/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4DEB" w:rsidRPr="005F7133" w:rsidTr="00CB681B">
        <w:trPr>
          <w:trHeight w:val="1034"/>
        </w:trPr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D0165" w:rsidRDefault="00A94DEB" w:rsidP="00CB681B">
            <w:pPr>
              <w:pStyle w:val="1"/>
              <w:shd w:val="clear" w:color="auto" w:fill="auto"/>
              <w:spacing w:after="0" w:line="276" w:lineRule="auto"/>
              <w:ind w:left="149" w:firstLine="283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5D0165">
              <w:rPr>
                <w:i/>
                <w:sz w:val="28"/>
                <w:szCs w:val="28"/>
                <w:lang w:val="ru-RU" w:eastAsia="ru-RU"/>
              </w:rPr>
              <w:t>Ознайомлення</w:t>
            </w:r>
            <w:proofErr w:type="spellEnd"/>
            <w:r w:rsidRPr="005D0165">
              <w:rPr>
                <w:i/>
                <w:sz w:val="28"/>
                <w:szCs w:val="28"/>
                <w:lang w:val="ru-RU" w:eastAsia="ru-RU"/>
              </w:rPr>
              <w:t xml:space="preserve"> з формами </w:t>
            </w:r>
            <w:proofErr w:type="spellStart"/>
            <w:r w:rsidRPr="005D0165">
              <w:rPr>
                <w:i/>
                <w:sz w:val="28"/>
                <w:szCs w:val="28"/>
                <w:lang w:val="ru-RU" w:eastAsia="ru-RU"/>
              </w:rPr>
              <w:t>звітності</w:t>
            </w:r>
            <w:proofErr w:type="spellEnd"/>
            <w:r w:rsidRPr="005D0165">
              <w:rPr>
                <w:i/>
                <w:sz w:val="28"/>
                <w:szCs w:val="28"/>
                <w:lang w:val="ru-RU" w:eastAsia="ru-RU"/>
              </w:rPr>
              <w:t>.</w:t>
            </w:r>
          </w:p>
          <w:p w:rsidR="00A94DEB" w:rsidRPr="005D0165" w:rsidRDefault="00A94DEB" w:rsidP="00CB681B">
            <w:pPr>
              <w:pStyle w:val="1"/>
              <w:shd w:val="clear" w:color="auto" w:fill="auto"/>
              <w:spacing w:after="0" w:line="276" w:lineRule="auto"/>
              <w:ind w:left="149" w:right="20" w:firstLine="283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5D0165">
              <w:rPr>
                <w:i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5D0165">
              <w:rPr>
                <w:i/>
                <w:sz w:val="28"/>
                <w:szCs w:val="28"/>
                <w:lang w:val="ru-RU" w:eastAsia="ru-RU"/>
              </w:rPr>
              <w:t xml:space="preserve"> ф. №1 "Баланс" та ф.№2 "</w:t>
            </w:r>
            <w:proofErr w:type="spellStart"/>
            <w:r w:rsidRPr="005D0165">
              <w:rPr>
                <w:i/>
                <w:sz w:val="28"/>
                <w:szCs w:val="28"/>
                <w:lang w:val="ru-RU" w:eastAsia="ru-RU"/>
              </w:rPr>
              <w:t>Звіт</w:t>
            </w:r>
            <w:proofErr w:type="spellEnd"/>
            <w:r w:rsidRPr="005D0165">
              <w:rPr>
                <w:i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5D0165">
              <w:rPr>
                <w:i/>
                <w:sz w:val="28"/>
                <w:szCs w:val="28"/>
                <w:lang w:val="ru-RU" w:eastAsia="ru-RU"/>
              </w:rPr>
              <w:t>фінансові</w:t>
            </w:r>
            <w:proofErr w:type="spellEnd"/>
            <w:r w:rsidRPr="005D0165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D0165">
              <w:rPr>
                <w:i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5D0165">
              <w:rPr>
                <w:i/>
                <w:sz w:val="28"/>
                <w:szCs w:val="28"/>
                <w:lang w:val="ru-RU" w:eastAsia="ru-RU"/>
              </w:rPr>
              <w:t>".</w:t>
            </w:r>
          </w:p>
          <w:p w:rsidR="00A94DEB" w:rsidRPr="00AE0FDD" w:rsidRDefault="00A94DEB" w:rsidP="00CB681B">
            <w:pPr>
              <w:spacing w:line="276" w:lineRule="auto"/>
              <w:ind w:left="149" w:firstLine="283"/>
              <w:jc w:val="both"/>
              <w:rPr>
                <w:szCs w:val="28"/>
                <w:lang w:val="uk-UA"/>
              </w:rPr>
            </w:pPr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numPr>
                <w:ilvl w:val="0"/>
                <w:numId w:val="1"/>
              </w:num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AE0FDD" w:rsidRDefault="00A94DEB" w:rsidP="00CB681B">
            <w:pPr>
              <w:ind w:left="284" w:firstLine="283"/>
              <w:rPr>
                <w:i/>
                <w:szCs w:val="28"/>
                <w:lang w:val="uk-UA"/>
              </w:rPr>
            </w:pPr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F7133" w:rsidRDefault="00A94DEB" w:rsidP="00CB681B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94DEB" w:rsidRPr="005F7133" w:rsidTr="00CB681B">
        <w:tc>
          <w:tcPr>
            <w:tcW w:w="87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A94DEB" w:rsidRPr="005F7133" w:rsidRDefault="00A94DEB" w:rsidP="00CB681B">
            <w:pPr>
              <w:ind w:left="284" w:firstLine="283"/>
              <w:jc w:val="both"/>
              <w:rPr>
                <w:lang w:val="uk-UA"/>
              </w:rPr>
            </w:pPr>
          </w:p>
        </w:tc>
        <w:tc>
          <w:tcPr>
            <w:tcW w:w="2808" w:type="dxa"/>
          </w:tcPr>
          <w:p w:rsidR="00A94DEB" w:rsidRPr="005F7133" w:rsidRDefault="00A94DEB" w:rsidP="00CB681B">
            <w:pPr>
              <w:ind w:left="284" w:firstLine="283"/>
              <w:jc w:val="center"/>
              <w:rPr>
                <w:lang w:val="uk-UA"/>
              </w:rPr>
            </w:pPr>
          </w:p>
        </w:tc>
      </w:tr>
    </w:tbl>
    <w:p w:rsidR="00A94DEB" w:rsidRPr="00D32A25" w:rsidRDefault="00A94DEB" w:rsidP="00A94DEB">
      <w:pPr>
        <w:ind w:left="284" w:firstLine="283"/>
        <w:rPr>
          <w:lang w:val="uk-UA"/>
        </w:rPr>
      </w:pPr>
    </w:p>
    <w:p w:rsidR="00A94DEB" w:rsidRDefault="00A94DEB" w:rsidP="00A94DEB">
      <w:pPr>
        <w:ind w:left="284" w:firstLine="283"/>
        <w:jc w:val="center"/>
        <w:rPr>
          <w:b/>
          <w:szCs w:val="28"/>
          <w:lang w:val="uk-UA"/>
        </w:rPr>
      </w:pPr>
    </w:p>
    <w:p w:rsidR="00A94DEB" w:rsidRDefault="00A94DEB" w:rsidP="00A94DEB">
      <w:pPr>
        <w:ind w:left="284" w:firstLine="283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2986"/>
    <w:multiLevelType w:val="hybridMultilevel"/>
    <w:tmpl w:val="7AA2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C"/>
    <w:rsid w:val="00277C1C"/>
    <w:rsid w:val="00654A4D"/>
    <w:rsid w:val="00A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1D2"/>
  <w15:chartTrackingRefBased/>
  <w15:docId w15:val="{3CE160B0-072D-4F75-A1E6-84EBA97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A94DEB"/>
    <w:rPr>
      <w:spacing w:val="3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A94DEB"/>
    <w:pPr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2019-02-01T10:48:00Z</dcterms:created>
  <dcterms:modified xsi:type="dcterms:W3CDTF">2019-02-01T10:49:00Z</dcterms:modified>
</cp:coreProperties>
</file>