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F0" w:rsidRDefault="002362F0" w:rsidP="002362F0">
      <w:pPr>
        <w:ind w:left="284" w:firstLine="283"/>
        <w:jc w:val="center"/>
        <w:rPr>
          <w:b/>
          <w:szCs w:val="28"/>
          <w:lang w:val="uk-UA"/>
        </w:rPr>
      </w:pPr>
      <w:r w:rsidRPr="00D32A25">
        <w:rPr>
          <w:b/>
          <w:szCs w:val="28"/>
          <w:lang w:val="uk-UA"/>
        </w:rPr>
        <w:t xml:space="preserve">  Самостійна робота</w:t>
      </w:r>
      <w:r>
        <w:rPr>
          <w:b/>
          <w:szCs w:val="28"/>
          <w:lang w:val="uk-UA"/>
        </w:rPr>
        <w:t xml:space="preserve"> студента </w:t>
      </w:r>
    </w:p>
    <w:p w:rsidR="002362F0" w:rsidRDefault="002362F0" w:rsidP="002362F0">
      <w:pPr>
        <w:ind w:left="284" w:firstLine="283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 дисципліни «Основи бухгалтерського обліку»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8578"/>
      </w:tblGrid>
      <w:tr w:rsidR="002362F0" w:rsidRPr="005F7133" w:rsidTr="00CB681B">
        <w:tc>
          <w:tcPr>
            <w:tcW w:w="878" w:type="dxa"/>
            <w:vAlign w:val="center"/>
          </w:tcPr>
          <w:p w:rsidR="002362F0" w:rsidRPr="005F7133" w:rsidRDefault="002362F0" w:rsidP="00CB681B">
            <w:pPr>
              <w:ind w:left="284" w:firstLine="283"/>
              <w:jc w:val="center"/>
              <w:rPr>
                <w:lang w:val="uk-UA"/>
              </w:rPr>
            </w:pPr>
            <w:bookmarkStart w:id="0" w:name="_GoBack" w:colFirst="1" w:colLast="1"/>
            <w:r w:rsidRPr="005F7133">
              <w:rPr>
                <w:lang w:val="uk-UA"/>
              </w:rPr>
              <w:t>№ п/п</w:t>
            </w:r>
          </w:p>
        </w:tc>
        <w:tc>
          <w:tcPr>
            <w:tcW w:w="9153" w:type="dxa"/>
            <w:vAlign w:val="center"/>
          </w:tcPr>
          <w:p w:rsidR="002362F0" w:rsidRPr="002362F0" w:rsidRDefault="002362F0" w:rsidP="00CB681B">
            <w:pPr>
              <w:ind w:left="284" w:firstLine="283"/>
              <w:jc w:val="center"/>
              <w:rPr>
                <w:lang w:val="uk-UA"/>
              </w:rPr>
            </w:pPr>
            <w:r w:rsidRPr="002362F0">
              <w:rPr>
                <w:lang w:val="uk-UA"/>
              </w:rPr>
              <w:t>Назва тем</w:t>
            </w:r>
          </w:p>
        </w:tc>
      </w:tr>
      <w:tr w:rsidR="002362F0" w:rsidRPr="005F7133" w:rsidTr="00CB681B">
        <w:tc>
          <w:tcPr>
            <w:tcW w:w="878" w:type="dxa"/>
          </w:tcPr>
          <w:p w:rsidR="002362F0" w:rsidRPr="005F7133" w:rsidRDefault="002362F0" w:rsidP="00CB681B">
            <w:pPr>
              <w:numPr>
                <w:ilvl w:val="0"/>
                <w:numId w:val="1"/>
              </w:numPr>
              <w:ind w:left="284" w:hanging="142"/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9153" w:type="dxa"/>
          </w:tcPr>
          <w:p w:rsidR="002362F0" w:rsidRPr="002362F0" w:rsidRDefault="002362F0" w:rsidP="00CB681B">
            <w:pPr>
              <w:ind w:left="284" w:firstLine="283"/>
              <w:rPr>
                <w:b/>
                <w:i/>
                <w:sz w:val="24"/>
                <w:lang w:val="uk-UA"/>
              </w:rPr>
            </w:pPr>
            <w:r w:rsidRPr="002362F0">
              <w:rPr>
                <w:szCs w:val="28"/>
                <w:lang w:val="uk-UA"/>
              </w:rPr>
              <w:t>Закон України «Про бухгалтерський облік і фінансову звітність в Україні».</w:t>
            </w:r>
          </w:p>
        </w:tc>
      </w:tr>
      <w:tr w:rsidR="002362F0" w:rsidRPr="005F7133" w:rsidTr="00CB681B">
        <w:tc>
          <w:tcPr>
            <w:tcW w:w="878" w:type="dxa"/>
          </w:tcPr>
          <w:p w:rsidR="002362F0" w:rsidRPr="005F7133" w:rsidRDefault="002362F0" w:rsidP="00CB681B">
            <w:pPr>
              <w:numPr>
                <w:ilvl w:val="0"/>
                <w:numId w:val="1"/>
              </w:numPr>
              <w:ind w:left="284" w:hanging="142"/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9153" w:type="dxa"/>
          </w:tcPr>
          <w:p w:rsidR="002362F0" w:rsidRPr="002362F0" w:rsidRDefault="002362F0" w:rsidP="00CB681B">
            <w:pPr>
              <w:pStyle w:val="1"/>
              <w:shd w:val="clear" w:color="auto" w:fill="auto"/>
              <w:spacing w:after="0" w:line="240" w:lineRule="auto"/>
              <w:ind w:left="284" w:right="20" w:firstLine="28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Економічний</w:t>
            </w:r>
            <w:proofErr w:type="spellEnd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зміст</w:t>
            </w:r>
            <w:proofErr w:type="spellEnd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основних</w:t>
            </w:r>
            <w:proofErr w:type="spellEnd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засобів</w:t>
            </w:r>
            <w:proofErr w:type="spellEnd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завдання</w:t>
            </w:r>
            <w:proofErr w:type="spellEnd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їх</w:t>
            </w:r>
            <w:proofErr w:type="spellEnd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обліку</w:t>
            </w:r>
            <w:proofErr w:type="spellEnd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П(с)БО №7 "</w:t>
            </w:r>
            <w:proofErr w:type="spellStart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Основні</w:t>
            </w:r>
            <w:proofErr w:type="spellEnd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засоби</w:t>
            </w:r>
            <w:proofErr w:type="spellEnd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".</w:t>
            </w:r>
          </w:p>
        </w:tc>
      </w:tr>
      <w:tr w:rsidR="002362F0" w:rsidRPr="005F7133" w:rsidTr="00CB681B">
        <w:tc>
          <w:tcPr>
            <w:tcW w:w="878" w:type="dxa"/>
          </w:tcPr>
          <w:p w:rsidR="002362F0" w:rsidRPr="005F7133" w:rsidRDefault="002362F0" w:rsidP="00CB681B">
            <w:pPr>
              <w:numPr>
                <w:ilvl w:val="0"/>
                <w:numId w:val="1"/>
              </w:numPr>
              <w:ind w:left="284" w:hanging="142"/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9153" w:type="dxa"/>
          </w:tcPr>
          <w:p w:rsidR="002362F0" w:rsidRPr="002362F0" w:rsidRDefault="002362F0" w:rsidP="00CB681B">
            <w:pPr>
              <w:pStyle w:val="1"/>
              <w:shd w:val="clear" w:color="auto" w:fill="auto"/>
              <w:spacing w:after="0" w:line="240" w:lineRule="auto"/>
              <w:ind w:left="284" w:right="40" w:firstLine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2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Економічний зміст запасів на сільськогосподарських підприємствах, їх класифікація і завдання обліку П(с)БО 9 "Запаси".</w:t>
            </w:r>
          </w:p>
        </w:tc>
      </w:tr>
      <w:tr w:rsidR="002362F0" w:rsidRPr="005F7133" w:rsidTr="00CB681B">
        <w:trPr>
          <w:trHeight w:val="834"/>
        </w:trPr>
        <w:tc>
          <w:tcPr>
            <w:tcW w:w="878" w:type="dxa"/>
          </w:tcPr>
          <w:p w:rsidR="002362F0" w:rsidRPr="005F7133" w:rsidRDefault="002362F0" w:rsidP="00CB681B">
            <w:pPr>
              <w:numPr>
                <w:ilvl w:val="0"/>
                <w:numId w:val="1"/>
              </w:numPr>
              <w:ind w:left="284" w:hanging="142"/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9153" w:type="dxa"/>
          </w:tcPr>
          <w:p w:rsidR="002362F0" w:rsidRPr="002362F0" w:rsidRDefault="002362F0" w:rsidP="00CB681B">
            <w:pPr>
              <w:pStyle w:val="1"/>
              <w:spacing w:after="0" w:line="240" w:lineRule="auto"/>
              <w:ind w:left="284" w:right="40" w:firstLine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П(с)БО ЗО "</w:t>
            </w:r>
            <w:proofErr w:type="spellStart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Біологічні</w:t>
            </w:r>
            <w:proofErr w:type="spellEnd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активи</w:t>
            </w:r>
            <w:proofErr w:type="spellEnd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". </w:t>
            </w:r>
            <w:proofErr w:type="spellStart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Поняття</w:t>
            </w:r>
            <w:proofErr w:type="spellEnd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порядок </w:t>
            </w:r>
            <w:proofErr w:type="spellStart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визначення</w:t>
            </w:r>
            <w:proofErr w:type="spellEnd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види</w:t>
            </w:r>
            <w:proofErr w:type="spellEnd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біологічних</w:t>
            </w:r>
            <w:proofErr w:type="spellEnd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активів</w:t>
            </w:r>
            <w:proofErr w:type="spellEnd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тваринництва</w:t>
            </w:r>
            <w:proofErr w:type="spellEnd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їх</w:t>
            </w:r>
            <w:proofErr w:type="spellEnd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оцінка</w:t>
            </w:r>
            <w:proofErr w:type="spellEnd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2362F0" w:rsidRPr="005F7133" w:rsidTr="00CB681B">
        <w:trPr>
          <w:trHeight w:val="514"/>
        </w:trPr>
        <w:tc>
          <w:tcPr>
            <w:tcW w:w="878" w:type="dxa"/>
          </w:tcPr>
          <w:p w:rsidR="002362F0" w:rsidRPr="005F7133" w:rsidRDefault="002362F0" w:rsidP="00CB681B">
            <w:pPr>
              <w:numPr>
                <w:ilvl w:val="0"/>
                <w:numId w:val="1"/>
              </w:numPr>
              <w:ind w:left="284" w:hanging="142"/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9153" w:type="dxa"/>
          </w:tcPr>
          <w:p w:rsidR="002362F0" w:rsidRPr="002362F0" w:rsidRDefault="002362F0" w:rsidP="00CB681B">
            <w:pPr>
              <w:pStyle w:val="1"/>
              <w:spacing w:after="0" w:line="240" w:lineRule="auto"/>
              <w:ind w:left="284" w:right="40" w:firstLine="28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Економічний</w:t>
            </w:r>
            <w:proofErr w:type="spellEnd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зміст</w:t>
            </w:r>
            <w:proofErr w:type="spellEnd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завдання</w:t>
            </w:r>
            <w:proofErr w:type="spellEnd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обліку</w:t>
            </w:r>
            <w:proofErr w:type="spellEnd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</w:p>
          <w:p w:rsidR="002362F0" w:rsidRPr="002362F0" w:rsidRDefault="002362F0" w:rsidP="00CB681B">
            <w:pPr>
              <w:pStyle w:val="1"/>
              <w:spacing w:after="0" w:line="240" w:lineRule="auto"/>
              <w:ind w:left="284" w:right="40" w:firstLine="28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Трудові</w:t>
            </w:r>
            <w:proofErr w:type="spellEnd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відносини</w:t>
            </w:r>
            <w:proofErr w:type="spellEnd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підприємстві</w:t>
            </w:r>
            <w:proofErr w:type="spellEnd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2362F0" w:rsidRPr="005F7133" w:rsidTr="00CB681B">
        <w:trPr>
          <w:trHeight w:val="371"/>
        </w:trPr>
        <w:tc>
          <w:tcPr>
            <w:tcW w:w="878" w:type="dxa"/>
          </w:tcPr>
          <w:p w:rsidR="002362F0" w:rsidRPr="005F7133" w:rsidRDefault="002362F0" w:rsidP="00CB681B">
            <w:pPr>
              <w:numPr>
                <w:ilvl w:val="0"/>
                <w:numId w:val="1"/>
              </w:numPr>
              <w:ind w:left="284" w:hanging="142"/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9153" w:type="dxa"/>
          </w:tcPr>
          <w:p w:rsidR="002362F0" w:rsidRPr="002362F0" w:rsidRDefault="002362F0" w:rsidP="00CB681B">
            <w:pPr>
              <w:pStyle w:val="1"/>
              <w:spacing w:after="0" w:line="240" w:lineRule="auto"/>
              <w:ind w:left="284" w:right="40" w:firstLine="28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П(с)БО 10 "</w:t>
            </w:r>
            <w:proofErr w:type="spellStart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Дебіторська</w:t>
            </w:r>
            <w:proofErr w:type="spellEnd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заборгованість</w:t>
            </w:r>
            <w:proofErr w:type="spellEnd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".</w:t>
            </w:r>
          </w:p>
          <w:p w:rsidR="002362F0" w:rsidRPr="002362F0" w:rsidRDefault="002362F0" w:rsidP="00CB681B">
            <w:pPr>
              <w:pStyle w:val="1"/>
              <w:spacing w:after="0" w:line="240" w:lineRule="auto"/>
              <w:ind w:left="284" w:right="40" w:firstLine="28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П(с)БО 11 "</w:t>
            </w:r>
            <w:proofErr w:type="spellStart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Зобов'язання</w:t>
            </w:r>
            <w:proofErr w:type="spellEnd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".</w:t>
            </w:r>
          </w:p>
        </w:tc>
      </w:tr>
      <w:tr w:rsidR="002362F0" w:rsidRPr="005F7133" w:rsidTr="00CB681B">
        <w:tc>
          <w:tcPr>
            <w:tcW w:w="878" w:type="dxa"/>
          </w:tcPr>
          <w:p w:rsidR="002362F0" w:rsidRPr="005F7133" w:rsidRDefault="002362F0" w:rsidP="00CB681B">
            <w:pPr>
              <w:numPr>
                <w:ilvl w:val="0"/>
                <w:numId w:val="1"/>
              </w:numPr>
              <w:ind w:left="284" w:hanging="142"/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9153" w:type="dxa"/>
          </w:tcPr>
          <w:p w:rsidR="002362F0" w:rsidRPr="002362F0" w:rsidRDefault="002362F0" w:rsidP="00CB681B">
            <w:pPr>
              <w:ind w:left="284" w:firstLine="283"/>
              <w:rPr>
                <w:i/>
                <w:sz w:val="24"/>
                <w:lang w:val="uk-UA"/>
              </w:rPr>
            </w:pPr>
            <w:r w:rsidRPr="002362F0">
              <w:rPr>
                <w:szCs w:val="28"/>
                <w:lang w:val="uk-UA"/>
              </w:rPr>
              <w:t xml:space="preserve">Економічний зміст виробничих витрат та їх класифікація. </w:t>
            </w:r>
            <w:r w:rsidRPr="002362F0">
              <w:rPr>
                <w:szCs w:val="28"/>
              </w:rPr>
              <w:t>П(с)БО №16 "</w:t>
            </w:r>
            <w:proofErr w:type="spellStart"/>
            <w:r w:rsidRPr="002362F0">
              <w:rPr>
                <w:szCs w:val="28"/>
              </w:rPr>
              <w:t>Витрати</w:t>
            </w:r>
            <w:proofErr w:type="spellEnd"/>
            <w:r w:rsidRPr="002362F0">
              <w:rPr>
                <w:szCs w:val="28"/>
              </w:rPr>
              <w:t xml:space="preserve">". </w:t>
            </w:r>
            <w:proofErr w:type="spellStart"/>
            <w:r w:rsidRPr="002362F0">
              <w:rPr>
                <w:szCs w:val="28"/>
              </w:rPr>
              <w:t>Методи</w:t>
            </w:r>
            <w:proofErr w:type="spellEnd"/>
            <w:r w:rsidRPr="002362F0">
              <w:rPr>
                <w:szCs w:val="28"/>
              </w:rPr>
              <w:t xml:space="preserve"> </w:t>
            </w:r>
            <w:proofErr w:type="spellStart"/>
            <w:r w:rsidRPr="002362F0">
              <w:rPr>
                <w:szCs w:val="28"/>
              </w:rPr>
              <w:t>обліку</w:t>
            </w:r>
            <w:proofErr w:type="spellEnd"/>
            <w:r w:rsidRPr="002362F0">
              <w:rPr>
                <w:szCs w:val="28"/>
              </w:rPr>
              <w:t xml:space="preserve"> </w:t>
            </w:r>
            <w:proofErr w:type="spellStart"/>
            <w:r w:rsidRPr="002362F0">
              <w:rPr>
                <w:szCs w:val="28"/>
              </w:rPr>
              <w:t>витрат</w:t>
            </w:r>
            <w:proofErr w:type="spellEnd"/>
            <w:r w:rsidRPr="002362F0">
              <w:rPr>
                <w:szCs w:val="28"/>
              </w:rPr>
              <w:t>.</w:t>
            </w:r>
          </w:p>
        </w:tc>
      </w:tr>
      <w:tr w:rsidR="002362F0" w:rsidRPr="005F7133" w:rsidTr="00CB681B">
        <w:tc>
          <w:tcPr>
            <w:tcW w:w="878" w:type="dxa"/>
          </w:tcPr>
          <w:p w:rsidR="002362F0" w:rsidRPr="005F7133" w:rsidRDefault="002362F0" w:rsidP="00CB681B">
            <w:pPr>
              <w:numPr>
                <w:ilvl w:val="0"/>
                <w:numId w:val="1"/>
              </w:numPr>
              <w:ind w:left="284" w:hanging="142"/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9153" w:type="dxa"/>
          </w:tcPr>
          <w:p w:rsidR="002362F0" w:rsidRPr="002362F0" w:rsidRDefault="002362F0" w:rsidP="00CB681B">
            <w:pPr>
              <w:ind w:left="284" w:firstLine="283"/>
              <w:rPr>
                <w:i/>
                <w:sz w:val="24"/>
                <w:lang w:val="uk-UA"/>
              </w:rPr>
            </w:pPr>
            <w:r w:rsidRPr="002362F0">
              <w:rPr>
                <w:szCs w:val="28"/>
              </w:rPr>
              <w:t>П(с)БО 15 "</w:t>
            </w:r>
            <w:proofErr w:type="spellStart"/>
            <w:r w:rsidRPr="002362F0">
              <w:rPr>
                <w:szCs w:val="28"/>
              </w:rPr>
              <w:t>Дохід</w:t>
            </w:r>
            <w:proofErr w:type="spellEnd"/>
            <w:r w:rsidRPr="002362F0">
              <w:rPr>
                <w:szCs w:val="28"/>
              </w:rPr>
              <w:t xml:space="preserve">". </w:t>
            </w:r>
            <w:proofErr w:type="spellStart"/>
            <w:r w:rsidRPr="002362F0">
              <w:rPr>
                <w:szCs w:val="28"/>
              </w:rPr>
              <w:t>Поняття</w:t>
            </w:r>
            <w:proofErr w:type="spellEnd"/>
            <w:r w:rsidRPr="002362F0">
              <w:rPr>
                <w:szCs w:val="28"/>
              </w:rPr>
              <w:t xml:space="preserve"> </w:t>
            </w:r>
            <w:proofErr w:type="spellStart"/>
            <w:r w:rsidRPr="002362F0">
              <w:rPr>
                <w:szCs w:val="28"/>
              </w:rPr>
              <w:t>доходів</w:t>
            </w:r>
            <w:proofErr w:type="spellEnd"/>
            <w:r w:rsidRPr="002362F0">
              <w:rPr>
                <w:szCs w:val="28"/>
              </w:rPr>
              <w:t xml:space="preserve"> і </w:t>
            </w:r>
            <w:proofErr w:type="spellStart"/>
            <w:r w:rsidRPr="002362F0">
              <w:rPr>
                <w:szCs w:val="28"/>
              </w:rPr>
              <w:t>їх</w:t>
            </w:r>
            <w:proofErr w:type="spellEnd"/>
            <w:r w:rsidRPr="002362F0">
              <w:rPr>
                <w:szCs w:val="28"/>
              </w:rPr>
              <w:t xml:space="preserve"> </w:t>
            </w:r>
            <w:proofErr w:type="spellStart"/>
            <w:r w:rsidRPr="002362F0">
              <w:rPr>
                <w:szCs w:val="28"/>
              </w:rPr>
              <w:t>класифікація</w:t>
            </w:r>
            <w:proofErr w:type="spellEnd"/>
          </w:p>
        </w:tc>
      </w:tr>
      <w:tr w:rsidR="002362F0" w:rsidRPr="005F7133" w:rsidTr="00CB681B">
        <w:tc>
          <w:tcPr>
            <w:tcW w:w="878" w:type="dxa"/>
          </w:tcPr>
          <w:p w:rsidR="002362F0" w:rsidRPr="005F7133" w:rsidRDefault="002362F0" w:rsidP="00CB681B">
            <w:pPr>
              <w:numPr>
                <w:ilvl w:val="0"/>
                <w:numId w:val="1"/>
              </w:numPr>
              <w:ind w:left="284" w:hanging="142"/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9153" w:type="dxa"/>
          </w:tcPr>
          <w:p w:rsidR="002362F0" w:rsidRPr="002362F0" w:rsidRDefault="002362F0" w:rsidP="00CB681B">
            <w:pPr>
              <w:ind w:left="284" w:firstLine="283"/>
              <w:rPr>
                <w:i/>
                <w:sz w:val="24"/>
                <w:lang w:val="uk-UA"/>
              </w:rPr>
            </w:pPr>
            <w:r w:rsidRPr="002362F0">
              <w:rPr>
                <w:szCs w:val="28"/>
              </w:rPr>
              <w:t xml:space="preserve">Мета і </w:t>
            </w:r>
            <w:proofErr w:type="spellStart"/>
            <w:r w:rsidRPr="002362F0">
              <w:rPr>
                <w:szCs w:val="28"/>
              </w:rPr>
              <w:t>завдання</w:t>
            </w:r>
            <w:proofErr w:type="spellEnd"/>
            <w:r w:rsidRPr="002362F0">
              <w:rPr>
                <w:szCs w:val="28"/>
              </w:rPr>
              <w:t xml:space="preserve"> </w:t>
            </w:r>
            <w:proofErr w:type="spellStart"/>
            <w:r w:rsidRPr="002362F0">
              <w:rPr>
                <w:szCs w:val="28"/>
              </w:rPr>
              <w:t>бухгалтерського</w:t>
            </w:r>
            <w:proofErr w:type="spellEnd"/>
            <w:r w:rsidRPr="002362F0">
              <w:rPr>
                <w:szCs w:val="28"/>
              </w:rPr>
              <w:t xml:space="preserve"> </w:t>
            </w:r>
            <w:proofErr w:type="spellStart"/>
            <w:r w:rsidRPr="002362F0">
              <w:rPr>
                <w:szCs w:val="28"/>
              </w:rPr>
              <w:t>обліку</w:t>
            </w:r>
            <w:proofErr w:type="spellEnd"/>
            <w:r w:rsidRPr="002362F0">
              <w:rPr>
                <w:szCs w:val="28"/>
              </w:rPr>
              <w:t xml:space="preserve"> </w:t>
            </w:r>
            <w:proofErr w:type="spellStart"/>
            <w:r w:rsidRPr="002362F0">
              <w:rPr>
                <w:szCs w:val="28"/>
              </w:rPr>
              <w:t>фермерського</w:t>
            </w:r>
            <w:proofErr w:type="spellEnd"/>
            <w:r w:rsidRPr="002362F0">
              <w:rPr>
                <w:szCs w:val="28"/>
              </w:rPr>
              <w:t xml:space="preserve"> </w:t>
            </w:r>
            <w:proofErr w:type="spellStart"/>
            <w:r w:rsidRPr="002362F0">
              <w:rPr>
                <w:szCs w:val="28"/>
              </w:rPr>
              <w:t>господарства</w:t>
            </w:r>
            <w:proofErr w:type="spellEnd"/>
          </w:p>
        </w:tc>
      </w:tr>
      <w:tr w:rsidR="002362F0" w:rsidRPr="005F7133" w:rsidTr="00CB681B">
        <w:tc>
          <w:tcPr>
            <w:tcW w:w="878" w:type="dxa"/>
          </w:tcPr>
          <w:p w:rsidR="002362F0" w:rsidRPr="005F7133" w:rsidRDefault="002362F0" w:rsidP="00CB681B">
            <w:pPr>
              <w:numPr>
                <w:ilvl w:val="0"/>
                <w:numId w:val="1"/>
              </w:numPr>
              <w:ind w:left="284" w:hanging="142"/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9153" w:type="dxa"/>
          </w:tcPr>
          <w:p w:rsidR="002362F0" w:rsidRPr="002362F0" w:rsidRDefault="002362F0" w:rsidP="00CB681B">
            <w:pPr>
              <w:ind w:left="284" w:firstLine="283"/>
              <w:rPr>
                <w:szCs w:val="28"/>
                <w:lang w:val="uk-UA"/>
              </w:rPr>
            </w:pPr>
            <w:r w:rsidRPr="002362F0">
              <w:rPr>
                <w:szCs w:val="28"/>
                <w:lang w:val="uk-UA"/>
              </w:rPr>
              <w:t>Зміст та класифікація бухгалтерської звітності</w:t>
            </w:r>
          </w:p>
        </w:tc>
      </w:tr>
      <w:tr w:rsidR="002362F0" w:rsidRPr="005F7133" w:rsidTr="00CB681B">
        <w:tc>
          <w:tcPr>
            <w:tcW w:w="878" w:type="dxa"/>
          </w:tcPr>
          <w:p w:rsidR="002362F0" w:rsidRPr="005F7133" w:rsidRDefault="002362F0" w:rsidP="00CB681B">
            <w:pPr>
              <w:numPr>
                <w:ilvl w:val="0"/>
                <w:numId w:val="1"/>
              </w:numPr>
              <w:ind w:left="284" w:hanging="142"/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9153" w:type="dxa"/>
          </w:tcPr>
          <w:p w:rsidR="002362F0" w:rsidRPr="002362F0" w:rsidRDefault="002362F0" w:rsidP="00CB681B">
            <w:pPr>
              <w:pStyle w:val="1"/>
              <w:shd w:val="clear" w:color="auto" w:fill="auto"/>
              <w:spacing w:after="0" w:line="240" w:lineRule="auto"/>
              <w:ind w:left="284" w:right="260" w:firstLine="283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Завдання</w:t>
            </w:r>
            <w:proofErr w:type="spellEnd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мета, </w:t>
            </w:r>
            <w:proofErr w:type="spellStart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санкції</w:t>
            </w:r>
            <w:proofErr w:type="spellEnd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економічного</w:t>
            </w:r>
            <w:proofErr w:type="spellEnd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аналізу</w:t>
            </w:r>
            <w:proofErr w:type="spellEnd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його</w:t>
            </w:r>
            <w:proofErr w:type="spellEnd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види</w:t>
            </w:r>
            <w:proofErr w:type="spellEnd"/>
            <w:r w:rsidRPr="002362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bookmarkEnd w:id="0"/>
    </w:tbl>
    <w:p w:rsidR="002362F0" w:rsidRDefault="002362F0" w:rsidP="002362F0">
      <w:pPr>
        <w:ind w:left="284" w:firstLine="283"/>
        <w:rPr>
          <w:b/>
          <w:szCs w:val="28"/>
          <w:lang w:val="uk-UA"/>
        </w:rPr>
      </w:pPr>
    </w:p>
    <w:p w:rsidR="002362F0" w:rsidRPr="00D32A25" w:rsidRDefault="002362F0" w:rsidP="002362F0">
      <w:pPr>
        <w:ind w:left="284" w:firstLine="283"/>
        <w:jc w:val="center"/>
        <w:rPr>
          <w:lang w:val="uk-UA"/>
        </w:rPr>
      </w:pPr>
    </w:p>
    <w:p w:rsidR="002362F0" w:rsidRPr="00D32A25" w:rsidRDefault="002362F0" w:rsidP="002362F0">
      <w:pPr>
        <w:pStyle w:val="Default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D32A25">
        <w:rPr>
          <w:rFonts w:ascii="Times New Roman" w:hAnsi="Times New Roman" w:cs="Times New Roman"/>
          <w:b/>
          <w:bCs/>
          <w:sz w:val="28"/>
          <w:szCs w:val="28"/>
        </w:rPr>
        <w:t xml:space="preserve"> Завдання для самостійної роботи здобувача</w:t>
      </w:r>
    </w:p>
    <w:p w:rsidR="002362F0" w:rsidRPr="00D32A25" w:rsidRDefault="002362F0" w:rsidP="002362F0">
      <w:pPr>
        <w:pStyle w:val="Default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32A25">
        <w:rPr>
          <w:rFonts w:ascii="Times New Roman" w:hAnsi="Times New Roman" w:cs="Times New Roman"/>
          <w:sz w:val="28"/>
          <w:szCs w:val="28"/>
        </w:rPr>
        <w:t xml:space="preserve">Основні завдання для самостійної роботи: </w:t>
      </w:r>
    </w:p>
    <w:p w:rsidR="002362F0" w:rsidRPr="00D32A25" w:rsidRDefault="002362F0" w:rsidP="002362F0">
      <w:pPr>
        <w:pStyle w:val="Default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32A25">
        <w:rPr>
          <w:rFonts w:ascii="Times New Roman" w:hAnsi="Times New Roman" w:cs="Times New Roman"/>
          <w:sz w:val="28"/>
          <w:szCs w:val="28"/>
        </w:rPr>
        <w:t xml:space="preserve">1) попереднє опрацювання інформаційного забезпечення за кожним модулем (темою); </w:t>
      </w:r>
    </w:p>
    <w:p w:rsidR="002362F0" w:rsidRPr="00D32A25" w:rsidRDefault="002362F0" w:rsidP="002362F0">
      <w:pPr>
        <w:pStyle w:val="Default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32A25">
        <w:rPr>
          <w:rFonts w:ascii="Times New Roman" w:hAnsi="Times New Roman" w:cs="Times New Roman"/>
          <w:sz w:val="28"/>
          <w:szCs w:val="28"/>
        </w:rPr>
        <w:t xml:space="preserve">2) підготовка до поточного контролю - розв’язання завдань самоконтролю за кожною темою; </w:t>
      </w:r>
    </w:p>
    <w:p w:rsidR="002362F0" w:rsidRPr="00D32A25" w:rsidRDefault="002362F0" w:rsidP="002362F0">
      <w:pPr>
        <w:pStyle w:val="Default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32A25">
        <w:rPr>
          <w:rFonts w:ascii="Times New Roman" w:hAnsi="Times New Roman" w:cs="Times New Roman"/>
          <w:sz w:val="28"/>
          <w:szCs w:val="28"/>
        </w:rPr>
        <w:t xml:space="preserve">3) виконання тематики науково-дослідної роботи; </w:t>
      </w:r>
    </w:p>
    <w:p w:rsidR="002362F0" w:rsidRPr="00D32A25" w:rsidRDefault="002362F0" w:rsidP="002362F0">
      <w:pPr>
        <w:ind w:left="284" w:firstLine="283"/>
        <w:jc w:val="both"/>
        <w:rPr>
          <w:b/>
          <w:szCs w:val="28"/>
          <w:lang w:val="uk-UA"/>
        </w:rPr>
      </w:pPr>
      <w:r w:rsidRPr="00D32A25">
        <w:rPr>
          <w:szCs w:val="28"/>
        </w:rPr>
        <w:t xml:space="preserve">4) </w:t>
      </w:r>
      <w:proofErr w:type="spellStart"/>
      <w:r w:rsidRPr="00D32A25">
        <w:rPr>
          <w:szCs w:val="28"/>
        </w:rPr>
        <w:t>підготовка</w:t>
      </w:r>
      <w:proofErr w:type="spellEnd"/>
      <w:r w:rsidRPr="00D32A25">
        <w:rPr>
          <w:szCs w:val="28"/>
        </w:rPr>
        <w:t xml:space="preserve"> до </w:t>
      </w:r>
      <w:proofErr w:type="spellStart"/>
      <w:r w:rsidRPr="00D32A25">
        <w:rPr>
          <w:szCs w:val="28"/>
        </w:rPr>
        <w:t>підсумкового</w:t>
      </w:r>
      <w:proofErr w:type="spellEnd"/>
      <w:r w:rsidRPr="00D32A25">
        <w:rPr>
          <w:szCs w:val="28"/>
        </w:rPr>
        <w:t xml:space="preserve"> контролю.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90AC1"/>
    <w:multiLevelType w:val="hybridMultilevel"/>
    <w:tmpl w:val="760C21F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27"/>
    <w:rsid w:val="00004727"/>
    <w:rsid w:val="002362F0"/>
    <w:rsid w:val="006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27F2"/>
  <w15:chartTrackingRefBased/>
  <w15:docId w15:val="{D990A427-B25C-4ACC-872B-999EC54D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2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character" w:customStyle="1" w:styleId="a3">
    <w:name w:val="Основний текст_"/>
    <w:link w:val="1"/>
    <w:rsid w:val="002362F0"/>
    <w:rPr>
      <w:spacing w:val="3"/>
      <w:sz w:val="17"/>
      <w:szCs w:val="17"/>
      <w:shd w:val="clear" w:color="auto" w:fill="FFFFFF"/>
    </w:rPr>
  </w:style>
  <w:style w:type="paragraph" w:customStyle="1" w:styleId="1">
    <w:name w:val="Основний текст1"/>
    <w:basedOn w:val="a"/>
    <w:link w:val="a3"/>
    <w:rsid w:val="002362F0"/>
    <w:pPr>
      <w:shd w:val="clear" w:color="auto" w:fill="FFFFFF"/>
      <w:spacing w:after="360" w:line="221" w:lineRule="exact"/>
      <w:jc w:val="both"/>
    </w:pPr>
    <w:rPr>
      <w:rFonts w:asciiTheme="minorHAnsi" w:eastAsiaTheme="minorHAnsi" w:hAnsiTheme="minorHAnsi" w:cstheme="minorBidi"/>
      <w:spacing w:val="3"/>
      <w:sz w:val="17"/>
      <w:szCs w:val="17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478</Characters>
  <Application>Microsoft Office Word</Application>
  <DocSecurity>0</DocSecurity>
  <Lines>3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2019-02-01T10:50:00Z</dcterms:created>
  <dcterms:modified xsi:type="dcterms:W3CDTF">2019-02-01T10:51:00Z</dcterms:modified>
</cp:coreProperties>
</file>