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E6" w:rsidRDefault="008D0CE6" w:rsidP="008D0CE6">
      <w:pPr>
        <w:jc w:val="center"/>
        <w:rPr>
          <w:b/>
        </w:rPr>
      </w:pPr>
      <w:r w:rsidRPr="008D0CE6">
        <w:object w:dxaOrig="9639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22.5pt" o:ole="">
            <v:imagedata r:id="rId4" o:title=""/>
          </v:shape>
          <o:OLEObject Type="Embed" ProgID="Word.Document.12" ShapeID="_x0000_i1027" DrawAspect="Content" ObjectID="_1610521205" r:id="rId5">
            <o:FieldCodes>\s</o:FieldCodes>
          </o:OLEObject>
        </w:object>
      </w:r>
      <w:r w:rsidRPr="008D0CE6">
        <w:rPr>
          <w:b/>
        </w:rPr>
        <w:t xml:space="preserve"> </w:t>
      </w:r>
    </w:p>
    <w:p w:rsidR="008D0CE6" w:rsidRDefault="008D0CE6" w:rsidP="008D0CE6">
      <w:pPr>
        <w:jc w:val="center"/>
        <w:rPr>
          <w:b/>
        </w:rPr>
      </w:pPr>
      <w:r>
        <w:rPr>
          <w:b/>
        </w:rPr>
        <w:t>К Р И Т Е Р І Ї</w:t>
      </w:r>
    </w:p>
    <w:p w:rsidR="008D0CE6" w:rsidRDefault="008D0CE6" w:rsidP="008D0CE6"/>
    <w:p w:rsidR="008D0CE6" w:rsidRPr="009D1DD5" w:rsidRDefault="008D0CE6" w:rsidP="008D0CE6">
      <w:pPr>
        <w:jc w:val="center"/>
        <w:rPr>
          <w:b/>
        </w:rPr>
      </w:pPr>
      <w:r>
        <w:t xml:space="preserve">оцінки знань на етапах проміжного та підсумкового контролю знань студентів з дисципліни </w:t>
      </w:r>
      <w:r w:rsidRPr="009D1DD5">
        <w:rPr>
          <w:b/>
        </w:rPr>
        <w:t>“Основи філософських знань”</w:t>
      </w:r>
    </w:p>
    <w:p w:rsidR="008D0CE6" w:rsidRPr="009D1DD5" w:rsidRDefault="008D0CE6" w:rsidP="008D0CE6">
      <w:pPr>
        <w:rPr>
          <w:b/>
        </w:rPr>
      </w:pPr>
    </w:p>
    <w:p w:rsidR="008D0CE6" w:rsidRPr="009D1DD5" w:rsidRDefault="008D0CE6" w:rsidP="008D0CE6">
      <w:pPr>
        <w:rPr>
          <w:b/>
        </w:rPr>
      </w:pPr>
      <w:bookmarkStart w:id="0" w:name="_GoBack"/>
      <w:bookmarkEnd w:id="0"/>
    </w:p>
    <w:p w:rsidR="008D0CE6" w:rsidRDefault="008D0CE6" w:rsidP="008D0CE6">
      <w:pPr>
        <w:ind w:firstLine="360"/>
        <w:jc w:val="both"/>
      </w:pPr>
      <w:r>
        <w:t xml:space="preserve">Проміжний контроль знань студентів здійснюється регулярно на лекційних і практичних заняттях шляхом їх опитування з пройденого матеріалу. Підсумковий контроль знань здійснюється на заліку. </w:t>
      </w:r>
    </w:p>
    <w:p w:rsidR="008D0CE6" w:rsidRDefault="008D0CE6" w:rsidP="008D0CE6">
      <w:pPr>
        <w:ind w:firstLine="360"/>
        <w:jc w:val="both"/>
      </w:pPr>
      <w:r>
        <w:t>Оцінка "Відмінно" виставляється студенту, який протягом семестру систематично працював, на екзамені показав різнобічні та глибокі знання програмного матеріалу, вміє вільно виконувати завдання, що передбачені програмою, засвоїв основну та знайомий з додатковою літературою, відчуває взаємозв'язок окремих розділів дисципліни, їх значення для майбутньої професії, виявив творчі здібності в розумінні та використанні навчально-програмного матеріалу, проявив здатність до самостійного оновлення і поповнення знань.</w:t>
      </w:r>
    </w:p>
    <w:p w:rsidR="008D0CE6" w:rsidRDefault="008D0CE6" w:rsidP="008D0CE6">
      <w:pPr>
        <w:ind w:firstLine="360"/>
        <w:jc w:val="both"/>
      </w:pPr>
      <w:r>
        <w:t xml:space="preserve">Оцінка "Добре" виставляється студенту, який виявив повне знання навчально-програмного матеріалу, успішно виконує передбачені </w:t>
      </w:r>
      <w:proofErr w:type="spellStart"/>
      <w:r>
        <w:t>пограмою</w:t>
      </w:r>
      <w:proofErr w:type="spellEnd"/>
      <w:r>
        <w:t xml:space="preserve"> завдання, засвоїв основну літературу, що рекомендована програмою, показав стійкий характер знань з дисципліни і здатний до їх самостійного поповнення та поновлення у ході подальшого навчання та професійної діяльності.</w:t>
      </w:r>
    </w:p>
    <w:p w:rsidR="008D0CE6" w:rsidRDefault="008D0CE6" w:rsidP="008D0CE6">
      <w:pPr>
        <w:ind w:firstLine="360"/>
        <w:jc w:val="both"/>
      </w:pPr>
      <w:r>
        <w:t>Оцінка "Задовільно" виставляється студенту, який виявив знання основного навчально-програмного матеріалу в обсязі, необхідному для подальшого навчання та наступної роботи за професією, справляється з виконанням завдань, передбачених програмою, допустив окремі похибки у відповіді на екзамені та при виконання екзаменаційних завдань, але володіє необхідними знаннями для їх подолання під керівництвом науково-педагогічного працівника.</w:t>
      </w:r>
    </w:p>
    <w:p w:rsidR="008D0CE6" w:rsidRDefault="008D0CE6" w:rsidP="008D0CE6">
      <w:pPr>
        <w:ind w:firstLine="360"/>
        <w:jc w:val="both"/>
      </w:pPr>
      <w:r>
        <w:t>Оцінка "Незадовільно" виставляється студенту, який не виявив достатніх знань основного навчально-програмного матеріалу, допустив принципові помилки у виконанні передбачених програмою завдань, не може без допомоги науково-педагогічного працівника використати знання при подальшому навчанні, не спромігся оволодіти навичками самостійної роботи.</w:t>
      </w:r>
    </w:p>
    <w:p w:rsidR="008D0CE6" w:rsidRDefault="008D0CE6" w:rsidP="008D0CE6"/>
    <w:p w:rsidR="008D0CE6" w:rsidRDefault="008D0CE6" w:rsidP="008D0CE6"/>
    <w:p w:rsidR="008D0CE6" w:rsidRDefault="008D0CE6" w:rsidP="008D0CE6"/>
    <w:p w:rsidR="008D0CE6" w:rsidRDefault="008D0CE6" w:rsidP="008D0CE6"/>
    <w:p w:rsidR="008D0CE6" w:rsidRDefault="008D0CE6" w:rsidP="008D0CE6"/>
    <w:p w:rsidR="008D0CE6" w:rsidRDefault="008D0CE6" w:rsidP="008D0CE6"/>
    <w:p w:rsidR="008D0CE6" w:rsidRDefault="008D0CE6" w:rsidP="008D0CE6"/>
    <w:p w:rsidR="008D0CE6" w:rsidRDefault="008D0CE6" w:rsidP="008D0CE6"/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0"/>
    <w:rsid w:val="00654A4D"/>
    <w:rsid w:val="008870E0"/>
    <w:rsid w:val="008D0CE6"/>
    <w:rsid w:val="009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0EBC-44B0-4158-BF34-C67C96B2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2019-02-01T08:13:00Z</dcterms:created>
  <dcterms:modified xsi:type="dcterms:W3CDTF">2019-02-01T08:14:00Z</dcterms:modified>
</cp:coreProperties>
</file>