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8F" w:rsidRDefault="0027308F" w:rsidP="0027308F">
      <w:pPr>
        <w:ind w:left="-108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spellStart"/>
      <w:r w:rsidRPr="00EA5626">
        <w:rPr>
          <w:b/>
          <w:sz w:val="32"/>
          <w:szCs w:val="32"/>
        </w:rPr>
        <w:t>Компетенційний</w:t>
      </w:r>
      <w:proofErr w:type="spellEnd"/>
      <w:r w:rsidRPr="00EA5626">
        <w:rPr>
          <w:b/>
          <w:sz w:val="32"/>
          <w:szCs w:val="32"/>
        </w:rPr>
        <w:t xml:space="preserve"> </w:t>
      </w:r>
      <w:proofErr w:type="spellStart"/>
      <w:r w:rsidRPr="00EA5626">
        <w:rPr>
          <w:b/>
          <w:sz w:val="32"/>
          <w:szCs w:val="32"/>
        </w:rPr>
        <w:t>потенціал</w:t>
      </w:r>
      <w:proofErr w:type="spellEnd"/>
      <w:r w:rsidRPr="00EA5626">
        <w:rPr>
          <w:b/>
          <w:sz w:val="32"/>
          <w:szCs w:val="32"/>
        </w:rPr>
        <w:t xml:space="preserve"> </w:t>
      </w:r>
      <w:proofErr w:type="spellStart"/>
      <w:r w:rsidRPr="00EA5626">
        <w:rPr>
          <w:b/>
          <w:sz w:val="32"/>
          <w:szCs w:val="32"/>
        </w:rPr>
        <w:t>навчальної</w:t>
      </w:r>
      <w:proofErr w:type="spellEnd"/>
      <w:r w:rsidRPr="00EA5626">
        <w:rPr>
          <w:b/>
          <w:sz w:val="32"/>
          <w:szCs w:val="32"/>
        </w:rPr>
        <w:t xml:space="preserve"> </w:t>
      </w:r>
      <w:proofErr w:type="spellStart"/>
      <w:r w:rsidRPr="00EA5626">
        <w:rPr>
          <w:b/>
          <w:sz w:val="32"/>
          <w:szCs w:val="32"/>
        </w:rPr>
        <w:t>дисципліни</w:t>
      </w:r>
      <w:proofErr w:type="spellEnd"/>
    </w:p>
    <w:p w:rsidR="0027308F" w:rsidRDefault="00601A05" w:rsidP="0027308F">
      <w:pPr>
        <w:ind w:left="-1080"/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27308F" w:rsidRPr="00016454">
        <w:rPr>
          <w:b/>
          <w:lang w:val="uk-UA"/>
        </w:rPr>
        <w:t>Гігієн</w:t>
      </w:r>
      <w:r>
        <w:rPr>
          <w:b/>
          <w:lang w:val="uk-UA"/>
        </w:rPr>
        <w:t>а</w:t>
      </w:r>
      <w:r w:rsidR="0027308F" w:rsidRPr="00016454">
        <w:rPr>
          <w:b/>
          <w:lang w:val="uk-UA"/>
        </w:rPr>
        <w:t xml:space="preserve"> тварин з основами ветеринарії</w:t>
      </w:r>
      <w:r>
        <w:rPr>
          <w:b/>
          <w:lang w:val="uk-UA"/>
        </w:rPr>
        <w:t>»</w:t>
      </w:r>
      <w:bookmarkStart w:id="0" w:name="_GoBack"/>
      <w:bookmarkEnd w:id="0"/>
    </w:p>
    <w:p w:rsidR="0027308F" w:rsidRPr="00676701" w:rsidRDefault="0027308F" w:rsidP="0027308F">
      <w:pPr>
        <w:ind w:left="-1080"/>
        <w:jc w:val="center"/>
        <w:rPr>
          <w:b/>
          <w:sz w:val="32"/>
          <w:szCs w:val="32"/>
          <w:lang w:val="uk-UA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077"/>
        <w:gridCol w:w="8130"/>
      </w:tblGrid>
      <w:tr w:rsidR="0027308F" w:rsidRPr="00A3206B" w:rsidTr="009102DA">
        <w:tc>
          <w:tcPr>
            <w:tcW w:w="2077" w:type="dxa"/>
            <w:shd w:val="clear" w:color="auto" w:fill="auto"/>
          </w:tcPr>
          <w:p w:rsidR="0027308F" w:rsidRPr="00A3206B" w:rsidRDefault="0027308F" w:rsidP="009102DA">
            <w:pPr>
              <w:jc w:val="both"/>
            </w:pPr>
            <w:proofErr w:type="spellStart"/>
            <w:r w:rsidRPr="00A3206B">
              <w:t>Інтегральна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компетентність</w:t>
            </w:r>
            <w:proofErr w:type="spellEnd"/>
          </w:p>
        </w:tc>
        <w:tc>
          <w:tcPr>
            <w:tcW w:w="8130" w:type="dxa"/>
            <w:shd w:val="clear" w:color="auto" w:fill="auto"/>
          </w:tcPr>
          <w:p w:rsidR="0027308F" w:rsidRPr="00A3206B" w:rsidRDefault="0027308F" w:rsidP="009102DA">
            <w:r w:rsidRPr="00D11C71">
              <w:rPr>
                <w:b/>
              </w:rPr>
              <w:t>1</w:t>
            </w:r>
            <w:r>
              <w:t xml:space="preserve">. </w:t>
            </w:r>
            <w:proofErr w:type="spellStart"/>
            <w:r w:rsidRPr="00A3206B">
              <w:t>Здатність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самостійно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виконувати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завдання</w:t>
            </w:r>
            <w:proofErr w:type="spellEnd"/>
            <w:r w:rsidRPr="00A3206B">
              <w:t xml:space="preserve"> у </w:t>
            </w:r>
            <w:proofErr w:type="spellStart"/>
            <w:r w:rsidRPr="00A3206B">
              <w:t>сфері</w:t>
            </w:r>
            <w:proofErr w:type="spellEnd"/>
            <w:r w:rsidRPr="00A3206B"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r w:rsidRPr="00A3206B">
              <w:t>«</w:t>
            </w:r>
            <w:r>
              <w:rPr>
                <w:lang w:val="uk-UA"/>
              </w:rPr>
              <w:t>Гігієни тварин з основами ветеринарії</w:t>
            </w:r>
            <w:r w:rsidRPr="00A3206B">
              <w:t>»</w:t>
            </w:r>
            <w:r>
              <w:t xml:space="preserve">, </w:t>
            </w:r>
            <w:r w:rsidRPr="00A3206B">
              <w:t xml:space="preserve"> </w:t>
            </w:r>
            <w:proofErr w:type="spellStart"/>
            <w:r w:rsidRPr="00A3206B">
              <w:t>зокрема</w:t>
            </w:r>
            <w:proofErr w:type="spellEnd"/>
            <w:r w:rsidRPr="00A3206B">
              <w:t xml:space="preserve"> в </w:t>
            </w:r>
            <w:proofErr w:type="spellStart"/>
            <w:r w:rsidRPr="00A3206B">
              <w:t>нестандартних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ситуаціях</w:t>
            </w:r>
            <w:proofErr w:type="spellEnd"/>
            <w:r>
              <w:t>.</w:t>
            </w:r>
          </w:p>
        </w:tc>
      </w:tr>
      <w:tr w:rsidR="0027308F" w:rsidRPr="00A3206B" w:rsidTr="009102DA">
        <w:tc>
          <w:tcPr>
            <w:tcW w:w="2077" w:type="dxa"/>
            <w:shd w:val="clear" w:color="auto" w:fill="auto"/>
          </w:tcPr>
          <w:p w:rsidR="0027308F" w:rsidRPr="00A3206B" w:rsidRDefault="0027308F" w:rsidP="009102DA">
            <w:pPr>
              <w:jc w:val="both"/>
            </w:pPr>
            <w:proofErr w:type="spellStart"/>
            <w:r w:rsidRPr="00A3206B">
              <w:t>Ключові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компетентності</w:t>
            </w:r>
            <w:proofErr w:type="spellEnd"/>
          </w:p>
        </w:tc>
        <w:tc>
          <w:tcPr>
            <w:tcW w:w="8130" w:type="dxa"/>
            <w:shd w:val="clear" w:color="auto" w:fill="auto"/>
          </w:tcPr>
          <w:p w:rsidR="0027308F" w:rsidRPr="0027308F" w:rsidRDefault="0027308F" w:rsidP="009102DA">
            <w:pPr>
              <w:jc w:val="both"/>
              <w:rPr>
                <w:b/>
                <w:lang w:val="uk-UA"/>
              </w:rPr>
            </w:pPr>
            <w:proofErr w:type="spellStart"/>
            <w:r w:rsidRPr="0027308F">
              <w:rPr>
                <w:b/>
              </w:rPr>
              <w:t>Основні</w:t>
            </w:r>
            <w:proofErr w:type="spellEnd"/>
            <w:r w:rsidRPr="0027308F">
              <w:rPr>
                <w:b/>
              </w:rPr>
              <w:t xml:space="preserve"> </w:t>
            </w:r>
            <w:proofErr w:type="spellStart"/>
            <w:r w:rsidRPr="0027308F">
              <w:rPr>
                <w:b/>
              </w:rPr>
              <w:t>компетентності</w:t>
            </w:r>
            <w:proofErr w:type="spellEnd"/>
            <w:r w:rsidRPr="0027308F">
              <w:rPr>
                <w:b/>
              </w:rPr>
              <w:t xml:space="preserve"> у </w:t>
            </w:r>
            <w:proofErr w:type="spellStart"/>
            <w:r w:rsidRPr="0027308F">
              <w:rPr>
                <w:b/>
              </w:rPr>
              <w:t>природничих</w:t>
            </w:r>
            <w:proofErr w:type="spellEnd"/>
            <w:r w:rsidRPr="0027308F">
              <w:rPr>
                <w:b/>
              </w:rPr>
              <w:t xml:space="preserve"> науках і </w:t>
            </w:r>
            <w:proofErr w:type="spellStart"/>
            <w:r w:rsidRPr="0027308F">
              <w:rPr>
                <w:b/>
              </w:rPr>
              <w:t>технологіях</w:t>
            </w:r>
            <w:proofErr w:type="spellEnd"/>
            <w:r w:rsidRPr="0027308F">
              <w:rPr>
                <w:b/>
              </w:rPr>
              <w:t>:</w:t>
            </w:r>
            <w:r w:rsidRPr="0027308F">
              <w:rPr>
                <w:b/>
                <w:lang w:val="uk-UA"/>
              </w:rPr>
              <w:t xml:space="preserve"> </w:t>
            </w:r>
          </w:p>
          <w:p w:rsidR="0027308F" w:rsidRPr="0027308F" w:rsidRDefault="0027308F" w:rsidP="009102DA">
            <w:pPr>
              <w:pStyle w:val="21"/>
              <w:shd w:val="clear" w:color="auto" w:fill="auto"/>
              <w:spacing w:before="0" w:after="17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08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Основною метою вивчення дисципліни Головне завдання </w:t>
            </w:r>
            <w:r w:rsidRPr="0027308F">
              <w:rPr>
                <w:rStyle w:val="210"/>
                <w:color w:val="000000"/>
                <w:sz w:val="28"/>
                <w:szCs w:val="28"/>
              </w:rPr>
              <w:t xml:space="preserve">«Гігієни тварин </w:t>
            </w:r>
            <w:r w:rsidRPr="0027308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27308F">
              <w:rPr>
                <w:rStyle w:val="210"/>
                <w:color w:val="000000"/>
                <w:sz w:val="28"/>
                <w:szCs w:val="28"/>
              </w:rPr>
              <w:t>основами ветеринарії»</w:t>
            </w:r>
            <w:r w:rsidRPr="00273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08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полягає у вивченні загальних засад і закономірностей у створенні належного мікроклімату для певних видів тварин, створення відповідної кормової бази та годівлі сільськогосподарських тварин, надання першої лікувальної допомоги хворим тваринам, проведення профілактичних заходів для запобігання інфекційних та інвазійних захворювань.</w:t>
            </w:r>
          </w:p>
          <w:p w:rsidR="0027308F" w:rsidRPr="00A3206B" w:rsidRDefault="0027308F" w:rsidP="009102DA">
            <w:pPr>
              <w:tabs>
                <w:tab w:val="left" w:pos="349"/>
              </w:tabs>
              <w:jc w:val="both"/>
            </w:pPr>
            <w:r>
              <w:rPr>
                <w:b/>
              </w:rPr>
              <w:t>3.</w:t>
            </w:r>
            <w:r w:rsidRPr="00A3206B">
              <w:rPr>
                <w:b/>
              </w:rPr>
              <w:t xml:space="preserve">Екологічна </w:t>
            </w:r>
            <w:proofErr w:type="spellStart"/>
            <w:r w:rsidRPr="00A3206B">
              <w:rPr>
                <w:b/>
              </w:rPr>
              <w:t>грамотність</w:t>
            </w:r>
            <w:proofErr w:type="spellEnd"/>
            <w:r w:rsidRPr="00A3206B">
              <w:rPr>
                <w:b/>
              </w:rPr>
              <w:t>:</w:t>
            </w:r>
            <w:r w:rsidRPr="00A3206B">
              <w:t xml:space="preserve"> </w:t>
            </w:r>
            <w:proofErr w:type="spellStart"/>
            <w:r w:rsidRPr="00A3206B">
              <w:t>розумно</w:t>
            </w:r>
            <w:proofErr w:type="spellEnd"/>
            <w:r w:rsidRPr="00A3206B">
              <w:t xml:space="preserve"> та </w:t>
            </w:r>
            <w:proofErr w:type="spellStart"/>
            <w:r w:rsidRPr="00A3206B">
              <w:t>раціонально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користуватись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природними</w:t>
            </w:r>
            <w:proofErr w:type="spellEnd"/>
            <w:r w:rsidRPr="00A3206B">
              <w:t xml:space="preserve"> ресурсами в рамках </w:t>
            </w:r>
            <w:proofErr w:type="spellStart"/>
            <w:r w:rsidRPr="00A3206B">
              <w:t>збалансованого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розвитку</w:t>
            </w:r>
            <w:proofErr w:type="spellEnd"/>
            <w:r>
              <w:t xml:space="preserve"> </w:t>
            </w:r>
            <w:proofErr w:type="spellStart"/>
            <w:r>
              <w:t>тваринництва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усвідомлення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ролі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навколишнього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середовища</w:t>
            </w:r>
            <w:proofErr w:type="spellEnd"/>
            <w:r w:rsidRPr="00A3206B">
              <w:t xml:space="preserve"> для </w:t>
            </w:r>
            <w:proofErr w:type="spellStart"/>
            <w:r w:rsidRPr="00A3206B">
              <w:t>життя</w:t>
            </w:r>
            <w:proofErr w:type="spellEnd"/>
            <w:r w:rsidRPr="00A3206B">
              <w:t xml:space="preserve"> і </w:t>
            </w:r>
            <w:proofErr w:type="spellStart"/>
            <w:r w:rsidRPr="00A3206B">
              <w:t>здоров</w:t>
            </w:r>
            <w:r>
              <w:t>’</w:t>
            </w:r>
            <w:r w:rsidRPr="00A3206B">
              <w:t>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людини</w:t>
            </w:r>
            <w:proofErr w:type="spellEnd"/>
            <w:r>
              <w:t xml:space="preserve"> та </w:t>
            </w:r>
            <w:proofErr w:type="spellStart"/>
            <w:r>
              <w:t>тварин</w:t>
            </w:r>
            <w:proofErr w:type="spellEnd"/>
            <w:r w:rsidRPr="00A3206B">
              <w:t>.</w:t>
            </w:r>
          </w:p>
          <w:p w:rsidR="0027308F" w:rsidRPr="00A3206B" w:rsidRDefault="0027308F" w:rsidP="009102DA">
            <w:pPr>
              <w:jc w:val="both"/>
            </w:pPr>
            <w:r>
              <w:rPr>
                <w:b/>
              </w:rPr>
              <w:t xml:space="preserve">4. </w:t>
            </w:r>
            <w:proofErr w:type="spellStart"/>
            <w:r w:rsidRPr="00A3206B">
              <w:rPr>
                <w:b/>
              </w:rPr>
              <w:t>Уміння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вчитись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впродовж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життя</w:t>
            </w:r>
            <w:proofErr w:type="spellEnd"/>
            <w:r w:rsidRPr="00A3206B">
              <w:rPr>
                <w:b/>
              </w:rPr>
              <w:t>:</w:t>
            </w:r>
            <w:r w:rsidRPr="00A3206B">
              <w:t xml:space="preserve"> </w:t>
            </w:r>
            <w:proofErr w:type="spellStart"/>
            <w:r w:rsidRPr="00A3206B">
              <w:t>здатність</w:t>
            </w:r>
            <w:proofErr w:type="spellEnd"/>
            <w:r w:rsidRPr="00A3206B">
              <w:t xml:space="preserve"> до </w:t>
            </w:r>
            <w:proofErr w:type="spellStart"/>
            <w:r w:rsidRPr="00A3206B">
              <w:t>пошуку</w:t>
            </w:r>
            <w:proofErr w:type="spellEnd"/>
            <w:r w:rsidRPr="00A3206B">
              <w:t xml:space="preserve"> та </w:t>
            </w:r>
            <w:proofErr w:type="spellStart"/>
            <w:r w:rsidRPr="00A3206B">
              <w:t>засвоєння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нових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знань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набуття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нових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умінь</w:t>
            </w:r>
            <w:proofErr w:type="spellEnd"/>
            <w:r w:rsidRPr="00A3206B">
              <w:t xml:space="preserve"> і </w:t>
            </w:r>
            <w:proofErr w:type="spellStart"/>
            <w:r w:rsidRPr="00A3206B">
              <w:t>навичок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організації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навчального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процесу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зокрема</w:t>
            </w:r>
            <w:proofErr w:type="spellEnd"/>
            <w:r w:rsidRPr="00A3206B">
              <w:t xml:space="preserve"> через </w:t>
            </w:r>
            <w:proofErr w:type="spellStart"/>
            <w:r w:rsidRPr="00A3206B">
              <w:t>ефективне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керування</w:t>
            </w:r>
            <w:proofErr w:type="spellEnd"/>
            <w:r w:rsidRPr="00A3206B">
              <w:t xml:space="preserve"> ресурсами та </w:t>
            </w:r>
            <w:proofErr w:type="spellStart"/>
            <w:r w:rsidRPr="00A3206B">
              <w:t>інформаційними</w:t>
            </w:r>
            <w:proofErr w:type="spellEnd"/>
            <w:r w:rsidRPr="00A3206B">
              <w:t xml:space="preserve"> потоками, </w:t>
            </w:r>
            <w:proofErr w:type="spellStart"/>
            <w:r w:rsidRPr="00A3206B">
              <w:t>вміння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визначати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навчальні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цілі</w:t>
            </w:r>
            <w:proofErr w:type="spellEnd"/>
            <w:r w:rsidRPr="00A3206B">
              <w:t xml:space="preserve"> та </w:t>
            </w:r>
            <w:proofErr w:type="spellStart"/>
            <w:r w:rsidRPr="00A3206B">
              <w:t>способи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їх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досягнення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вибудовувати</w:t>
            </w:r>
            <w:proofErr w:type="spellEnd"/>
            <w:r w:rsidRPr="00A3206B">
              <w:t xml:space="preserve"> свою </w:t>
            </w:r>
            <w:proofErr w:type="spellStart"/>
            <w:r w:rsidRPr="00A3206B">
              <w:t>освітньо-професійну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траєкторію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оцінювати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власні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результати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навчання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навчатися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впродовж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життя</w:t>
            </w:r>
            <w:proofErr w:type="spellEnd"/>
            <w:r w:rsidRPr="00A3206B">
              <w:t>.</w:t>
            </w:r>
          </w:p>
          <w:p w:rsidR="0027308F" w:rsidRPr="00A3206B" w:rsidRDefault="0027308F" w:rsidP="009102DA">
            <w:pPr>
              <w:jc w:val="both"/>
            </w:pPr>
            <w:r>
              <w:rPr>
                <w:b/>
              </w:rPr>
              <w:t xml:space="preserve">5. </w:t>
            </w:r>
            <w:proofErr w:type="spellStart"/>
            <w:r w:rsidRPr="00A3206B">
              <w:rPr>
                <w:b/>
              </w:rPr>
              <w:t>Інформаційно-цифрова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компетентність</w:t>
            </w:r>
            <w:proofErr w:type="spellEnd"/>
            <w:r w:rsidRPr="00A3206B">
              <w:rPr>
                <w:b/>
              </w:rPr>
              <w:t>:</w:t>
            </w:r>
            <w:r w:rsidRPr="00A3206B">
              <w:t xml:space="preserve"> </w:t>
            </w:r>
            <w:proofErr w:type="spellStart"/>
            <w:r w:rsidRPr="00A3206B">
              <w:t>застосування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інформаційно-комунікаційних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технологій</w:t>
            </w:r>
            <w:proofErr w:type="spellEnd"/>
            <w:r w:rsidRPr="00A3206B">
              <w:t xml:space="preserve"> для</w:t>
            </w:r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>,</w:t>
            </w:r>
            <w:r w:rsidRPr="00A3206B">
              <w:t xml:space="preserve"> </w:t>
            </w:r>
            <w:proofErr w:type="spellStart"/>
            <w:r w:rsidRPr="00A3206B">
              <w:t>створення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пошуку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обробки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обміну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інформацією</w:t>
            </w:r>
            <w:proofErr w:type="spellEnd"/>
            <w:r w:rsidRPr="00A3206B">
              <w:t xml:space="preserve"> у </w:t>
            </w:r>
            <w:proofErr w:type="spellStart"/>
            <w:r w:rsidRPr="00A3206B">
              <w:t>навчальній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діяльності</w:t>
            </w:r>
            <w:proofErr w:type="spellEnd"/>
            <w:r w:rsidRPr="00A3206B">
              <w:t>.</w:t>
            </w:r>
          </w:p>
          <w:p w:rsidR="0027308F" w:rsidRPr="004D2F90" w:rsidRDefault="0027308F" w:rsidP="009102DA">
            <w:r>
              <w:rPr>
                <w:b/>
              </w:rPr>
              <w:t xml:space="preserve">6. </w:t>
            </w:r>
            <w:proofErr w:type="spellStart"/>
            <w:r w:rsidRPr="00A3206B">
              <w:rPr>
                <w:b/>
              </w:rPr>
              <w:t>Спілкування</w:t>
            </w:r>
            <w:proofErr w:type="spellEnd"/>
            <w:r w:rsidRPr="00A3206B">
              <w:rPr>
                <w:b/>
              </w:rPr>
              <w:t xml:space="preserve"> державною </w:t>
            </w:r>
            <w:proofErr w:type="spellStart"/>
            <w:r w:rsidRPr="00A3206B">
              <w:rPr>
                <w:b/>
              </w:rPr>
              <w:t>мовою</w:t>
            </w:r>
            <w:proofErr w:type="spellEnd"/>
            <w:r w:rsidRPr="00A3206B">
              <w:rPr>
                <w:b/>
              </w:rPr>
              <w:t>:</w:t>
            </w:r>
            <w:r w:rsidRPr="00A3206B"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усно</w:t>
            </w:r>
            <w:proofErr w:type="spellEnd"/>
            <w:r>
              <w:t xml:space="preserve"> і </w:t>
            </w:r>
            <w:proofErr w:type="spellStart"/>
            <w:r>
              <w:t>письмово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описувати</w:t>
            </w:r>
            <w:proofErr w:type="spellEnd"/>
            <w:r>
              <w:t xml:space="preserve">  </w:t>
            </w:r>
            <w:proofErr w:type="spellStart"/>
            <w:r>
              <w:t>досягнення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мікробіології,  що </w:t>
            </w:r>
            <w:r w:rsidRPr="00762FB2">
              <w:rPr>
                <w:b/>
              </w:rPr>
              <w:t xml:space="preserve"> </w:t>
            </w:r>
            <w:proofErr w:type="spellStart"/>
            <w:r w:rsidRPr="004D2F90">
              <w:t>забезпечує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використання</w:t>
            </w:r>
            <w:proofErr w:type="spellEnd"/>
            <w:r w:rsidRPr="004D2F90">
              <w:t xml:space="preserve"> з максимальною </w:t>
            </w:r>
            <w:proofErr w:type="spellStart"/>
            <w:r w:rsidRPr="004D2F90">
              <w:t>ефективністю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племінних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ресурсів</w:t>
            </w:r>
            <w:proofErr w:type="spellEnd"/>
            <w:r w:rsidRPr="004D2F90">
              <w:t xml:space="preserve"> для </w:t>
            </w:r>
            <w:proofErr w:type="spellStart"/>
            <w:r w:rsidRPr="004D2F90">
              <w:t>масового</w:t>
            </w:r>
            <w:proofErr w:type="spellEnd"/>
            <w:r w:rsidRPr="004D2F90">
              <w:t xml:space="preserve"> і </w:t>
            </w:r>
            <w:proofErr w:type="spellStart"/>
            <w:r w:rsidRPr="004D2F90">
              <w:t>прискореного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поліпшення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якості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всього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поголів’я</w:t>
            </w:r>
            <w:proofErr w:type="spellEnd"/>
            <w:r w:rsidRPr="004D2F90">
              <w:t xml:space="preserve"> при </w:t>
            </w:r>
            <w:proofErr w:type="spellStart"/>
            <w:r w:rsidRPr="004D2F90">
              <w:t>найменших</w:t>
            </w:r>
            <w:proofErr w:type="spellEnd"/>
            <w:r w:rsidRPr="004D2F90">
              <w:t xml:space="preserve"> затратах..</w:t>
            </w:r>
          </w:p>
          <w:p w:rsidR="0027308F" w:rsidRPr="00A3206B" w:rsidRDefault="0027308F" w:rsidP="009102DA">
            <w:pPr>
              <w:jc w:val="both"/>
            </w:pPr>
            <w:r>
              <w:rPr>
                <w:b/>
              </w:rPr>
              <w:t xml:space="preserve">7. </w:t>
            </w:r>
            <w:proofErr w:type="spellStart"/>
            <w:r w:rsidRPr="00A3206B">
              <w:rPr>
                <w:b/>
              </w:rPr>
              <w:t>Соціальна</w:t>
            </w:r>
            <w:proofErr w:type="spellEnd"/>
            <w:r w:rsidRPr="00A3206B">
              <w:rPr>
                <w:b/>
              </w:rPr>
              <w:t xml:space="preserve"> та </w:t>
            </w:r>
            <w:proofErr w:type="spellStart"/>
            <w:r w:rsidRPr="00A3206B">
              <w:rPr>
                <w:b/>
              </w:rPr>
              <w:t>громадська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компетентності</w:t>
            </w:r>
            <w:proofErr w:type="spellEnd"/>
            <w:r w:rsidRPr="00A3206B">
              <w:rPr>
                <w:b/>
              </w:rPr>
              <w:t xml:space="preserve">: </w:t>
            </w:r>
            <w:proofErr w:type="spellStart"/>
            <w:r w:rsidRPr="00A3206B">
              <w:t>уміння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працювати</w:t>
            </w:r>
            <w:proofErr w:type="spellEnd"/>
            <w:r w:rsidRPr="00A3206B">
              <w:t xml:space="preserve"> в </w:t>
            </w:r>
            <w:proofErr w:type="spellStart"/>
            <w:r w:rsidRPr="00A3206B">
              <w:t>команді</w:t>
            </w:r>
            <w:proofErr w:type="spellEnd"/>
            <w:r w:rsidRPr="00A3206B">
              <w:t xml:space="preserve"> з метою </w:t>
            </w:r>
            <w:proofErr w:type="spellStart"/>
            <w:r w:rsidRPr="00A3206B">
              <w:t>досягнення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спільного</w:t>
            </w:r>
            <w:proofErr w:type="spellEnd"/>
            <w:r w:rsidRPr="00A3206B">
              <w:t xml:space="preserve"> результату при </w:t>
            </w:r>
            <w:proofErr w:type="spellStart"/>
            <w:r w:rsidRPr="00A3206B">
              <w:t>проведенні</w:t>
            </w:r>
            <w:proofErr w:type="spellEnd"/>
            <w:r w:rsidRPr="00A3206B">
              <w:t xml:space="preserve"> </w:t>
            </w:r>
            <w:r>
              <w:t>лабораторно-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</w:t>
            </w:r>
            <w:r w:rsidRPr="00A3206B">
              <w:t xml:space="preserve"> </w:t>
            </w:r>
            <w:proofErr w:type="spellStart"/>
            <w:r w:rsidRPr="00A3206B">
              <w:t>заходів</w:t>
            </w:r>
            <w:proofErr w:type="spellEnd"/>
            <w:r w:rsidRPr="00A3206B">
              <w:t xml:space="preserve"> </w:t>
            </w:r>
            <w:r>
              <w:t xml:space="preserve">у </w:t>
            </w:r>
            <w:proofErr w:type="spellStart"/>
            <w:r>
              <w:t>здійсненні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просвітницької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діяльності</w:t>
            </w:r>
            <w:proofErr w:type="spellEnd"/>
            <w:r w:rsidRPr="00A3206B">
              <w:t xml:space="preserve">; </w:t>
            </w:r>
            <w:proofErr w:type="spellStart"/>
            <w:r w:rsidRPr="00A3206B">
              <w:t>відповідальність</w:t>
            </w:r>
            <w:proofErr w:type="spellEnd"/>
            <w:r w:rsidRPr="00A3206B">
              <w:t xml:space="preserve"> за </w:t>
            </w:r>
            <w:proofErr w:type="spellStart"/>
            <w:r w:rsidRPr="00A3206B">
              <w:t>ухвалення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виважених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рішень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щодо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діяльності</w:t>
            </w:r>
            <w:proofErr w:type="spellEnd"/>
            <w:r w:rsidRPr="00A3206B">
              <w:t xml:space="preserve"> в </w:t>
            </w:r>
            <w:proofErr w:type="spellStart"/>
            <w:r w:rsidRPr="00A3206B">
              <w:t>довкіллі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під</w:t>
            </w:r>
            <w:proofErr w:type="spellEnd"/>
            <w:r w:rsidRPr="00A3206B">
              <w:t xml:space="preserve"> час </w:t>
            </w:r>
            <w:proofErr w:type="spellStart"/>
            <w:r w:rsidRPr="00A3206B">
              <w:t>реалізації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проектів</w:t>
            </w:r>
            <w:proofErr w:type="spellEnd"/>
            <w:r w:rsidRPr="00A3206B">
              <w:t xml:space="preserve"> і </w:t>
            </w:r>
            <w:proofErr w:type="spellStart"/>
            <w:r w:rsidRPr="00A3206B">
              <w:t>дослідницьких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завдань</w:t>
            </w:r>
            <w:proofErr w:type="spellEnd"/>
            <w:r w:rsidRPr="00A3206B">
              <w:t xml:space="preserve">; </w:t>
            </w:r>
            <w:proofErr w:type="spellStart"/>
            <w:r w:rsidRPr="00A3206B">
              <w:t>готовність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брати</w:t>
            </w:r>
            <w:proofErr w:type="spellEnd"/>
            <w:r w:rsidRPr="00A3206B">
              <w:t xml:space="preserve"> участь у </w:t>
            </w:r>
            <w:proofErr w:type="spellStart"/>
            <w:r>
              <w:t>збереженні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живого </w:t>
            </w:r>
            <w:proofErr w:type="spellStart"/>
            <w:r>
              <w:t>організму</w:t>
            </w:r>
            <w:proofErr w:type="spellEnd"/>
            <w:r w:rsidRPr="00A3206B">
              <w:t xml:space="preserve">; </w:t>
            </w:r>
            <w:proofErr w:type="spellStart"/>
            <w:r w:rsidRPr="00A3206B">
              <w:t>громадянська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відповідальність</w:t>
            </w:r>
            <w:proofErr w:type="spellEnd"/>
            <w:r w:rsidRPr="00A3206B">
              <w:t xml:space="preserve"> за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r w:rsidRPr="00A3206B">
              <w:t>стан.</w:t>
            </w:r>
          </w:p>
        </w:tc>
      </w:tr>
      <w:tr w:rsidR="0027308F" w:rsidRPr="00676701" w:rsidTr="009102DA">
        <w:tc>
          <w:tcPr>
            <w:tcW w:w="2077" w:type="dxa"/>
            <w:shd w:val="clear" w:color="auto" w:fill="auto"/>
          </w:tcPr>
          <w:p w:rsidR="0027308F" w:rsidRPr="00A3206B" w:rsidRDefault="0027308F" w:rsidP="009102DA">
            <w:pPr>
              <w:jc w:val="both"/>
            </w:pPr>
            <w:proofErr w:type="spellStart"/>
            <w:r w:rsidRPr="00A3206B">
              <w:t>Предметні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компетентності</w:t>
            </w:r>
            <w:proofErr w:type="spellEnd"/>
          </w:p>
        </w:tc>
        <w:tc>
          <w:tcPr>
            <w:tcW w:w="8130" w:type="dxa"/>
            <w:shd w:val="clear" w:color="auto" w:fill="auto"/>
          </w:tcPr>
          <w:p w:rsidR="0027308F" w:rsidRPr="00756443" w:rsidRDefault="0027308F" w:rsidP="009102DA">
            <w:pPr>
              <w:jc w:val="both"/>
              <w:rPr>
                <w:b/>
                <w:lang w:val="uk-UA"/>
              </w:rPr>
            </w:pPr>
            <w:proofErr w:type="spellStart"/>
            <w:r w:rsidRPr="00756443">
              <w:rPr>
                <w:b/>
              </w:rPr>
              <w:t>Знання</w:t>
            </w:r>
            <w:proofErr w:type="spellEnd"/>
            <w:r w:rsidRPr="00756443">
              <w:rPr>
                <w:b/>
              </w:rPr>
              <w:t>:</w:t>
            </w:r>
          </w:p>
          <w:p w:rsidR="0027308F" w:rsidRPr="00756443" w:rsidRDefault="0027308F" w:rsidP="009102DA">
            <w:pPr>
              <w:pStyle w:val="21"/>
              <w:shd w:val="clear" w:color="auto" w:fill="auto"/>
              <w:tabs>
                <w:tab w:val="left" w:pos="1076"/>
              </w:tabs>
              <w:spacing w:before="0" w:after="0" w:line="336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44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7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Гігієнічні вимоги щодо повітряного середовища, води, годівлі тварин, вимоги до організації стійлового і пасовищного утримання </w:t>
            </w:r>
            <w:r w:rsidRPr="007564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тварин,</w:t>
            </w:r>
            <w:r w:rsidRPr="007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зоогігієнічні заходи в скотарстві, свинарстві, вівчарстві, конярстві і птахівництві, основи ветеринарної медицини, економічні збитки які спричиняють тваринництву заразні і незаразні хвороби, профілактику захворювань, надання першої лікувальної допомоги як у великих державних підприємствах з виробництва і переробки продукції, так і у малих приватних ферма та цехах.</w:t>
            </w:r>
          </w:p>
          <w:p w:rsidR="0027308F" w:rsidRPr="00756443" w:rsidRDefault="0027308F" w:rsidP="009102DA">
            <w:pPr>
              <w:jc w:val="both"/>
              <w:rPr>
                <w:b/>
                <w:szCs w:val="28"/>
                <w:lang w:val="uk-UA"/>
              </w:rPr>
            </w:pPr>
            <w:r w:rsidRPr="00756443">
              <w:rPr>
                <w:b/>
                <w:szCs w:val="28"/>
                <w:lang w:val="uk-UA"/>
              </w:rPr>
              <w:t xml:space="preserve">Уміння: </w:t>
            </w:r>
          </w:p>
          <w:p w:rsidR="0027308F" w:rsidRPr="00756443" w:rsidRDefault="0027308F" w:rsidP="009102DA">
            <w:pPr>
              <w:pStyle w:val="21"/>
              <w:shd w:val="clear" w:color="auto" w:fill="auto"/>
              <w:tabs>
                <w:tab w:val="left" w:pos="1076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44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7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Проводити гігієнічні, ветеринарно-санітарні та профілактичні заходи на фермах і об’єктах ветнагляду,</w:t>
            </w:r>
            <w:r w:rsidRPr="007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проводити огляд і розрізняти хвороби тварин,</w:t>
            </w:r>
            <w:r w:rsidRPr="007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визначати температуру вологість швидкість руху повітря, концентрацію шкідливих газів у тваринницьких приміщеннях спеціальними методами і приладами, проводити органолептичну оцінку сіна, силосу, коренебульбоплодів грубих і концентрованих плодів,</w:t>
            </w:r>
            <w:r w:rsidRPr="007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надавати першу лікарську допомогу тваринам при внутрішніх незаразних хворобах,</w:t>
            </w:r>
            <w:r w:rsidRPr="007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готувати розчини і проводити дезінфекцію, дезінсекцію, дератизацію</w:t>
            </w:r>
            <w:r w:rsidRPr="007564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64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приймати правильні практичні рішення щодо ефективного застосування набутих знань при виконанні своїх професійних обов’язків.</w:t>
            </w:r>
          </w:p>
        </w:tc>
      </w:tr>
    </w:tbl>
    <w:p w:rsidR="0027308F" w:rsidRDefault="0027308F" w:rsidP="0027308F">
      <w:pPr>
        <w:rPr>
          <w:szCs w:val="28"/>
          <w:lang w:val="uk-UA"/>
        </w:rPr>
      </w:pPr>
    </w:p>
    <w:p w:rsidR="0027308F" w:rsidRPr="00C86633" w:rsidRDefault="0027308F" w:rsidP="0027308F">
      <w:pPr>
        <w:widowControl w:val="0"/>
        <w:ind w:left="540"/>
        <w:jc w:val="both"/>
        <w:rPr>
          <w:b/>
          <w:lang w:val="uk-UA"/>
        </w:rPr>
      </w:pPr>
      <w:r w:rsidRPr="00216137">
        <w:rPr>
          <w:b/>
          <w:lang w:val="uk-UA"/>
        </w:rPr>
        <w:t xml:space="preserve">Нормативний зміст підготовки здобувачів освіти в процесі вивчення дисципліни «Гігієна тварин з основами ветеринарії», сформульований у термінах результатів навчання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</w:t>
      </w:r>
      <w:r w:rsidRPr="006F1881">
        <w:rPr>
          <w:rStyle w:val="210"/>
          <w:b w:val="0"/>
          <w:sz w:val="28"/>
          <w:szCs w:val="28"/>
        </w:rPr>
        <w:t xml:space="preserve">«Гігієни тварин </w:t>
      </w:r>
      <w:r w:rsidRPr="006F1881">
        <w:rPr>
          <w:rStyle w:val="2"/>
          <w:rFonts w:ascii="Times New Roman" w:hAnsi="Times New Roman" w:cs="Times New Roman"/>
          <w:b/>
          <w:sz w:val="28"/>
          <w:szCs w:val="28"/>
        </w:rPr>
        <w:t>з</w:t>
      </w:r>
      <w:r w:rsidRPr="006F1881">
        <w:rPr>
          <w:rStyle w:val="2"/>
          <w:b/>
          <w:sz w:val="28"/>
          <w:szCs w:val="28"/>
        </w:rPr>
        <w:t xml:space="preserve"> </w:t>
      </w:r>
      <w:r w:rsidRPr="006F1881">
        <w:rPr>
          <w:rStyle w:val="210"/>
          <w:b w:val="0"/>
          <w:sz w:val="28"/>
          <w:szCs w:val="28"/>
        </w:rPr>
        <w:t>основами ветеринарії»</w:t>
      </w:r>
      <w:r>
        <w:rPr>
          <w:rStyle w:val="210"/>
          <w:b w:val="0"/>
          <w:sz w:val="28"/>
          <w:szCs w:val="28"/>
        </w:rPr>
        <w:t>.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4. Проводити дослідження на рівні </w:t>
      </w:r>
      <w:r>
        <w:rPr>
          <w:rFonts w:ascii="Times New Roman" w:hAnsi="Times New Roman" w:cs="Times New Roman"/>
          <w:sz w:val="28"/>
          <w:szCs w:val="28"/>
        </w:rPr>
        <w:t>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9. Вміти пояснювати інформацію, ідеї, проблеми, рішення та власний досвід фахівцям і нефахівцям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48459E">
        <w:rPr>
          <w:rFonts w:ascii="Times New Roman" w:hAnsi="Times New Roman" w:cs="Times New Roman"/>
          <w:sz w:val="28"/>
          <w:szCs w:val="28"/>
        </w:rPr>
        <w:t xml:space="preserve">фінансовій області.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59E">
        <w:rPr>
          <w:rFonts w:ascii="Times New Roman" w:hAnsi="Times New Roman" w:cs="Times New Roman"/>
          <w:sz w:val="28"/>
          <w:szCs w:val="28"/>
        </w:rPr>
        <w:t>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08F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Застосовувати теоретичні знання та практичні навички для їх використання </w:t>
      </w:r>
      <w:r>
        <w:rPr>
          <w:rFonts w:ascii="Times New Roman" w:hAnsi="Times New Roman" w:cs="Times New Roman"/>
          <w:sz w:val="28"/>
          <w:szCs w:val="28"/>
        </w:rPr>
        <w:t xml:space="preserve">з мікробіології.      </w:t>
      </w:r>
    </w:p>
    <w:p w:rsidR="0027308F" w:rsidRPr="0048459E" w:rsidRDefault="0027308F" w:rsidP="0027308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48459E">
        <w:rPr>
          <w:rFonts w:ascii="Times New Roman" w:hAnsi="Times New Roman" w:cs="Times New Roman"/>
          <w:sz w:val="28"/>
          <w:szCs w:val="28"/>
        </w:rPr>
        <w:t>. Застосовувати сучасне інформаційне та програмне забезпечення, волод</w:t>
      </w:r>
      <w:r>
        <w:rPr>
          <w:rFonts w:ascii="Times New Roman" w:hAnsi="Times New Roman" w:cs="Times New Roman"/>
          <w:sz w:val="28"/>
          <w:szCs w:val="28"/>
        </w:rPr>
        <w:t xml:space="preserve">іти інформаційними технологіями. </w:t>
      </w:r>
    </w:p>
    <w:p w:rsidR="0027308F" w:rsidRDefault="0027308F" w:rsidP="0027308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F5"/>
    <w:rsid w:val="0027308F"/>
    <w:rsid w:val="002A2EF5"/>
    <w:rsid w:val="00601A05"/>
    <w:rsid w:val="00654A4D"/>
    <w:rsid w:val="00756443"/>
    <w:rsid w:val="00A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C06"/>
  <w15:chartTrackingRefBased/>
  <w15:docId w15:val="{22F29ABF-C7A3-4935-8900-0952952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character" w:customStyle="1" w:styleId="2">
    <w:name w:val="Основний текст (2)_"/>
    <w:link w:val="21"/>
    <w:rsid w:val="0027308F"/>
    <w:rPr>
      <w:shd w:val="clear" w:color="auto" w:fill="FFFFFF"/>
    </w:rPr>
  </w:style>
  <w:style w:type="character" w:customStyle="1" w:styleId="210">
    <w:name w:val="Основний текст (2) + Напівжирний1"/>
    <w:rsid w:val="0027308F"/>
    <w:rPr>
      <w:rFonts w:ascii="Times New Roman" w:hAnsi="Times New Roman" w:cs="Times New Roman"/>
      <w:b/>
      <w:bCs/>
      <w:u w:val="none"/>
    </w:rPr>
  </w:style>
  <w:style w:type="paragraph" w:customStyle="1" w:styleId="21">
    <w:name w:val="Основний текст (2)1"/>
    <w:basedOn w:val="a"/>
    <w:link w:val="2"/>
    <w:rsid w:val="0027308F"/>
    <w:pPr>
      <w:widowControl w:val="0"/>
      <w:shd w:val="clear" w:color="auto" w:fill="FFFFFF"/>
      <w:spacing w:before="300" w:after="180" w:line="312" w:lineRule="exact"/>
      <w:ind w:hanging="340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3168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</cp:revision>
  <dcterms:created xsi:type="dcterms:W3CDTF">2019-01-30T19:55:00Z</dcterms:created>
  <dcterms:modified xsi:type="dcterms:W3CDTF">2019-01-30T20:09:00Z</dcterms:modified>
</cp:coreProperties>
</file>