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2D" w:rsidRDefault="00E40EBE" w:rsidP="00E40EBE">
      <w:pPr>
        <w:jc w:val="center"/>
        <w:rPr>
          <w:b/>
          <w:sz w:val="28"/>
          <w:szCs w:val="28"/>
          <w:lang w:val="ru-RU"/>
        </w:rPr>
      </w:pPr>
      <w:r w:rsidRPr="00AE49DC">
        <w:rPr>
          <w:b/>
          <w:sz w:val="28"/>
          <w:szCs w:val="28"/>
          <w:lang w:val="ru-RU"/>
        </w:rPr>
        <w:t xml:space="preserve">Теми </w:t>
      </w:r>
      <w:proofErr w:type="spellStart"/>
      <w:r>
        <w:rPr>
          <w:b/>
          <w:sz w:val="28"/>
          <w:szCs w:val="28"/>
          <w:lang w:val="ru-RU"/>
        </w:rPr>
        <w:t>семінарськ</w:t>
      </w:r>
      <w:r w:rsidRPr="00AE49DC">
        <w:rPr>
          <w:b/>
          <w:sz w:val="28"/>
          <w:szCs w:val="28"/>
          <w:lang w:val="ru-RU"/>
        </w:rPr>
        <w:t>их</w:t>
      </w:r>
      <w:proofErr w:type="spellEnd"/>
      <w:r w:rsidRPr="00AE49DC">
        <w:rPr>
          <w:b/>
          <w:sz w:val="28"/>
          <w:szCs w:val="28"/>
          <w:lang w:val="ru-RU"/>
        </w:rPr>
        <w:t xml:space="preserve"> занять</w:t>
      </w:r>
    </w:p>
    <w:p w:rsidR="00E40EBE" w:rsidRDefault="009B792D" w:rsidP="00E4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9B792D">
        <w:rPr>
          <w:b/>
          <w:sz w:val="28"/>
          <w:szCs w:val="28"/>
        </w:rPr>
        <w:t>«Технологія відтворення сільськогосподарських тварин»</w:t>
      </w:r>
    </w:p>
    <w:p w:rsidR="00643570" w:rsidRPr="009B792D" w:rsidRDefault="00643570" w:rsidP="00E40EB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E40EBE" w:rsidRPr="00BA1CE0" w:rsidTr="007D3C49">
        <w:trPr>
          <w:trHeight w:val="565"/>
        </w:trPr>
        <w:tc>
          <w:tcPr>
            <w:tcW w:w="671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№</w:t>
            </w:r>
          </w:p>
          <w:p w:rsidR="00E40EBE" w:rsidRPr="00970B2B" w:rsidRDefault="00E40EBE" w:rsidP="007D3C49">
            <w:pPr>
              <w:jc w:val="center"/>
            </w:pPr>
            <w:r w:rsidRPr="00970B2B"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jc w:val="center"/>
              <w:rPr>
                <w:b/>
              </w:rPr>
            </w:pPr>
            <w:r w:rsidRPr="00BA1CE0">
              <w:rPr>
                <w:b/>
              </w:rPr>
              <w:t>Назва теми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b/>
              </w:rPr>
            </w:pPr>
            <w:r w:rsidRPr="00BA1CE0">
              <w:rPr>
                <w:b/>
              </w:rPr>
              <w:t>Кількість годин</w:t>
            </w:r>
          </w:p>
        </w:tc>
      </w:tr>
      <w:tr w:rsidR="00E40EBE" w:rsidRPr="00BA1CE0" w:rsidTr="007D3C49">
        <w:trPr>
          <w:trHeight w:val="581"/>
        </w:trPr>
        <w:tc>
          <w:tcPr>
            <w:tcW w:w="671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>Вступ,  морфологічні та фізіологічні особливості статевих органів самок і самців  сільськогосподарських тварин і птиці,  нейрон-гуморальна регуляція статевих функцій, утримання, годівля і  використання плідників.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2.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 xml:space="preserve">Одержання сперми від </w:t>
            </w:r>
            <w:proofErr w:type="spellStart"/>
            <w:r w:rsidRPr="00BA1CE0">
              <w:rPr>
                <w:sz w:val="22"/>
                <w:szCs w:val="22"/>
              </w:rPr>
              <w:t>пдідників</w:t>
            </w:r>
            <w:proofErr w:type="spellEnd"/>
            <w:r w:rsidRPr="00BA1CE0">
              <w:rPr>
                <w:sz w:val="22"/>
                <w:szCs w:val="22"/>
              </w:rPr>
              <w:t xml:space="preserve">, її оцінка, розбавлення, зберігання і транспортування, штучне осіменіння самок організація роботи в </w:t>
            </w:r>
            <w:proofErr w:type="spellStart"/>
            <w:r w:rsidRPr="00BA1CE0">
              <w:rPr>
                <w:sz w:val="22"/>
                <w:szCs w:val="22"/>
              </w:rPr>
              <w:t>племпідприємстві</w:t>
            </w:r>
            <w:proofErr w:type="spellEnd"/>
            <w:r w:rsidRPr="00BA1CE0">
              <w:rPr>
                <w:sz w:val="22"/>
                <w:szCs w:val="22"/>
              </w:rPr>
              <w:t xml:space="preserve"> і лабораторій з відтворення стада тварин.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>Вагітність, роди у тварин, патологія вагітності, родів та післяродового періоду.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>Хвороби та аномалії молочної залози, неплідність у тварин, ветеринарна гінекологія і андрологія.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547"/>
        </w:trPr>
        <w:tc>
          <w:tcPr>
            <w:tcW w:w="671" w:type="dxa"/>
            <w:shd w:val="clear" w:color="auto" w:fill="auto"/>
            <w:vAlign w:val="center"/>
          </w:tcPr>
          <w:p w:rsidR="00E40EBE" w:rsidRPr="00970B2B" w:rsidRDefault="00E40EBE" w:rsidP="007D3C49"/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b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8</w:t>
            </w:r>
          </w:p>
        </w:tc>
      </w:tr>
    </w:tbl>
    <w:p w:rsidR="00E40EBE" w:rsidRDefault="00E40EBE" w:rsidP="00E40EBE">
      <w:pPr>
        <w:jc w:val="center"/>
        <w:rPr>
          <w:sz w:val="28"/>
          <w:szCs w:val="28"/>
        </w:rPr>
      </w:pPr>
    </w:p>
    <w:p w:rsidR="00E40EBE" w:rsidRPr="000D0098" w:rsidRDefault="00E40EBE" w:rsidP="00E40EBE">
      <w:pPr>
        <w:jc w:val="center"/>
        <w:rPr>
          <w:b/>
          <w:sz w:val="28"/>
          <w:szCs w:val="28"/>
        </w:rPr>
      </w:pPr>
      <w:r w:rsidRPr="00AE49DC">
        <w:rPr>
          <w:b/>
          <w:sz w:val="28"/>
          <w:szCs w:val="28"/>
          <w:lang w:val="ru-RU"/>
        </w:rPr>
        <w:t xml:space="preserve">Теми </w:t>
      </w:r>
      <w:proofErr w:type="spellStart"/>
      <w:r w:rsidRPr="00AE49DC">
        <w:rPr>
          <w:b/>
          <w:sz w:val="28"/>
          <w:szCs w:val="28"/>
          <w:lang w:val="ru-RU"/>
        </w:rPr>
        <w:t>практичних</w:t>
      </w:r>
      <w:proofErr w:type="spellEnd"/>
      <w:r w:rsidRPr="00AE49DC">
        <w:rPr>
          <w:b/>
          <w:sz w:val="28"/>
          <w:szCs w:val="28"/>
          <w:lang w:val="ru-RU"/>
        </w:rPr>
        <w:t xml:space="preserve"> занять</w:t>
      </w:r>
    </w:p>
    <w:p w:rsidR="00E40EBE" w:rsidRDefault="00E40EBE" w:rsidP="00E40EBE">
      <w:pPr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"/>
        <w:gridCol w:w="8203"/>
        <w:gridCol w:w="1333"/>
      </w:tblGrid>
      <w:tr w:rsidR="00E40EBE" w:rsidRPr="00BA1CE0" w:rsidTr="007D3C49">
        <w:trPr>
          <w:trHeight w:val="56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№</w:t>
            </w:r>
          </w:p>
          <w:p w:rsidR="00E40EBE" w:rsidRPr="00970B2B" w:rsidRDefault="00E40EBE" w:rsidP="007D3C49">
            <w:pPr>
              <w:jc w:val="center"/>
            </w:pPr>
            <w:r w:rsidRPr="00970B2B"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jc w:val="center"/>
              <w:rPr>
                <w:b/>
              </w:rPr>
            </w:pPr>
            <w:r w:rsidRPr="00BA1CE0">
              <w:rPr>
                <w:b/>
              </w:rPr>
              <w:t>Назва теми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b/>
              </w:rPr>
            </w:pPr>
            <w:r w:rsidRPr="00BA1CE0">
              <w:rPr>
                <w:b/>
              </w:rPr>
              <w:t>Кількість годин</w:t>
            </w:r>
          </w:p>
        </w:tc>
      </w:tr>
      <w:tr w:rsidR="00E40EBE" w:rsidRPr="00BA1CE0" w:rsidTr="007D3C49">
        <w:trPr>
          <w:trHeight w:val="581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>Вивчення будови, топографії і функції статевих органів самок і самців різних видів  сільськогосподарських тварин.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2.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 xml:space="preserve">Ознайомлення з утриманням, використанням і годівлею плідників на </w:t>
            </w:r>
            <w:proofErr w:type="spellStart"/>
            <w:r w:rsidRPr="00BA1CE0">
              <w:rPr>
                <w:sz w:val="22"/>
                <w:szCs w:val="22"/>
              </w:rPr>
              <w:t>племпідприємствах</w:t>
            </w:r>
            <w:proofErr w:type="spellEnd"/>
            <w:r w:rsidRPr="00BA1CE0">
              <w:rPr>
                <w:sz w:val="22"/>
                <w:szCs w:val="22"/>
              </w:rPr>
              <w:t>. Визначення норм і складання раціонів для племінних плідників. Ознайомлення з організацією моціону для плідників сільськогосподарських тварин.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 xml:space="preserve">Підготовка штучної </w:t>
            </w:r>
            <w:proofErr w:type="spellStart"/>
            <w:r w:rsidRPr="00BA1CE0">
              <w:rPr>
                <w:sz w:val="22"/>
                <w:szCs w:val="22"/>
              </w:rPr>
              <w:t>вагіни</w:t>
            </w:r>
            <w:proofErr w:type="spellEnd"/>
            <w:r w:rsidRPr="00BA1CE0">
              <w:rPr>
                <w:sz w:val="22"/>
                <w:szCs w:val="22"/>
              </w:rPr>
              <w:t xml:space="preserve"> до взяття сперми  від плідників.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 w:rsidRPr="00970B2B">
              <w:t>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sz w:val="22"/>
                <w:szCs w:val="22"/>
              </w:rPr>
              <w:t>Виготовлення синтетичних середовищ, заморожування і розморожування сперми, оцінка розмороженої сперми.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5.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  <w:r w:rsidRPr="00BA1CE0">
              <w:rPr>
                <w:sz w:val="22"/>
                <w:szCs w:val="22"/>
              </w:rPr>
              <w:t>Техніка осіменіння корів і телиць шприцом-катетером за допомогою піхвового дзеркала.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6.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  <w:r w:rsidRPr="00BA1CE0">
              <w:rPr>
                <w:sz w:val="22"/>
                <w:szCs w:val="22"/>
              </w:rPr>
              <w:t xml:space="preserve">Техніка осіменіння корів </w:t>
            </w:r>
            <w:proofErr w:type="spellStart"/>
            <w:r w:rsidRPr="00BA1CE0">
              <w:rPr>
                <w:sz w:val="22"/>
                <w:szCs w:val="22"/>
              </w:rPr>
              <w:t>цервікальним</w:t>
            </w:r>
            <w:proofErr w:type="spellEnd"/>
            <w:r w:rsidRPr="00BA1CE0">
              <w:rPr>
                <w:sz w:val="22"/>
                <w:szCs w:val="22"/>
              </w:rPr>
              <w:t xml:space="preserve"> способом з ректальною фіксацією шийки матки, мано-</w:t>
            </w:r>
            <w:proofErr w:type="spellStart"/>
            <w:r w:rsidRPr="00BA1CE0">
              <w:rPr>
                <w:sz w:val="22"/>
                <w:szCs w:val="22"/>
              </w:rPr>
              <w:t>цервікальним</w:t>
            </w:r>
            <w:proofErr w:type="spellEnd"/>
            <w:r w:rsidRPr="00BA1CE0">
              <w:rPr>
                <w:sz w:val="22"/>
                <w:szCs w:val="22"/>
              </w:rPr>
              <w:t xml:space="preserve"> способом.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7.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  <w:r w:rsidRPr="00BA1CE0">
              <w:rPr>
                <w:sz w:val="22"/>
                <w:szCs w:val="22"/>
              </w:rPr>
              <w:t xml:space="preserve">Вивчення і заповнення документації, яка ведеться на </w:t>
            </w:r>
            <w:proofErr w:type="spellStart"/>
            <w:r w:rsidRPr="00BA1CE0">
              <w:rPr>
                <w:sz w:val="22"/>
                <w:szCs w:val="22"/>
              </w:rPr>
              <w:t>племпідприємтвах</w:t>
            </w:r>
            <w:proofErr w:type="spellEnd"/>
            <w:r w:rsidRPr="00BA1CE0">
              <w:rPr>
                <w:sz w:val="22"/>
                <w:szCs w:val="22"/>
              </w:rPr>
              <w:t xml:space="preserve"> і пунктах штучного осіменіння. 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8-9.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  <w:r w:rsidRPr="00BA1CE0">
              <w:rPr>
                <w:sz w:val="22"/>
                <w:szCs w:val="22"/>
              </w:rPr>
              <w:t xml:space="preserve">Вивчення методів діагностики вагітності. Складання календаря вагітності і родів.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4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10.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  <w:r w:rsidRPr="00BA1CE0">
              <w:rPr>
                <w:sz w:val="22"/>
                <w:szCs w:val="22"/>
              </w:rPr>
              <w:t>Ознайомлення з обладнанням і організацію роботи родильного відділення. Приймання новонароджених.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48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11.</w:t>
            </w:r>
          </w:p>
        </w:tc>
        <w:tc>
          <w:tcPr>
            <w:tcW w:w="8226" w:type="dxa"/>
            <w:gridSpan w:val="2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  <w:r w:rsidRPr="00BA1CE0">
              <w:rPr>
                <w:sz w:val="22"/>
                <w:szCs w:val="22"/>
              </w:rPr>
              <w:t>Вивчення причин захворювань самок при родах та в післяродовий період. Розроблення заходів щодо профілактики родових та післяродових захворювань у самок. Ознайомлення з акушерськими інструментами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BA1CE0" w:rsidRDefault="00E40EBE" w:rsidP="007D3C49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E40EBE" w:rsidRDefault="00E40EBE" w:rsidP="007D3C49">
            <w:pPr>
              <w:jc w:val="center"/>
            </w:pPr>
          </w:p>
        </w:tc>
      </w:tr>
      <w:tr w:rsidR="00E40EBE" w:rsidRPr="00BA1CE0" w:rsidTr="007D3C49">
        <w:trPr>
          <w:trHeight w:val="54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E40EBE" w:rsidRPr="00970B2B" w:rsidRDefault="00E40EBE" w:rsidP="007D3C49"/>
        </w:tc>
        <w:tc>
          <w:tcPr>
            <w:tcW w:w="8203" w:type="dxa"/>
            <w:shd w:val="clear" w:color="auto" w:fill="auto"/>
            <w:vAlign w:val="center"/>
          </w:tcPr>
          <w:p w:rsidR="00E40EBE" w:rsidRPr="00970B2B" w:rsidRDefault="00E40EBE" w:rsidP="007D3C49">
            <w:r w:rsidRPr="00BA1CE0">
              <w:rPr>
                <w:b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970B2B" w:rsidRDefault="00E40EBE" w:rsidP="007D3C49">
            <w:pPr>
              <w:jc w:val="center"/>
            </w:pPr>
            <w:r>
              <w:t>22</w:t>
            </w:r>
          </w:p>
        </w:tc>
      </w:tr>
    </w:tbl>
    <w:p w:rsidR="00E40EBE" w:rsidRDefault="00E40EBE" w:rsidP="00E40EBE">
      <w:pPr>
        <w:jc w:val="center"/>
        <w:rPr>
          <w:sz w:val="28"/>
          <w:szCs w:val="28"/>
        </w:rPr>
      </w:pPr>
    </w:p>
    <w:p w:rsidR="00E40EBE" w:rsidRDefault="00E40EBE" w:rsidP="00E40EBE">
      <w:pPr>
        <w:jc w:val="center"/>
        <w:rPr>
          <w:b/>
          <w:sz w:val="28"/>
          <w:szCs w:val="28"/>
        </w:rPr>
      </w:pPr>
      <w:r w:rsidRPr="00604CB8">
        <w:rPr>
          <w:b/>
          <w:sz w:val="28"/>
          <w:szCs w:val="28"/>
        </w:rPr>
        <w:t xml:space="preserve"> Теми лабораторних занять</w:t>
      </w:r>
    </w:p>
    <w:p w:rsidR="00E40EBE" w:rsidRDefault="00E40EBE" w:rsidP="00E40EBE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E40EBE" w:rsidRPr="00BA1CE0" w:rsidTr="007D3C49">
        <w:trPr>
          <w:trHeight w:val="579"/>
        </w:trPr>
        <w:tc>
          <w:tcPr>
            <w:tcW w:w="671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 w:rsidRPr="00604CB8">
              <w:t>№</w:t>
            </w:r>
          </w:p>
          <w:p w:rsidR="00E40EBE" w:rsidRPr="00604CB8" w:rsidRDefault="00E40EBE" w:rsidP="007D3C49">
            <w:pPr>
              <w:jc w:val="center"/>
            </w:pPr>
            <w:r w:rsidRPr="00604CB8"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 w:rsidRPr="00BA1CE0">
              <w:rPr>
                <w:b/>
              </w:rPr>
              <w:t>Назва теми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 w:rsidRPr="00BA1CE0">
              <w:rPr>
                <w:b/>
              </w:rPr>
              <w:t>Кількість годин</w:t>
            </w:r>
          </w:p>
        </w:tc>
      </w:tr>
      <w:tr w:rsidR="00E40EBE" w:rsidRPr="00BA1CE0" w:rsidTr="007D3C49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 w:rsidRPr="00604CB8">
              <w:t>1</w:t>
            </w:r>
            <w:r>
              <w:t>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604CB8" w:rsidRDefault="00E40EBE" w:rsidP="007D3C49">
            <w:r w:rsidRPr="00BA1CE0">
              <w:rPr>
                <w:sz w:val="22"/>
                <w:szCs w:val="22"/>
              </w:rPr>
              <w:t>Виготовлення робочих розчинів, марлевих серветок, ватних тампонів, обробка та знезараження посуду та інструментів.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>
              <w:t>2</w:t>
            </w:r>
          </w:p>
        </w:tc>
      </w:tr>
      <w:tr w:rsidR="00E40EBE" w:rsidRPr="00BA1CE0" w:rsidTr="007D3C49">
        <w:trPr>
          <w:trHeight w:val="845"/>
        </w:trPr>
        <w:tc>
          <w:tcPr>
            <w:tcW w:w="671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>
              <w:lastRenderedPageBreak/>
              <w:t>2-3.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604CB8" w:rsidRDefault="00E40EBE" w:rsidP="007D3C49">
            <w:r w:rsidRPr="00BA1CE0">
              <w:rPr>
                <w:sz w:val="22"/>
                <w:szCs w:val="22"/>
              </w:rPr>
              <w:t>Визначення якості сперми та вплив факторів зовнішнього середовища на  спермії.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  <w:r>
              <w:t>4</w:t>
            </w:r>
          </w:p>
        </w:tc>
      </w:tr>
      <w:tr w:rsidR="00E40EBE" w:rsidRPr="00BA1CE0" w:rsidTr="007D3C49">
        <w:trPr>
          <w:trHeight w:val="297"/>
        </w:trPr>
        <w:tc>
          <w:tcPr>
            <w:tcW w:w="671" w:type="dxa"/>
            <w:shd w:val="clear" w:color="auto" w:fill="auto"/>
            <w:vAlign w:val="center"/>
          </w:tcPr>
          <w:p w:rsidR="00E40EBE" w:rsidRPr="00604CB8" w:rsidRDefault="00E40EBE" w:rsidP="007D3C49">
            <w:pPr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E40EBE" w:rsidRPr="00604CB8" w:rsidRDefault="00E40EBE" w:rsidP="007D3C49">
            <w:r w:rsidRPr="00BA1CE0">
              <w:rPr>
                <w:b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E40EBE" w:rsidRPr="00BA1CE0" w:rsidRDefault="00E40EBE" w:rsidP="007D3C49">
            <w:pPr>
              <w:jc w:val="center"/>
              <w:rPr>
                <w:b/>
              </w:rPr>
            </w:pPr>
            <w:r w:rsidRPr="00BA1CE0">
              <w:rPr>
                <w:b/>
              </w:rPr>
              <w:t>6</w:t>
            </w:r>
          </w:p>
        </w:tc>
      </w:tr>
    </w:tbl>
    <w:p w:rsidR="00E40EBE" w:rsidRPr="00604CB8" w:rsidRDefault="00E40EBE" w:rsidP="00E40EBE">
      <w:pPr>
        <w:jc w:val="center"/>
        <w:rPr>
          <w:b/>
          <w:sz w:val="28"/>
          <w:szCs w:val="28"/>
        </w:rPr>
      </w:pPr>
    </w:p>
    <w:p w:rsidR="00E40EBE" w:rsidRDefault="00E40EBE" w:rsidP="00E40EBE"/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14"/>
    <w:rsid w:val="00272814"/>
    <w:rsid w:val="00643570"/>
    <w:rsid w:val="00654A4D"/>
    <w:rsid w:val="009B792D"/>
    <w:rsid w:val="00E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C440"/>
  <w15:chartTrackingRefBased/>
  <w15:docId w15:val="{73B5A9BF-9E94-4176-A02D-877E0B7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2019-01-27T14:55:00Z</dcterms:created>
  <dcterms:modified xsi:type="dcterms:W3CDTF">2019-01-27T14:59:00Z</dcterms:modified>
</cp:coreProperties>
</file>