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1A" w:rsidRDefault="00BD6444" w:rsidP="00CD261A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BD6444">
        <w:rPr>
          <w:rFonts w:ascii="Monotype Corsiva" w:hAnsi="Monotype Corsiva"/>
          <w:b/>
          <w:bCs/>
          <w:color w:val="000000"/>
          <w:sz w:val="48"/>
          <w:szCs w:val="48"/>
        </w:rPr>
        <w:t xml:space="preserve">Самостійна </w:t>
      </w:r>
      <w:proofErr w:type="spellStart"/>
      <w:r w:rsidRPr="00BD6444">
        <w:rPr>
          <w:rFonts w:ascii="Monotype Corsiva" w:hAnsi="Monotype Corsiva"/>
          <w:b/>
          <w:bCs/>
          <w:color w:val="000000"/>
          <w:sz w:val="48"/>
          <w:szCs w:val="48"/>
        </w:rPr>
        <w:t>робота</w:t>
      </w:r>
      <w:r w:rsidR="00CD261A">
        <w:rPr>
          <w:rFonts w:ascii="Monotype Corsiva" w:hAnsi="Monotype Corsiva"/>
          <w:b/>
          <w:bCs/>
          <w:color w:val="000000"/>
          <w:sz w:val="48"/>
          <w:szCs w:val="48"/>
        </w:rPr>
        <w:t>з</w:t>
      </w:r>
      <w:proofErr w:type="spellEnd"/>
      <w:r w:rsidR="00CD261A">
        <w:rPr>
          <w:rFonts w:ascii="Monotype Corsiva" w:hAnsi="Monotype Corsiva"/>
          <w:b/>
          <w:bCs/>
          <w:color w:val="000000"/>
          <w:sz w:val="48"/>
          <w:szCs w:val="48"/>
        </w:rPr>
        <w:t xml:space="preserve"> дисципліни </w:t>
      </w:r>
    </w:p>
    <w:p w:rsidR="00CD261A" w:rsidRPr="00AF0D48" w:rsidRDefault="00CD261A" w:rsidP="00CD261A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>
        <w:rPr>
          <w:rFonts w:ascii="Monotype Corsiva" w:hAnsi="Monotype Corsiva"/>
          <w:b/>
          <w:bCs/>
          <w:color w:val="000000"/>
          <w:sz w:val="48"/>
          <w:szCs w:val="48"/>
        </w:rPr>
        <w:t>«Основи підприємництва та маркетингу»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75"/>
        <w:gridCol w:w="1785"/>
      </w:tblGrid>
      <w:tr w:rsidR="003766FB" w:rsidRPr="00B46B74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0426B">
              <w:rPr>
                <w:color w:val="000000"/>
                <w:sz w:val="28"/>
                <w:szCs w:val="28"/>
              </w:rPr>
              <w:t>№</w:t>
            </w:r>
            <w:r w:rsidRPr="0000426B">
              <w:rPr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7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3766FB" w:rsidRPr="00B46B74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7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-</w:t>
            </w:r>
          </w:p>
        </w:tc>
      </w:tr>
      <w:tr w:rsidR="003766FB" w:rsidRPr="00B46B74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Економічне забезпечення підприємницької діяльності. Підприємець і держава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66FB" w:rsidRPr="00B46B74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00426B">
              <w:rPr>
                <w:sz w:val="28"/>
                <w:szCs w:val="28"/>
                <w:lang w:val="uk-UA" w:eastAsia="uk-UA"/>
              </w:rPr>
              <w:t>Підприємства малого бізнесу та їх роль в економіці України. Франчайзинг як різновид малого бізнесу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66FB" w:rsidRPr="00B46B74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-</w:t>
            </w:r>
          </w:p>
        </w:tc>
      </w:tr>
      <w:tr w:rsidR="003766FB" w:rsidRPr="00B46B74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-</w:t>
            </w:r>
          </w:p>
        </w:tc>
      </w:tr>
      <w:tr w:rsidR="003766FB" w:rsidRPr="006C1A80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00426B">
              <w:rPr>
                <w:sz w:val="28"/>
                <w:szCs w:val="28"/>
                <w:lang w:val="uk-UA" w:eastAsia="uk-UA"/>
              </w:rPr>
              <w:t>Культура підприємництва. Підприємницька таємниця. Відкрита інформація і секрет фірми. Проведення переговорів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66FB" w:rsidRPr="007105EB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00426B">
              <w:rPr>
                <w:sz w:val="28"/>
                <w:szCs w:val="28"/>
                <w:lang w:val="uk-UA" w:eastAsia="uk-UA"/>
              </w:rPr>
              <w:t>Ринкова діяльність та план маркетингу. Виробничий план діяльності підприємства. Фінансовий план. Інвестиційна діяльність. Гарантії партнерам та інвесторам. Екологія та безпека виробництва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66FB" w:rsidRPr="005D0106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00426B">
              <w:rPr>
                <w:sz w:val="28"/>
                <w:szCs w:val="28"/>
                <w:lang w:val="uk-UA" w:eastAsia="uk-UA"/>
              </w:rPr>
              <w:t xml:space="preserve">Система маркетингу і його структура. </w:t>
            </w:r>
            <w:r w:rsidRPr="0000426B">
              <w:rPr>
                <w:color w:val="000000"/>
                <w:sz w:val="28"/>
                <w:szCs w:val="28"/>
                <w:lang w:val="uk-UA"/>
              </w:rPr>
              <w:t>Методи та знаряддя маркетингових досліджень. Маркетингове середовище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66FB" w:rsidRPr="00AA49FF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Характеристика покупця. Суть ринку, його види та структура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66FB" w:rsidRPr="00CC71D0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 xml:space="preserve">Якість товарів і послуг. Товарна марка. Конкурентоспроможність товару. Фактори, що впливають на цінову політику. 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66FB" w:rsidRPr="00A51CC5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-</w:t>
            </w:r>
          </w:p>
        </w:tc>
      </w:tr>
      <w:tr w:rsidR="003766FB" w:rsidRPr="00D207CA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Основні типи маркетингових стратегій. Процес маркетингового планування.. Сільськогосподарський маркетинг. Фермерський маркетинг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66FB" w:rsidRPr="00D207CA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-</w:t>
            </w:r>
          </w:p>
        </w:tc>
      </w:tr>
      <w:tr w:rsidR="003766FB" w:rsidRPr="00D207CA" w:rsidTr="00FC587C">
        <w:trPr>
          <w:jc w:val="center"/>
        </w:trPr>
        <w:tc>
          <w:tcPr>
            <w:tcW w:w="400" w:type="pct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0" w:type="pct"/>
          </w:tcPr>
          <w:p w:rsidR="003766FB" w:rsidRPr="0000426B" w:rsidRDefault="003766FB" w:rsidP="00FC587C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00426B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850" w:type="pct"/>
            <w:vAlign w:val="center"/>
          </w:tcPr>
          <w:p w:rsidR="003766FB" w:rsidRPr="0000426B" w:rsidRDefault="003766FB" w:rsidP="00FC587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0426B"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654A4D" w:rsidRDefault="003766FB">
      <w:r>
        <w:rPr>
          <w:b/>
          <w:bCs/>
          <w:color w:val="000000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2B4E43"/>
    <w:rsid w:val="003766FB"/>
    <w:rsid w:val="00654A4D"/>
    <w:rsid w:val="00BD6444"/>
    <w:rsid w:val="00C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4832-9E93-4811-9CD9-EF25C8B7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rsid w:val="003766FB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2019-01-26T21:04:00Z</dcterms:created>
  <dcterms:modified xsi:type="dcterms:W3CDTF">2019-01-26T21:05:00Z</dcterms:modified>
</cp:coreProperties>
</file>