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0B" w:rsidRPr="00E71BDF" w:rsidRDefault="00313F0B" w:rsidP="00313F0B">
      <w:pPr>
        <w:ind w:left="142" w:firstLine="425"/>
        <w:jc w:val="center"/>
        <w:rPr>
          <w:b/>
          <w:bCs/>
          <w:sz w:val="28"/>
          <w:szCs w:val="28"/>
        </w:rPr>
      </w:pPr>
      <w:r w:rsidRPr="00E71BDF">
        <w:rPr>
          <w:b/>
          <w:bCs/>
          <w:sz w:val="28"/>
          <w:szCs w:val="28"/>
        </w:rPr>
        <w:t>Індивідуальні завдання</w:t>
      </w:r>
      <w:r>
        <w:rPr>
          <w:b/>
          <w:bCs/>
          <w:sz w:val="28"/>
          <w:szCs w:val="28"/>
        </w:rPr>
        <w:t xml:space="preserve"> з дисципліни «Конярство»</w:t>
      </w:r>
      <w:bookmarkStart w:id="0" w:name="_GoBack"/>
      <w:bookmarkEnd w:id="0"/>
    </w:p>
    <w:p w:rsidR="00313F0B" w:rsidRPr="00E71BDF" w:rsidRDefault="00313F0B" w:rsidP="00313F0B">
      <w:pPr>
        <w:ind w:left="142" w:firstLine="425"/>
        <w:jc w:val="center"/>
        <w:rPr>
          <w:b/>
          <w:bCs/>
          <w:sz w:val="28"/>
          <w:szCs w:val="28"/>
        </w:rPr>
      </w:pPr>
    </w:p>
    <w:p w:rsidR="00313F0B" w:rsidRPr="00E71BDF" w:rsidRDefault="00313F0B" w:rsidP="00313F0B">
      <w:pPr>
        <w:widowControl w:val="0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1BDF">
        <w:rPr>
          <w:sz w:val="28"/>
          <w:szCs w:val="28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313F0B" w:rsidRPr="00E71BDF" w:rsidRDefault="00313F0B" w:rsidP="00313F0B">
      <w:pPr>
        <w:widowControl w:val="0"/>
        <w:ind w:left="180" w:firstLine="360"/>
        <w:jc w:val="both"/>
        <w:rPr>
          <w:sz w:val="28"/>
          <w:szCs w:val="28"/>
        </w:rPr>
      </w:pPr>
      <w:r w:rsidRPr="00E71BDF">
        <w:rPr>
          <w:i/>
          <w:iCs/>
          <w:sz w:val="28"/>
          <w:szCs w:val="28"/>
        </w:rPr>
        <w:t>І. Опрацювання літератури за темою та підготовка звіту</w:t>
      </w:r>
      <w:r w:rsidRPr="00E71BDF">
        <w:rPr>
          <w:sz w:val="28"/>
          <w:szCs w:val="28"/>
        </w:rPr>
        <w:t xml:space="preserve">, що має такий </w:t>
      </w:r>
      <w:r>
        <w:rPr>
          <w:sz w:val="28"/>
          <w:szCs w:val="28"/>
        </w:rPr>
        <w:t xml:space="preserve">     </w:t>
      </w:r>
      <w:r w:rsidRPr="00E71BDF">
        <w:rPr>
          <w:sz w:val="28"/>
          <w:szCs w:val="28"/>
        </w:rPr>
        <w:t>зміст і структуру:</w:t>
      </w:r>
    </w:p>
    <w:p w:rsidR="00313F0B" w:rsidRPr="00E71BDF" w:rsidRDefault="00313F0B" w:rsidP="00313F0B">
      <w:pPr>
        <w:widowControl w:val="0"/>
        <w:ind w:firstLine="540"/>
        <w:jc w:val="both"/>
        <w:rPr>
          <w:sz w:val="28"/>
          <w:szCs w:val="28"/>
        </w:rPr>
      </w:pPr>
      <w:r w:rsidRPr="00E71BDF">
        <w:rPr>
          <w:sz w:val="28"/>
          <w:szCs w:val="28"/>
        </w:rPr>
        <w:t>Вступ</w:t>
      </w:r>
    </w:p>
    <w:p w:rsidR="00313F0B" w:rsidRPr="00E71BDF" w:rsidRDefault="00313F0B" w:rsidP="00313F0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E71BDF">
        <w:rPr>
          <w:sz w:val="28"/>
          <w:szCs w:val="28"/>
        </w:rPr>
        <w:t xml:space="preserve">Розкриття </w:t>
      </w:r>
      <w:r>
        <w:rPr>
          <w:sz w:val="28"/>
          <w:szCs w:val="28"/>
        </w:rPr>
        <w:t xml:space="preserve"> </w:t>
      </w:r>
      <w:r w:rsidRPr="00E71BDF">
        <w:rPr>
          <w:sz w:val="28"/>
          <w:szCs w:val="28"/>
        </w:rPr>
        <w:t xml:space="preserve"> аспектів проблеми.</w:t>
      </w:r>
    </w:p>
    <w:p w:rsidR="00313F0B" w:rsidRPr="00E71BDF" w:rsidRDefault="00313F0B" w:rsidP="00313F0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E71BDF">
        <w:rPr>
          <w:sz w:val="28"/>
          <w:szCs w:val="28"/>
        </w:rPr>
        <w:t>Аналіз фактичних та статистичних даних.</w:t>
      </w:r>
    </w:p>
    <w:p w:rsidR="00313F0B" w:rsidRPr="00E71BDF" w:rsidRDefault="00313F0B" w:rsidP="00313F0B">
      <w:pPr>
        <w:widowControl w:val="0"/>
        <w:tabs>
          <w:tab w:val="num" w:pos="1260"/>
        </w:tabs>
        <w:ind w:firstLine="371"/>
        <w:jc w:val="both"/>
        <w:rPr>
          <w:sz w:val="28"/>
          <w:szCs w:val="28"/>
        </w:rPr>
      </w:pPr>
      <w:r w:rsidRPr="00E71BDF">
        <w:rPr>
          <w:sz w:val="28"/>
          <w:szCs w:val="28"/>
        </w:rPr>
        <w:t xml:space="preserve">  Висновки</w:t>
      </w:r>
    </w:p>
    <w:p w:rsidR="00313F0B" w:rsidRPr="00E71BDF" w:rsidRDefault="00313F0B" w:rsidP="00313F0B">
      <w:pPr>
        <w:widowControl w:val="0"/>
        <w:jc w:val="both"/>
        <w:rPr>
          <w:sz w:val="28"/>
          <w:szCs w:val="28"/>
        </w:rPr>
      </w:pPr>
      <w:r w:rsidRPr="00E71BDF">
        <w:rPr>
          <w:sz w:val="28"/>
          <w:szCs w:val="28"/>
        </w:rPr>
        <w:t xml:space="preserve">       Список використаної літератури та інформаційних джерел</w:t>
      </w:r>
    </w:p>
    <w:p w:rsidR="00313F0B" w:rsidRPr="00E71BDF" w:rsidRDefault="00313F0B" w:rsidP="00313F0B">
      <w:pPr>
        <w:widowControl w:val="0"/>
        <w:ind w:firstLine="540"/>
        <w:jc w:val="both"/>
        <w:rPr>
          <w:i/>
          <w:iCs/>
          <w:sz w:val="28"/>
          <w:szCs w:val="28"/>
        </w:rPr>
      </w:pPr>
      <w:r w:rsidRPr="00E71BDF">
        <w:rPr>
          <w:i/>
          <w:iCs/>
          <w:sz w:val="28"/>
          <w:szCs w:val="28"/>
        </w:rPr>
        <w:t xml:space="preserve">Обсяг ІНДЗ – 5-6 </w:t>
      </w:r>
      <w:r>
        <w:rPr>
          <w:i/>
          <w:iCs/>
          <w:sz w:val="28"/>
          <w:szCs w:val="28"/>
        </w:rPr>
        <w:t>с</w:t>
      </w:r>
      <w:r w:rsidRPr="00E71BDF">
        <w:rPr>
          <w:i/>
          <w:iCs/>
          <w:sz w:val="28"/>
          <w:szCs w:val="28"/>
        </w:rPr>
        <w:t>торінок формату А-4.</w:t>
      </w:r>
    </w:p>
    <w:p w:rsidR="00313F0B" w:rsidRDefault="00313F0B" w:rsidP="00313F0B">
      <w:pPr>
        <w:ind w:left="142" w:firstLine="540"/>
        <w:jc w:val="both"/>
        <w:rPr>
          <w:b/>
          <w:bCs/>
          <w:sz w:val="28"/>
          <w:szCs w:val="28"/>
        </w:rPr>
      </w:pPr>
      <w:r w:rsidRPr="00E71BDF">
        <w:rPr>
          <w:b/>
          <w:bCs/>
          <w:sz w:val="28"/>
          <w:szCs w:val="28"/>
        </w:rPr>
        <w:t xml:space="preserve">     </w:t>
      </w:r>
    </w:p>
    <w:p w:rsidR="00313F0B" w:rsidRDefault="00313F0B" w:rsidP="00313F0B">
      <w:pPr>
        <w:ind w:left="142" w:firstLine="540"/>
        <w:jc w:val="both"/>
        <w:rPr>
          <w:b/>
          <w:bCs/>
          <w:sz w:val="28"/>
          <w:szCs w:val="28"/>
        </w:rPr>
      </w:pPr>
    </w:p>
    <w:p w:rsidR="00313F0B" w:rsidRDefault="00313F0B" w:rsidP="00313F0B">
      <w:pPr>
        <w:ind w:left="142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71BDF">
        <w:rPr>
          <w:b/>
          <w:bCs/>
          <w:sz w:val="28"/>
          <w:szCs w:val="28"/>
        </w:rPr>
        <w:t>Теми індивідуальних завдань</w:t>
      </w:r>
    </w:p>
    <w:p w:rsidR="00313F0B" w:rsidRDefault="00313F0B" w:rsidP="00313F0B">
      <w:pPr>
        <w:ind w:left="142" w:firstLine="540"/>
        <w:jc w:val="center"/>
        <w:rPr>
          <w:b/>
          <w:bCs/>
          <w:sz w:val="28"/>
          <w:szCs w:val="28"/>
        </w:rPr>
      </w:pPr>
    </w:p>
    <w:p w:rsidR="00313F0B" w:rsidRDefault="00313F0B" w:rsidP="00313F0B">
      <w:pPr>
        <w:ind w:left="540" w:hanging="360"/>
        <w:jc w:val="both"/>
        <w:rPr>
          <w:color w:val="000000"/>
          <w:spacing w:val="6"/>
          <w:sz w:val="28"/>
          <w:szCs w:val="28"/>
        </w:rPr>
      </w:pPr>
      <w:r w:rsidRPr="007037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Розвиток приватного конярства на сучасному етапі і заходи щодо його     поліпшення.</w:t>
      </w:r>
    </w:p>
    <w:p w:rsidR="00313F0B" w:rsidRPr="00CE39ED" w:rsidRDefault="00313F0B" w:rsidP="00313F0B">
      <w:pPr>
        <w:ind w:left="540" w:hanging="360"/>
        <w:jc w:val="both"/>
        <w:rPr>
          <w:sz w:val="28"/>
          <w:szCs w:val="28"/>
        </w:rPr>
      </w:pPr>
    </w:p>
    <w:p w:rsidR="00313F0B" w:rsidRDefault="00313F0B" w:rsidP="00313F0B">
      <w:pPr>
        <w:ind w:left="540" w:hanging="54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2. </w:t>
      </w:r>
      <w:r w:rsidRPr="00BF7600">
        <w:rPr>
          <w:color w:val="000000"/>
          <w:sz w:val="28"/>
          <w:szCs w:val="28"/>
        </w:rPr>
        <w:t xml:space="preserve">Кращі господарства України з розведення, використання і випробування </w:t>
      </w:r>
      <w:r>
        <w:rPr>
          <w:color w:val="000000"/>
          <w:sz w:val="28"/>
          <w:szCs w:val="28"/>
        </w:rPr>
        <w:t xml:space="preserve">    </w:t>
      </w:r>
      <w:r w:rsidRPr="00BF7600">
        <w:rPr>
          <w:color w:val="000000"/>
          <w:sz w:val="28"/>
          <w:szCs w:val="28"/>
        </w:rPr>
        <w:t>коней.</w:t>
      </w:r>
    </w:p>
    <w:p w:rsidR="00313F0B" w:rsidRDefault="00313F0B" w:rsidP="00313F0B">
      <w:pPr>
        <w:ind w:left="540" w:hanging="540"/>
        <w:jc w:val="both"/>
        <w:rPr>
          <w:color w:val="000000"/>
          <w:sz w:val="28"/>
          <w:szCs w:val="28"/>
        </w:rPr>
      </w:pPr>
    </w:p>
    <w:p w:rsidR="00313F0B" w:rsidRDefault="00313F0B" w:rsidP="00313F0B">
      <w:pPr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r w:rsidRPr="00386BD1">
        <w:rPr>
          <w:color w:val="000000"/>
          <w:sz w:val="28"/>
          <w:szCs w:val="28"/>
        </w:rPr>
        <w:t xml:space="preserve">Основні напрями селекції, зона поширення, провідні кінні заводи та </w:t>
      </w:r>
      <w:proofErr w:type="spellStart"/>
      <w:r w:rsidRPr="00386BD1">
        <w:rPr>
          <w:color w:val="000000"/>
          <w:sz w:val="28"/>
          <w:szCs w:val="28"/>
        </w:rPr>
        <w:t>племрепродуктори</w:t>
      </w:r>
      <w:proofErr w:type="spellEnd"/>
      <w:r w:rsidRPr="00386BD1">
        <w:rPr>
          <w:color w:val="000000"/>
          <w:sz w:val="28"/>
          <w:szCs w:val="28"/>
        </w:rPr>
        <w:t xml:space="preserve"> в Україні.</w:t>
      </w:r>
    </w:p>
    <w:p w:rsidR="00313F0B" w:rsidRPr="00CE39ED" w:rsidRDefault="00313F0B" w:rsidP="00313F0B">
      <w:pPr>
        <w:ind w:left="540" w:hanging="540"/>
        <w:jc w:val="both"/>
        <w:rPr>
          <w:b/>
          <w:bCs/>
          <w:sz w:val="28"/>
          <w:szCs w:val="28"/>
        </w:rPr>
      </w:pPr>
    </w:p>
    <w:p w:rsidR="00313F0B" w:rsidRDefault="00313F0B" w:rsidP="00313F0B">
      <w:pPr>
        <w:shd w:val="clear" w:color="auto" w:fill="FFFFFF"/>
        <w:tabs>
          <w:tab w:val="left" w:pos="900"/>
        </w:tabs>
        <w:ind w:left="540" w:hanging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4.  </w:t>
      </w:r>
      <w:r>
        <w:rPr>
          <w:color w:val="000000"/>
          <w:spacing w:val="2"/>
          <w:sz w:val="28"/>
          <w:szCs w:val="28"/>
        </w:rPr>
        <w:t>Особливості утримання та догляду кобил, жеребців та робочих коней різного   фізіологічного стану.</w:t>
      </w:r>
    </w:p>
    <w:p w:rsidR="00313F0B" w:rsidRDefault="00313F0B" w:rsidP="00313F0B">
      <w:pPr>
        <w:shd w:val="clear" w:color="auto" w:fill="FFFFFF"/>
        <w:tabs>
          <w:tab w:val="left" w:pos="1080"/>
        </w:tabs>
        <w:ind w:left="1080" w:hanging="900"/>
        <w:jc w:val="both"/>
        <w:rPr>
          <w:color w:val="000000"/>
          <w:spacing w:val="1"/>
          <w:sz w:val="28"/>
          <w:szCs w:val="28"/>
        </w:rPr>
      </w:pPr>
    </w:p>
    <w:p w:rsidR="00313F0B" w:rsidRDefault="00313F0B" w:rsidP="00313F0B">
      <w:pPr>
        <w:shd w:val="clear" w:color="auto" w:fill="FFFFFF"/>
        <w:tabs>
          <w:tab w:val="left" w:pos="900"/>
        </w:tabs>
        <w:ind w:left="900" w:hanging="720"/>
        <w:jc w:val="both"/>
        <w:rPr>
          <w:color w:val="000000"/>
          <w:spacing w:val="7"/>
          <w:sz w:val="28"/>
          <w:szCs w:val="28"/>
        </w:rPr>
      </w:pPr>
      <w:r w:rsidRPr="00445503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9E5AB0">
        <w:rPr>
          <w:color w:val="000000"/>
          <w:spacing w:val="7"/>
          <w:sz w:val="28"/>
          <w:szCs w:val="28"/>
        </w:rPr>
        <w:t>Нагул і відгодівля коней</w:t>
      </w:r>
      <w:r>
        <w:rPr>
          <w:color w:val="000000"/>
          <w:spacing w:val="7"/>
          <w:sz w:val="28"/>
          <w:szCs w:val="28"/>
        </w:rPr>
        <w:t>.</w:t>
      </w:r>
    </w:p>
    <w:p w:rsidR="00313F0B" w:rsidRDefault="00313F0B" w:rsidP="00313F0B">
      <w:pPr>
        <w:shd w:val="clear" w:color="auto" w:fill="FFFFFF"/>
        <w:tabs>
          <w:tab w:val="left" w:pos="900"/>
        </w:tabs>
        <w:ind w:left="900" w:hanging="720"/>
        <w:jc w:val="both"/>
        <w:rPr>
          <w:color w:val="000000"/>
          <w:spacing w:val="7"/>
          <w:sz w:val="28"/>
          <w:szCs w:val="28"/>
        </w:rPr>
      </w:pPr>
    </w:p>
    <w:p w:rsidR="00313F0B" w:rsidRDefault="00313F0B" w:rsidP="00313F0B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5503">
        <w:rPr>
          <w:sz w:val="28"/>
          <w:szCs w:val="28"/>
        </w:rPr>
        <w:t>6.</w:t>
      </w:r>
      <w:r w:rsidRPr="0044550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9E5AB0">
        <w:rPr>
          <w:color w:val="000000"/>
          <w:spacing w:val="7"/>
          <w:sz w:val="28"/>
          <w:szCs w:val="28"/>
        </w:rPr>
        <w:t>Утримання табунних коней в різні сезони.</w:t>
      </w:r>
    </w:p>
    <w:p w:rsidR="00313F0B" w:rsidRDefault="00313F0B" w:rsidP="00313F0B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13F0B" w:rsidRDefault="00313F0B" w:rsidP="00313F0B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445503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.  </w:t>
      </w:r>
      <w:r w:rsidRPr="009E5AB0">
        <w:rPr>
          <w:color w:val="000000"/>
          <w:spacing w:val="7"/>
          <w:sz w:val="28"/>
          <w:szCs w:val="28"/>
        </w:rPr>
        <w:t>Організація і роботи кінноспортивних баз і поні-клубів.</w:t>
      </w:r>
      <w:r>
        <w:rPr>
          <w:color w:val="000000"/>
          <w:spacing w:val="7"/>
          <w:sz w:val="28"/>
          <w:szCs w:val="28"/>
        </w:rPr>
        <w:t xml:space="preserve"> </w:t>
      </w:r>
      <w:r w:rsidRPr="009E5AB0">
        <w:rPr>
          <w:color w:val="000000"/>
          <w:spacing w:val="7"/>
          <w:sz w:val="28"/>
          <w:szCs w:val="28"/>
        </w:rPr>
        <w:t>Тоталізатори.</w:t>
      </w:r>
    </w:p>
    <w:p w:rsidR="00313F0B" w:rsidRDefault="00313F0B" w:rsidP="00313F0B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13F0B" w:rsidRPr="005B5744" w:rsidRDefault="00313F0B" w:rsidP="00313F0B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5B5744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. </w:t>
      </w:r>
      <w:r w:rsidRPr="009657C3">
        <w:rPr>
          <w:color w:val="000000"/>
          <w:spacing w:val="7"/>
          <w:sz w:val="28"/>
          <w:szCs w:val="28"/>
        </w:rPr>
        <w:t xml:space="preserve">Кінна </w:t>
      </w:r>
      <w:r>
        <w:rPr>
          <w:color w:val="000000"/>
          <w:spacing w:val="7"/>
          <w:sz w:val="28"/>
          <w:szCs w:val="28"/>
        </w:rPr>
        <w:t>по</w:t>
      </w:r>
      <w:r w:rsidRPr="009657C3">
        <w:rPr>
          <w:color w:val="000000"/>
          <w:spacing w:val="7"/>
          <w:sz w:val="28"/>
          <w:szCs w:val="28"/>
        </w:rPr>
        <w:t xml:space="preserve">ліція, особливості </w:t>
      </w:r>
      <w:r>
        <w:rPr>
          <w:color w:val="000000"/>
          <w:spacing w:val="7"/>
          <w:sz w:val="28"/>
          <w:szCs w:val="28"/>
        </w:rPr>
        <w:t>використання коней для охорони прав</w:t>
      </w:r>
      <w:r w:rsidRPr="009657C3">
        <w:rPr>
          <w:color w:val="000000"/>
          <w:spacing w:val="7"/>
          <w:sz w:val="28"/>
          <w:szCs w:val="28"/>
        </w:rPr>
        <w:t>опорядку</w:t>
      </w:r>
      <w:r>
        <w:rPr>
          <w:color w:val="000000"/>
          <w:spacing w:val="7"/>
          <w:sz w:val="28"/>
          <w:szCs w:val="28"/>
        </w:rPr>
        <w:t>.</w:t>
      </w:r>
      <w:r w:rsidRPr="009657C3">
        <w:rPr>
          <w:color w:val="000000"/>
          <w:spacing w:val="-1"/>
          <w:sz w:val="28"/>
          <w:szCs w:val="28"/>
        </w:rPr>
        <w:t xml:space="preserve">  </w:t>
      </w:r>
    </w:p>
    <w:p w:rsidR="00313F0B" w:rsidRDefault="00313F0B" w:rsidP="00313F0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AC"/>
    <w:rsid w:val="00212CAC"/>
    <w:rsid w:val="00313F0B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76C4"/>
  <w15:chartTrackingRefBased/>
  <w15:docId w15:val="{DDEB2ED2-0912-434C-9F94-B2FBE1B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2019-01-25T21:59:00Z</dcterms:created>
  <dcterms:modified xsi:type="dcterms:W3CDTF">2019-01-25T22:00:00Z</dcterms:modified>
</cp:coreProperties>
</file>