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24" w:rsidRPr="00AF0D48" w:rsidRDefault="00571524" w:rsidP="00571524">
      <w:pPr>
        <w:pStyle w:val="a3"/>
        <w:jc w:val="center"/>
        <w:rPr>
          <w:rFonts w:ascii="Monotype Corsiva" w:hAnsi="Monotype Corsiva"/>
          <w:b/>
          <w:bCs/>
          <w:color w:val="000000"/>
          <w:sz w:val="48"/>
          <w:szCs w:val="48"/>
        </w:rPr>
      </w:pPr>
      <w:r w:rsidRPr="00AF0D48">
        <w:rPr>
          <w:rFonts w:ascii="Monotype Corsiva" w:hAnsi="Monotype Corsiva"/>
          <w:b/>
          <w:bCs/>
          <w:color w:val="000000"/>
          <w:sz w:val="48"/>
          <w:szCs w:val="48"/>
        </w:rPr>
        <w:t>Теми практичних занять</w:t>
      </w:r>
    </w:p>
    <w:tbl>
      <w:tblPr>
        <w:tblW w:w="10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7875"/>
        <w:gridCol w:w="1785"/>
      </w:tblGrid>
      <w:tr w:rsidR="00571524" w:rsidRPr="009E353E" w:rsidTr="00B1128D">
        <w:trPr>
          <w:jc w:val="center"/>
        </w:trPr>
        <w:tc>
          <w:tcPr>
            <w:tcW w:w="400" w:type="pct"/>
            <w:vAlign w:val="center"/>
          </w:tcPr>
          <w:p w:rsidR="00571524" w:rsidRPr="007D570A" w:rsidRDefault="00571524" w:rsidP="00B1128D">
            <w:pPr>
              <w:pStyle w:val="a3"/>
              <w:jc w:val="center"/>
              <w:rPr>
                <w:b/>
                <w:color w:val="000000"/>
                <w:sz w:val="32"/>
                <w:szCs w:val="32"/>
              </w:rPr>
            </w:pPr>
            <w:r w:rsidRPr="007D570A">
              <w:rPr>
                <w:b/>
                <w:color w:val="000000"/>
                <w:sz w:val="32"/>
                <w:szCs w:val="32"/>
              </w:rPr>
              <w:t>№</w:t>
            </w:r>
            <w:r w:rsidRPr="007D570A">
              <w:rPr>
                <w:b/>
                <w:color w:val="000000"/>
                <w:sz w:val="32"/>
                <w:szCs w:val="32"/>
              </w:rPr>
              <w:br/>
              <w:t>з/п</w:t>
            </w:r>
          </w:p>
        </w:tc>
        <w:tc>
          <w:tcPr>
            <w:tcW w:w="3750" w:type="pct"/>
            <w:vAlign w:val="center"/>
          </w:tcPr>
          <w:p w:rsidR="00571524" w:rsidRPr="007D570A" w:rsidRDefault="00571524" w:rsidP="00B1128D">
            <w:pPr>
              <w:pStyle w:val="a3"/>
              <w:jc w:val="center"/>
              <w:rPr>
                <w:b/>
                <w:color w:val="000000"/>
                <w:sz w:val="32"/>
                <w:szCs w:val="32"/>
              </w:rPr>
            </w:pPr>
            <w:r w:rsidRPr="007D570A">
              <w:rPr>
                <w:b/>
                <w:color w:val="000000"/>
                <w:sz w:val="32"/>
                <w:szCs w:val="32"/>
              </w:rPr>
              <w:t>Назва теми</w:t>
            </w:r>
          </w:p>
        </w:tc>
        <w:tc>
          <w:tcPr>
            <w:tcW w:w="850" w:type="pct"/>
            <w:vAlign w:val="center"/>
          </w:tcPr>
          <w:p w:rsidR="00571524" w:rsidRPr="007D570A" w:rsidRDefault="00571524" w:rsidP="00B1128D">
            <w:pPr>
              <w:pStyle w:val="a3"/>
              <w:jc w:val="center"/>
              <w:rPr>
                <w:b/>
                <w:color w:val="000000"/>
                <w:sz w:val="32"/>
                <w:szCs w:val="32"/>
              </w:rPr>
            </w:pPr>
            <w:r w:rsidRPr="007D570A">
              <w:rPr>
                <w:b/>
                <w:color w:val="000000"/>
                <w:sz w:val="32"/>
                <w:szCs w:val="32"/>
              </w:rPr>
              <w:t>Кількість годин</w:t>
            </w:r>
          </w:p>
        </w:tc>
      </w:tr>
      <w:tr w:rsidR="00571524" w:rsidRPr="00B771A9" w:rsidTr="00B1128D">
        <w:trPr>
          <w:jc w:val="center"/>
        </w:trPr>
        <w:tc>
          <w:tcPr>
            <w:tcW w:w="400" w:type="pct"/>
          </w:tcPr>
          <w:p w:rsidR="00571524" w:rsidRPr="00FF6CBD" w:rsidRDefault="00571524" w:rsidP="00B1128D">
            <w:pPr>
              <w:pStyle w:val="a3"/>
              <w:numPr>
                <w:ilvl w:val="0"/>
                <w:numId w:val="1"/>
              </w:numPr>
              <w:rPr>
                <w:color w:val="000000"/>
                <w:sz w:val="32"/>
                <w:szCs w:val="32"/>
              </w:rPr>
            </w:pPr>
          </w:p>
        </w:tc>
        <w:tc>
          <w:tcPr>
            <w:tcW w:w="3750" w:type="pct"/>
          </w:tcPr>
          <w:p w:rsidR="00571524" w:rsidRPr="00FF6CBD" w:rsidRDefault="00571524" w:rsidP="00B112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FF6CBD">
              <w:rPr>
                <w:rFonts w:ascii="Times New Roman" w:hAnsi="Times New Roman"/>
                <w:sz w:val="32"/>
                <w:szCs w:val="32"/>
                <w:lang w:val="uk-UA"/>
              </w:rPr>
              <w:t>Ознайомлення із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з</w:t>
            </w:r>
            <w:r w:rsidRPr="00FF6CBD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аконодавчими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і нормативними </w:t>
            </w:r>
            <w:r w:rsidRPr="00FF6CBD">
              <w:rPr>
                <w:rFonts w:ascii="Times New Roman" w:hAnsi="Times New Roman"/>
                <w:sz w:val="32"/>
                <w:szCs w:val="32"/>
                <w:lang w:val="uk-UA"/>
              </w:rPr>
              <w:t>актами України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 які регулюють підприємницьку діяльність</w:t>
            </w:r>
          </w:p>
        </w:tc>
        <w:tc>
          <w:tcPr>
            <w:tcW w:w="850" w:type="pct"/>
            <w:vAlign w:val="center"/>
          </w:tcPr>
          <w:p w:rsidR="00571524" w:rsidRPr="00FF6CBD" w:rsidRDefault="00571524" w:rsidP="00B1128D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FF6CBD">
              <w:rPr>
                <w:color w:val="000000"/>
                <w:sz w:val="32"/>
                <w:szCs w:val="32"/>
              </w:rPr>
              <w:t>2</w:t>
            </w:r>
          </w:p>
        </w:tc>
      </w:tr>
      <w:tr w:rsidR="00571524" w:rsidRPr="00B771A9" w:rsidTr="00B1128D">
        <w:trPr>
          <w:jc w:val="center"/>
        </w:trPr>
        <w:tc>
          <w:tcPr>
            <w:tcW w:w="400" w:type="pct"/>
          </w:tcPr>
          <w:p w:rsidR="00571524" w:rsidRPr="00FF6CBD" w:rsidRDefault="00571524" w:rsidP="00B1128D">
            <w:pPr>
              <w:pStyle w:val="a3"/>
              <w:ind w:left="360"/>
              <w:rPr>
                <w:color w:val="000000"/>
                <w:sz w:val="32"/>
                <w:szCs w:val="32"/>
              </w:rPr>
            </w:pPr>
            <w:r w:rsidRPr="00FF6CBD">
              <w:rPr>
                <w:color w:val="000000"/>
                <w:sz w:val="32"/>
                <w:szCs w:val="32"/>
              </w:rPr>
              <w:t>2.</w:t>
            </w:r>
          </w:p>
        </w:tc>
        <w:tc>
          <w:tcPr>
            <w:tcW w:w="3750" w:type="pct"/>
          </w:tcPr>
          <w:p w:rsidR="00571524" w:rsidRPr="00FF6CBD" w:rsidRDefault="00571524" w:rsidP="00B1128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Розрахунок основних показників економічної ефективності бізнесу. Аналіз платоспроможності та ліквідності підприємств</w:t>
            </w:r>
          </w:p>
        </w:tc>
        <w:tc>
          <w:tcPr>
            <w:tcW w:w="850" w:type="pct"/>
            <w:vAlign w:val="center"/>
          </w:tcPr>
          <w:p w:rsidR="00571524" w:rsidRPr="00FF6CBD" w:rsidRDefault="00571524" w:rsidP="00B1128D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FF6CBD">
              <w:rPr>
                <w:color w:val="000000"/>
                <w:sz w:val="32"/>
                <w:szCs w:val="32"/>
              </w:rPr>
              <w:t>2</w:t>
            </w:r>
          </w:p>
        </w:tc>
      </w:tr>
      <w:tr w:rsidR="00571524" w:rsidRPr="00B771A9" w:rsidTr="00B1128D">
        <w:trPr>
          <w:jc w:val="center"/>
        </w:trPr>
        <w:tc>
          <w:tcPr>
            <w:tcW w:w="400" w:type="pct"/>
          </w:tcPr>
          <w:p w:rsidR="00571524" w:rsidRPr="00FF6CBD" w:rsidRDefault="00571524" w:rsidP="00B1128D">
            <w:pPr>
              <w:pStyle w:val="a3"/>
              <w:ind w:left="360"/>
              <w:rPr>
                <w:color w:val="000000"/>
                <w:sz w:val="32"/>
                <w:szCs w:val="32"/>
              </w:rPr>
            </w:pPr>
            <w:r w:rsidRPr="00FF6CBD">
              <w:rPr>
                <w:color w:val="000000"/>
                <w:sz w:val="32"/>
                <w:szCs w:val="32"/>
              </w:rPr>
              <w:t>3.</w:t>
            </w:r>
          </w:p>
        </w:tc>
        <w:tc>
          <w:tcPr>
            <w:tcW w:w="3750" w:type="pct"/>
          </w:tcPr>
          <w:p w:rsidR="00571524" w:rsidRPr="00FF6CBD" w:rsidRDefault="00571524" w:rsidP="00B1128D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Оцінка підприємницького середовища населеного пункту (місцевості) та вибраного виду підприємницької діяльності. Опрацювання загальної схеми модельованого підприємства.</w:t>
            </w:r>
          </w:p>
        </w:tc>
        <w:tc>
          <w:tcPr>
            <w:tcW w:w="850" w:type="pct"/>
            <w:vAlign w:val="center"/>
          </w:tcPr>
          <w:p w:rsidR="00571524" w:rsidRPr="00FF6CBD" w:rsidRDefault="00571524" w:rsidP="00B1128D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FF6CBD">
              <w:rPr>
                <w:color w:val="000000"/>
                <w:sz w:val="32"/>
                <w:szCs w:val="32"/>
              </w:rPr>
              <w:t>2</w:t>
            </w:r>
          </w:p>
        </w:tc>
      </w:tr>
      <w:tr w:rsidR="00571524" w:rsidRPr="001070F3" w:rsidTr="00B1128D">
        <w:trPr>
          <w:jc w:val="center"/>
        </w:trPr>
        <w:tc>
          <w:tcPr>
            <w:tcW w:w="400" w:type="pct"/>
          </w:tcPr>
          <w:p w:rsidR="00571524" w:rsidRPr="00FF6CBD" w:rsidRDefault="00571524" w:rsidP="00B1128D">
            <w:pPr>
              <w:pStyle w:val="a3"/>
              <w:ind w:left="360"/>
              <w:rPr>
                <w:color w:val="000000"/>
                <w:sz w:val="32"/>
                <w:szCs w:val="32"/>
              </w:rPr>
            </w:pPr>
            <w:r w:rsidRPr="00FF6CBD">
              <w:rPr>
                <w:color w:val="000000"/>
                <w:sz w:val="32"/>
                <w:szCs w:val="32"/>
              </w:rPr>
              <w:t>4.</w:t>
            </w:r>
          </w:p>
        </w:tc>
        <w:tc>
          <w:tcPr>
            <w:tcW w:w="3750" w:type="pct"/>
          </w:tcPr>
          <w:p w:rsidR="00571524" w:rsidRPr="00FF6CBD" w:rsidRDefault="00571524" w:rsidP="00B1128D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Опрацювання маркетингового та виробничого плану модельованого підприємства</w:t>
            </w:r>
          </w:p>
        </w:tc>
        <w:tc>
          <w:tcPr>
            <w:tcW w:w="850" w:type="pct"/>
            <w:vAlign w:val="center"/>
          </w:tcPr>
          <w:p w:rsidR="00571524" w:rsidRPr="00FF6CBD" w:rsidRDefault="00571524" w:rsidP="00B1128D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FF6CBD">
              <w:rPr>
                <w:color w:val="000000"/>
                <w:sz w:val="32"/>
                <w:szCs w:val="32"/>
              </w:rPr>
              <w:t>2</w:t>
            </w:r>
          </w:p>
        </w:tc>
      </w:tr>
      <w:tr w:rsidR="00571524" w:rsidRPr="00B771A9" w:rsidTr="00B1128D">
        <w:trPr>
          <w:jc w:val="center"/>
        </w:trPr>
        <w:tc>
          <w:tcPr>
            <w:tcW w:w="400" w:type="pct"/>
          </w:tcPr>
          <w:p w:rsidR="00571524" w:rsidRPr="00FF6CBD" w:rsidRDefault="00571524" w:rsidP="00B1128D">
            <w:pPr>
              <w:pStyle w:val="a3"/>
              <w:ind w:left="360"/>
              <w:rPr>
                <w:color w:val="000000"/>
                <w:sz w:val="32"/>
                <w:szCs w:val="32"/>
              </w:rPr>
            </w:pPr>
            <w:r w:rsidRPr="00FF6CBD">
              <w:rPr>
                <w:color w:val="000000"/>
                <w:sz w:val="32"/>
                <w:szCs w:val="32"/>
              </w:rPr>
              <w:t>5.</w:t>
            </w:r>
          </w:p>
        </w:tc>
        <w:tc>
          <w:tcPr>
            <w:tcW w:w="3750" w:type="pct"/>
          </w:tcPr>
          <w:p w:rsidR="00571524" w:rsidRPr="00FF6CBD" w:rsidRDefault="00571524" w:rsidP="00B1128D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Розрахунок потреби в стартовому капіталі</w:t>
            </w:r>
          </w:p>
        </w:tc>
        <w:tc>
          <w:tcPr>
            <w:tcW w:w="850" w:type="pct"/>
            <w:vAlign w:val="center"/>
          </w:tcPr>
          <w:p w:rsidR="00571524" w:rsidRPr="00FF6CBD" w:rsidRDefault="00571524" w:rsidP="00B1128D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FF6CBD">
              <w:rPr>
                <w:color w:val="000000"/>
                <w:sz w:val="32"/>
                <w:szCs w:val="32"/>
              </w:rPr>
              <w:t>2</w:t>
            </w:r>
          </w:p>
        </w:tc>
      </w:tr>
      <w:tr w:rsidR="00571524" w:rsidRPr="00B771A9" w:rsidTr="00B1128D">
        <w:trPr>
          <w:jc w:val="center"/>
        </w:trPr>
        <w:tc>
          <w:tcPr>
            <w:tcW w:w="400" w:type="pct"/>
          </w:tcPr>
          <w:p w:rsidR="00571524" w:rsidRPr="00FF6CBD" w:rsidRDefault="00571524" w:rsidP="00B1128D">
            <w:pPr>
              <w:pStyle w:val="a3"/>
              <w:ind w:left="360"/>
              <w:rPr>
                <w:color w:val="000000"/>
                <w:sz w:val="32"/>
                <w:szCs w:val="32"/>
              </w:rPr>
            </w:pPr>
            <w:r w:rsidRPr="00FF6CBD">
              <w:rPr>
                <w:color w:val="000000"/>
                <w:sz w:val="32"/>
                <w:szCs w:val="32"/>
              </w:rPr>
              <w:t>6.</w:t>
            </w:r>
          </w:p>
        </w:tc>
        <w:tc>
          <w:tcPr>
            <w:tcW w:w="3750" w:type="pct"/>
          </w:tcPr>
          <w:p w:rsidR="00571524" w:rsidRPr="00FF6CBD" w:rsidRDefault="00571524" w:rsidP="00B1128D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Розрахунок виробничих затрат, грошових надходжень та прогноз економічної ефективності підприємства</w:t>
            </w:r>
          </w:p>
        </w:tc>
        <w:tc>
          <w:tcPr>
            <w:tcW w:w="850" w:type="pct"/>
            <w:vAlign w:val="center"/>
          </w:tcPr>
          <w:p w:rsidR="00571524" w:rsidRPr="00FF6CBD" w:rsidRDefault="00571524" w:rsidP="00B1128D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FF6CBD">
              <w:rPr>
                <w:color w:val="000000"/>
                <w:sz w:val="32"/>
                <w:szCs w:val="32"/>
              </w:rPr>
              <w:t>2</w:t>
            </w:r>
          </w:p>
        </w:tc>
      </w:tr>
      <w:tr w:rsidR="00571524" w:rsidRPr="00B771A9" w:rsidTr="00B1128D">
        <w:trPr>
          <w:jc w:val="center"/>
        </w:trPr>
        <w:tc>
          <w:tcPr>
            <w:tcW w:w="400" w:type="pct"/>
          </w:tcPr>
          <w:p w:rsidR="00571524" w:rsidRPr="00FF6CBD" w:rsidRDefault="00571524" w:rsidP="00B1128D">
            <w:pPr>
              <w:pStyle w:val="a3"/>
              <w:ind w:left="360"/>
              <w:rPr>
                <w:color w:val="000000"/>
                <w:sz w:val="32"/>
                <w:szCs w:val="32"/>
              </w:rPr>
            </w:pPr>
            <w:r w:rsidRPr="00FF6CBD">
              <w:rPr>
                <w:color w:val="000000"/>
                <w:sz w:val="32"/>
                <w:szCs w:val="32"/>
              </w:rPr>
              <w:t>7.</w:t>
            </w:r>
          </w:p>
        </w:tc>
        <w:tc>
          <w:tcPr>
            <w:tcW w:w="3750" w:type="pct"/>
          </w:tcPr>
          <w:p w:rsidR="00571524" w:rsidRPr="00FF6CBD" w:rsidRDefault="00571524" w:rsidP="00B112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  <w:r w:rsidRPr="0073555B"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  <w:t>Ділова гра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>: «Подання бізнес-плану на розгляд»</w:t>
            </w:r>
          </w:p>
        </w:tc>
        <w:tc>
          <w:tcPr>
            <w:tcW w:w="850" w:type="pct"/>
            <w:vAlign w:val="center"/>
          </w:tcPr>
          <w:p w:rsidR="00571524" w:rsidRPr="00FF6CBD" w:rsidRDefault="00571524" w:rsidP="00B1128D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FF6CBD">
              <w:rPr>
                <w:color w:val="000000"/>
                <w:sz w:val="32"/>
                <w:szCs w:val="32"/>
              </w:rPr>
              <w:t>2</w:t>
            </w:r>
          </w:p>
        </w:tc>
      </w:tr>
      <w:tr w:rsidR="00571524" w:rsidRPr="00721EC5" w:rsidTr="00B1128D">
        <w:trPr>
          <w:jc w:val="center"/>
        </w:trPr>
        <w:tc>
          <w:tcPr>
            <w:tcW w:w="400" w:type="pct"/>
          </w:tcPr>
          <w:p w:rsidR="00571524" w:rsidRPr="00FF6CBD" w:rsidRDefault="00571524" w:rsidP="00B1128D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50" w:type="pct"/>
          </w:tcPr>
          <w:p w:rsidR="00571524" w:rsidRPr="00FF6CBD" w:rsidRDefault="00571524" w:rsidP="00B112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</w:pPr>
            <w:r w:rsidRPr="00FF6CBD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Разом</w:t>
            </w:r>
          </w:p>
        </w:tc>
        <w:tc>
          <w:tcPr>
            <w:tcW w:w="850" w:type="pct"/>
            <w:vAlign w:val="center"/>
          </w:tcPr>
          <w:p w:rsidR="00571524" w:rsidRPr="00FF6CBD" w:rsidRDefault="00571524" w:rsidP="00B1128D">
            <w:pPr>
              <w:pStyle w:val="a3"/>
              <w:jc w:val="center"/>
              <w:rPr>
                <w:sz w:val="32"/>
                <w:szCs w:val="32"/>
              </w:rPr>
            </w:pPr>
            <w:r w:rsidRPr="00FF6CB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</w:p>
        </w:tc>
      </w:tr>
    </w:tbl>
    <w:p w:rsidR="00571524" w:rsidRPr="00B771A9" w:rsidRDefault="00571524" w:rsidP="00571524">
      <w:pPr>
        <w:pStyle w:val="a3"/>
        <w:jc w:val="center"/>
        <w:rPr>
          <w:b/>
          <w:bCs/>
          <w:color w:val="000000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522E4"/>
    <w:multiLevelType w:val="hybridMultilevel"/>
    <w:tmpl w:val="C636AF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B4"/>
    <w:rsid w:val="001160B4"/>
    <w:rsid w:val="00571524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360B-CA3E-482B-9D28-A16EC3BC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2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1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</Characters>
  <Application>Microsoft Office Word</Application>
  <DocSecurity>0</DocSecurity>
  <Lines>2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2019-01-22T16:34:00Z</dcterms:created>
  <dcterms:modified xsi:type="dcterms:W3CDTF">2019-01-22T16:34:00Z</dcterms:modified>
</cp:coreProperties>
</file>