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B44" w:rsidRPr="001A79B1" w:rsidRDefault="00A14B44" w:rsidP="00A14B44">
      <w:pPr>
        <w:widowControl/>
        <w:ind w:left="142" w:hanging="142"/>
        <w:jc w:val="center"/>
        <w:rPr>
          <w:rFonts w:ascii="Times New Roman" w:eastAsia="Times New Roman" w:hAnsi="Times New Roman" w:cs="Times New Roman"/>
          <w:b/>
          <w:color w:val="auto"/>
          <w:sz w:val="28"/>
          <w:szCs w:val="28"/>
          <w:lang w:eastAsia="ru-RU" w:bidi="ar-SA"/>
        </w:rPr>
      </w:pPr>
      <w:r w:rsidRPr="001A79B1">
        <w:rPr>
          <w:rFonts w:ascii="Times New Roman" w:eastAsia="Times New Roman" w:hAnsi="Times New Roman" w:cs="Times New Roman"/>
          <w:b/>
          <w:color w:val="auto"/>
          <w:sz w:val="28"/>
          <w:szCs w:val="28"/>
          <w:lang w:eastAsia="ru-RU" w:bidi="ar-SA"/>
        </w:rPr>
        <w:t xml:space="preserve">Засоби діагностики результатів навчання та методи їх демонстрування </w:t>
      </w:r>
    </w:p>
    <w:p w:rsidR="00A14B44" w:rsidRPr="001A79B1" w:rsidRDefault="00A14B44" w:rsidP="00A14B44">
      <w:pPr>
        <w:widowControl/>
        <w:ind w:left="142" w:firstLine="567"/>
        <w:jc w:val="center"/>
        <w:rPr>
          <w:rFonts w:ascii="Times New Roman" w:eastAsia="Times New Roman" w:hAnsi="Times New Roman" w:cs="Times New Roman"/>
          <w:b/>
          <w:color w:val="auto"/>
          <w:sz w:val="16"/>
          <w:szCs w:val="16"/>
          <w:lang w:eastAsia="ru-RU" w:bidi="ar-SA"/>
        </w:rPr>
      </w:pPr>
    </w:p>
    <w:p w:rsidR="00A14B44" w:rsidRPr="001A79B1" w:rsidRDefault="00A14B44" w:rsidP="00A14B44">
      <w:pPr>
        <w:widowControl/>
        <w:autoSpaceDE w:val="0"/>
        <w:autoSpaceDN w:val="0"/>
        <w:adjustRightInd w:val="0"/>
        <w:ind w:firstLine="709"/>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Вимоги до засобів діагностики, критерії та процедури оцінювання навчальних досягнень формуються згідно з Положенням про організацію освітнього процесу</w:t>
      </w:r>
      <w:r>
        <w:rPr>
          <w:rFonts w:ascii="Times New Roman" w:eastAsia="Times New Roman" w:hAnsi="Times New Roman" w:cs="Times New Roman"/>
          <w:sz w:val="28"/>
          <w:szCs w:val="28"/>
          <w:lang w:bidi="ar-SA"/>
        </w:rPr>
        <w:t xml:space="preserve"> в </w:t>
      </w:r>
      <w:proofErr w:type="spellStart"/>
      <w:r>
        <w:rPr>
          <w:rFonts w:ascii="Times New Roman" w:eastAsia="Times New Roman" w:hAnsi="Times New Roman" w:cs="Times New Roman"/>
          <w:sz w:val="28"/>
          <w:szCs w:val="28"/>
          <w:lang w:bidi="ar-SA"/>
        </w:rPr>
        <w:t>Горохівському</w:t>
      </w:r>
      <w:proofErr w:type="spellEnd"/>
      <w:r>
        <w:rPr>
          <w:rFonts w:ascii="Times New Roman" w:eastAsia="Times New Roman" w:hAnsi="Times New Roman" w:cs="Times New Roman"/>
          <w:sz w:val="28"/>
          <w:szCs w:val="28"/>
          <w:lang w:bidi="ar-SA"/>
        </w:rPr>
        <w:t xml:space="preserve"> коледжі ЛНАУ</w:t>
      </w:r>
      <w:r w:rsidRPr="001A79B1">
        <w:rPr>
          <w:rFonts w:ascii="Times New Roman" w:eastAsia="Times New Roman" w:hAnsi="Times New Roman" w:cs="Times New Roman"/>
          <w:sz w:val="28"/>
          <w:szCs w:val="28"/>
          <w:lang w:bidi="ar-SA"/>
        </w:rPr>
        <w:t xml:space="preserve">. </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proofErr w:type="spellStart"/>
      <w:r w:rsidRPr="001A79B1">
        <w:rPr>
          <w:rFonts w:ascii="Times New Roman" w:eastAsia="Times New Roman" w:hAnsi="Times New Roman" w:cs="Times New Roman"/>
          <w:color w:val="auto"/>
          <w:sz w:val="28"/>
          <w:szCs w:val="28"/>
          <w:lang w:val="ru-RU" w:eastAsia="ru-RU" w:bidi="ar-SA"/>
        </w:rPr>
        <w:t>Інформаційною</w:t>
      </w:r>
      <w:proofErr w:type="spellEnd"/>
      <w:r w:rsidRPr="001A79B1">
        <w:rPr>
          <w:rFonts w:ascii="Times New Roman" w:eastAsia="Times New Roman" w:hAnsi="Times New Roman" w:cs="Times New Roman"/>
          <w:color w:val="auto"/>
          <w:sz w:val="28"/>
          <w:szCs w:val="28"/>
          <w:lang w:val="ru-RU" w:eastAsia="ru-RU" w:bidi="ar-SA"/>
        </w:rPr>
        <w:t xml:space="preserve"> базою для формування </w:t>
      </w:r>
      <w:proofErr w:type="spellStart"/>
      <w:r w:rsidRPr="001A79B1">
        <w:rPr>
          <w:rFonts w:ascii="Times New Roman" w:eastAsia="Times New Roman" w:hAnsi="Times New Roman" w:cs="Times New Roman"/>
          <w:color w:val="auto"/>
          <w:sz w:val="28"/>
          <w:szCs w:val="28"/>
          <w:lang w:val="ru-RU" w:eastAsia="ru-RU" w:bidi="ar-SA"/>
        </w:rPr>
        <w:t>засобів</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діагностики</w:t>
      </w:r>
      <w:proofErr w:type="spellEnd"/>
      <w:r w:rsidRPr="001A79B1">
        <w:rPr>
          <w:rFonts w:ascii="Times New Roman" w:eastAsia="Times New Roman" w:hAnsi="Times New Roman" w:cs="Times New Roman"/>
          <w:color w:val="auto"/>
          <w:sz w:val="28"/>
          <w:szCs w:val="28"/>
          <w:lang w:val="ru-RU" w:eastAsia="ru-RU" w:bidi="ar-SA"/>
        </w:rPr>
        <w:t xml:space="preserve"> є система компетентностей, </w:t>
      </w:r>
      <w:proofErr w:type="spellStart"/>
      <w:r w:rsidRPr="001A79B1">
        <w:rPr>
          <w:rFonts w:ascii="Times New Roman" w:eastAsia="Times New Roman" w:hAnsi="Times New Roman" w:cs="Times New Roman"/>
          <w:color w:val="auto"/>
          <w:sz w:val="28"/>
          <w:szCs w:val="28"/>
          <w:lang w:val="ru-RU" w:eastAsia="ru-RU" w:bidi="ar-SA"/>
        </w:rPr>
        <w:t>що</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передбачена</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даною</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програмою</w:t>
      </w:r>
      <w:proofErr w:type="spellEnd"/>
      <w:r w:rsidRPr="001A79B1">
        <w:rPr>
          <w:rFonts w:ascii="Times New Roman" w:eastAsia="Times New Roman" w:hAnsi="Times New Roman" w:cs="Times New Roman"/>
          <w:color w:val="auto"/>
          <w:sz w:val="28"/>
          <w:szCs w:val="28"/>
          <w:lang w:val="ru-RU" w:eastAsia="ru-RU" w:bidi="ar-SA"/>
        </w:rPr>
        <w:t>.</w:t>
      </w:r>
      <w:r w:rsidRPr="001A79B1">
        <w:rPr>
          <w:rFonts w:ascii="Times New Roman" w:eastAsia="Times New Roman" w:hAnsi="Times New Roman" w:cs="Times New Roman"/>
          <w:color w:val="auto"/>
          <w:sz w:val="28"/>
          <w:szCs w:val="28"/>
          <w:lang w:eastAsia="ru-RU" w:bidi="ar-SA"/>
        </w:rPr>
        <w:t xml:space="preserve"> </w:t>
      </w:r>
      <w:r w:rsidRPr="001A79B1">
        <w:rPr>
          <w:rFonts w:ascii="Times New Roman" w:eastAsia="Times New Roman" w:hAnsi="Times New Roman" w:cs="Times New Roman"/>
          <w:color w:val="auto"/>
          <w:sz w:val="28"/>
          <w:lang w:eastAsia="ru-RU" w:bidi="ar-SA"/>
        </w:rPr>
        <w:t>Засобами оцінювання та методами демонстрування результатів навчання є:</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екзамен;</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комплексний іспит;</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стандартизовані тести;</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наскрізні проекти;</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командні проекти;</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аналітичні звіти, реферати;</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розрахункові та розрахунково-графічні роботи;</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презентації результатів виконаних завдань та досліджень;</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студентські презентації та виступи на наукових заходах;</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розрахункові роботи;</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завдання на лабораторному обладнанні,  реальних об’єктах тощо;</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інші види індивідуальних та групових завдань.</w:t>
      </w:r>
    </w:p>
    <w:p w:rsidR="00A14B44" w:rsidRPr="001A79B1" w:rsidRDefault="00A14B44" w:rsidP="00D01241">
      <w:pPr>
        <w:widowControl/>
        <w:shd w:val="clear" w:color="auto" w:fill="FFFFFF"/>
        <w:ind w:left="29" w:right="209" w:firstLine="547"/>
        <w:jc w:val="right"/>
        <w:rPr>
          <w:rFonts w:ascii="Times New Roman" w:eastAsia="Times New Roman" w:hAnsi="Times New Roman" w:cs="Times New Roman"/>
          <w:color w:val="auto"/>
          <w:sz w:val="28"/>
          <w:lang w:eastAsia="ru-RU" w:bidi="ar-SA"/>
        </w:rPr>
      </w:pPr>
    </w:p>
    <w:p w:rsidR="00A14B44"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xml:space="preserve">                      </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b/>
          <w:color w:val="auto"/>
          <w:sz w:val="28"/>
          <w:lang w:eastAsia="ru-RU" w:bidi="ar-SA"/>
        </w:rPr>
      </w:pPr>
      <w:r>
        <w:rPr>
          <w:rFonts w:ascii="Times New Roman" w:eastAsia="Times New Roman" w:hAnsi="Times New Roman" w:cs="Times New Roman"/>
          <w:color w:val="auto"/>
          <w:sz w:val="28"/>
          <w:lang w:eastAsia="ru-RU" w:bidi="ar-SA"/>
        </w:rPr>
        <w:t xml:space="preserve">           </w:t>
      </w:r>
      <w:r w:rsidRPr="001A79B1">
        <w:rPr>
          <w:rFonts w:ascii="Times New Roman" w:eastAsia="Times New Roman" w:hAnsi="Times New Roman" w:cs="Times New Roman"/>
          <w:color w:val="auto"/>
          <w:sz w:val="28"/>
          <w:lang w:eastAsia="ru-RU" w:bidi="ar-SA"/>
        </w:rPr>
        <w:t xml:space="preserve">  </w:t>
      </w:r>
      <w:r w:rsidRPr="001A79B1">
        <w:rPr>
          <w:rFonts w:ascii="Times New Roman" w:eastAsia="Times New Roman" w:hAnsi="Times New Roman" w:cs="Times New Roman"/>
          <w:b/>
          <w:color w:val="auto"/>
          <w:sz w:val="28"/>
          <w:lang w:eastAsia="ru-RU" w:bidi="ar-SA"/>
        </w:rPr>
        <w:t>Форми поточного та підсумкового контролю</w:t>
      </w:r>
    </w:p>
    <w:p w:rsidR="00A14B44" w:rsidRPr="001A79B1" w:rsidRDefault="00A14B44" w:rsidP="00A14B44">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Система оцінювання сформованих </w:t>
      </w:r>
      <w:proofErr w:type="spellStart"/>
      <w:r w:rsidRPr="001A79B1">
        <w:rPr>
          <w:rFonts w:ascii="Times New Roman" w:eastAsia="Times New Roman" w:hAnsi="Times New Roman" w:cs="Times New Roman"/>
          <w:color w:val="auto"/>
          <w:sz w:val="28"/>
          <w:szCs w:val="28"/>
          <w:lang w:bidi="ar-SA"/>
        </w:rPr>
        <w:t>компетентностей</w:t>
      </w:r>
      <w:proofErr w:type="spellEnd"/>
      <w:r w:rsidRPr="001A79B1">
        <w:rPr>
          <w:rFonts w:ascii="Times New Roman" w:eastAsia="Times New Roman" w:hAnsi="Times New Roman" w:cs="Times New Roman"/>
          <w:color w:val="auto"/>
          <w:sz w:val="28"/>
          <w:szCs w:val="28"/>
          <w:lang w:bidi="ar-SA"/>
        </w:rPr>
        <w:t xml:space="preserve"> у студентів враховує види занять, які згідно з програмою навчальної дисципліни передбачають лекційні, лабораторно-практичні заняття, а також виконання самостійної роботи. Оцінювання сформованих </w:t>
      </w:r>
      <w:proofErr w:type="spellStart"/>
      <w:r w:rsidRPr="001A79B1">
        <w:rPr>
          <w:rFonts w:ascii="Times New Roman" w:eastAsia="Times New Roman" w:hAnsi="Times New Roman" w:cs="Times New Roman"/>
          <w:color w:val="auto"/>
          <w:sz w:val="28"/>
          <w:szCs w:val="28"/>
          <w:lang w:bidi="ar-SA"/>
        </w:rPr>
        <w:t>компетентностей</w:t>
      </w:r>
      <w:proofErr w:type="spellEnd"/>
      <w:r w:rsidRPr="001A79B1">
        <w:rPr>
          <w:rFonts w:ascii="Times New Roman" w:eastAsia="Times New Roman" w:hAnsi="Times New Roman" w:cs="Times New Roman"/>
          <w:color w:val="auto"/>
          <w:sz w:val="28"/>
          <w:szCs w:val="28"/>
          <w:lang w:bidi="ar-SA"/>
        </w:rPr>
        <w:t xml:space="preserve"> у студентів здійснюється за </w:t>
      </w:r>
      <w:r w:rsidRPr="001A79B1">
        <w:rPr>
          <w:rFonts w:ascii="Times New Roman" w:eastAsia="Times New Roman" w:hAnsi="Times New Roman" w:cs="Times New Roman"/>
          <w:spacing w:val="-1"/>
          <w:sz w:val="28"/>
          <w:szCs w:val="28"/>
          <w:lang w:eastAsia="ru-RU" w:bidi="ar-SA"/>
        </w:rPr>
        <w:t xml:space="preserve">чотирибальною </w:t>
      </w:r>
      <w:r w:rsidRPr="001A79B1">
        <w:rPr>
          <w:rFonts w:ascii="Times New Roman" w:eastAsia="Times New Roman" w:hAnsi="Times New Roman" w:cs="Times New Roman"/>
          <w:color w:val="auto"/>
          <w:sz w:val="28"/>
          <w:szCs w:val="28"/>
          <w:lang w:bidi="ar-SA"/>
        </w:rPr>
        <w:t xml:space="preserve">системою. </w:t>
      </w:r>
    </w:p>
    <w:p w:rsidR="00A14B44" w:rsidRPr="001A79B1" w:rsidRDefault="00A14B44" w:rsidP="00A14B44">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Відповідно до «Положення про організацію освітнього процесу у </w:t>
      </w:r>
      <w:proofErr w:type="spellStart"/>
      <w:r w:rsidRPr="001A79B1">
        <w:rPr>
          <w:rFonts w:ascii="Times New Roman" w:eastAsia="Times New Roman" w:hAnsi="Times New Roman" w:cs="Times New Roman"/>
          <w:color w:val="auto"/>
          <w:sz w:val="28"/>
          <w:szCs w:val="28"/>
          <w:lang w:bidi="ar-SA"/>
        </w:rPr>
        <w:t>Горохівському</w:t>
      </w:r>
      <w:proofErr w:type="spellEnd"/>
      <w:r w:rsidRPr="001A79B1">
        <w:rPr>
          <w:rFonts w:ascii="Times New Roman" w:eastAsia="Times New Roman" w:hAnsi="Times New Roman" w:cs="Times New Roman"/>
          <w:color w:val="auto"/>
          <w:sz w:val="28"/>
          <w:szCs w:val="28"/>
          <w:lang w:bidi="ar-SA"/>
        </w:rPr>
        <w:t xml:space="preserve"> коледжі ЛНАУ» контрольні заходи включають:</w:t>
      </w:r>
    </w:p>
    <w:p w:rsidR="00A14B44" w:rsidRPr="001A79B1" w:rsidRDefault="00A14B44" w:rsidP="00A14B44">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b/>
          <w:bCs/>
          <w:color w:val="auto"/>
          <w:sz w:val="28"/>
          <w:szCs w:val="28"/>
          <w:lang w:bidi="ar-SA"/>
        </w:rPr>
        <w:t xml:space="preserve">поточний контроль, </w:t>
      </w:r>
      <w:r w:rsidRPr="001A79B1">
        <w:rPr>
          <w:rFonts w:ascii="Times New Roman" w:eastAsia="Times New Roman" w:hAnsi="Times New Roman" w:cs="Times New Roman"/>
          <w:color w:val="auto"/>
          <w:sz w:val="28"/>
          <w:szCs w:val="28"/>
          <w:lang w:bidi="ar-SA"/>
        </w:rPr>
        <w:t xml:space="preserve">що здійснюється протягом семестру під час проведення лекційних, </w:t>
      </w:r>
      <w:r>
        <w:rPr>
          <w:rFonts w:ascii="Times New Roman" w:eastAsia="Times New Roman" w:hAnsi="Times New Roman" w:cs="Times New Roman"/>
          <w:color w:val="auto"/>
          <w:sz w:val="28"/>
          <w:szCs w:val="28"/>
          <w:lang w:bidi="ar-SA"/>
        </w:rPr>
        <w:t xml:space="preserve">лабораторних, </w:t>
      </w:r>
      <w:r w:rsidRPr="001A79B1">
        <w:rPr>
          <w:rFonts w:ascii="Times New Roman" w:eastAsia="Times New Roman" w:hAnsi="Times New Roman" w:cs="Times New Roman"/>
          <w:color w:val="auto"/>
          <w:sz w:val="28"/>
          <w:szCs w:val="28"/>
          <w:lang w:bidi="ar-SA"/>
        </w:rPr>
        <w:t>практичних, семінарських занять;</w:t>
      </w:r>
    </w:p>
    <w:p w:rsidR="00A14B44" w:rsidRPr="001A79B1" w:rsidRDefault="00A14B44" w:rsidP="00A14B44">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b/>
          <w:bCs/>
          <w:color w:val="auto"/>
          <w:sz w:val="28"/>
          <w:szCs w:val="28"/>
          <w:lang w:bidi="ar-SA"/>
        </w:rPr>
        <w:t>модульний контроль</w:t>
      </w:r>
      <w:r w:rsidRPr="001A79B1">
        <w:rPr>
          <w:rFonts w:ascii="Times New Roman" w:eastAsia="Times New Roman" w:hAnsi="Times New Roman" w:cs="Times New Roman"/>
          <w:color w:val="auto"/>
          <w:sz w:val="28"/>
          <w:szCs w:val="28"/>
          <w:lang w:bidi="ar-SA"/>
        </w:rPr>
        <w:t xml:space="preserve">, що проводиться з урахуванням поточного контролю за відповідний змістовий модуль і має на меті </w:t>
      </w:r>
      <w:r w:rsidRPr="001A79B1">
        <w:rPr>
          <w:rFonts w:ascii="Times New Roman" w:eastAsia="Times New Roman" w:hAnsi="Times New Roman" w:cs="Times New Roman"/>
          <w:i/>
          <w:iCs/>
          <w:color w:val="auto"/>
          <w:sz w:val="28"/>
          <w:szCs w:val="28"/>
          <w:lang w:bidi="ar-SA"/>
        </w:rPr>
        <w:t xml:space="preserve">інтегровану </w:t>
      </w:r>
      <w:r w:rsidRPr="001A79B1">
        <w:rPr>
          <w:rFonts w:ascii="Times New Roman" w:eastAsia="Times New Roman" w:hAnsi="Times New Roman" w:cs="Times New Roman"/>
          <w:color w:val="auto"/>
          <w:sz w:val="28"/>
          <w:szCs w:val="28"/>
          <w:lang w:bidi="ar-SA"/>
        </w:rPr>
        <w:t xml:space="preserve">оцінку результатів навчання студента після вивчення матеріалу з </w:t>
      </w:r>
      <w:proofErr w:type="spellStart"/>
      <w:r w:rsidRPr="001A79B1">
        <w:rPr>
          <w:rFonts w:ascii="Times New Roman" w:eastAsia="Times New Roman" w:hAnsi="Times New Roman" w:cs="Times New Roman"/>
          <w:color w:val="auto"/>
          <w:sz w:val="28"/>
          <w:szCs w:val="28"/>
          <w:lang w:bidi="ar-SA"/>
        </w:rPr>
        <w:t>логічно</w:t>
      </w:r>
      <w:proofErr w:type="spellEnd"/>
      <w:r w:rsidRPr="001A79B1">
        <w:rPr>
          <w:rFonts w:ascii="Times New Roman" w:eastAsia="Times New Roman" w:hAnsi="Times New Roman" w:cs="Times New Roman"/>
          <w:color w:val="auto"/>
          <w:sz w:val="28"/>
          <w:szCs w:val="28"/>
          <w:lang w:bidi="ar-SA"/>
        </w:rPr>
        <w:t xml:space="preserve"> завершеної частини дисципліни – змістового модуля;</w:t>
      </w:r>
    </w:p>
    <w:p w:rsidR="00A14B44" w:rsidRPr="001A79B1" w:rsidRDefault="00A14B44" w:rsidP="00A14B44">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b/>
          <w:bCs/>
          <w:color w:val="auto"/>
          <w:sz w:val="28"/>
          <w:szCs w:val="28"/>
          <w:lang w:bidi="ar-SA"/>
        </w:rPr>
        <w:t>підсумковий/семестровий контроль</w:t>
      </w:r>
      <w:r w:rsidRPr="001A79B1">
        <w:rPr>
          <w:rFonts w:ascii="Times New Roman" w:eastAsia="Times New Roman" w:hAnsi="Times New Roman" w:cs="Times New Roman"/>
          <w:color w:val="auto"/>
          <w:sz w:val="28"/>
          <w:szCs w:val="28"/>
          <w:lang w:bidi="ar-SA"/>
        </w:rPr>
        <w:t>, що проводиться у формі семестрового екзамену, відповідно до графіку навчального процесу.</w:t>
      </w:r>
    </w:p>
    <w:p w:rsidR="00A14B44" w:rsidRPr="001A79B1" w:rsidRDefault="00A14B44" w:rsidP="00A14B44">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Успішність студента оцінюється шляхом проведення  поточного, модульного та підсумкового контролю (екзаменаційного). Дані про успішність студента заносяться викладачем у «Журнал обліку відвідування занять та контролю успішності студентів»,  «Екзаменаційну відомість» та «Залікову книжку» відповідно до вимог, передбачених щодо цих документів.</w:t>
      </w:r>
    </w:p>
    <w:p w:rsidR="00A14B44" w:rsidRPr="001A79B1" w:rsidRDefault="00A14B44" w:rsidP="00A14B44">
      <w:pPr>
        <w:widowControl/>
        <w:autoSpaceDE w:val="0"/>
        <w:autoSpaceDN w:val="0"/>
        <w:adjustRightInd w:val="0"/>
        <w:ind w:firstLine="567"/>
        <w:jc w:val="both"/>
        <w:rPr>
          <w:rFonts w:ascii="Times New Roman" w:eastAsia="Times New Roman" w:hAnsi="Times New Roman" w:cs="Times New Roman"/>
          <w:b/>
          <w:color w:val="auto"/>
          <w:sz w:val="28"/>
          <w:szCs w:val="28"/>
          <w:lang w:bidi="ar-SA"/>
        </w:rPr>
      </w:pPr>
      <w:r w:rsidRPr="001A79B1">
        <w:rPr>
          <w:rFonts w:ascii="Times New Roman" w:eastAsia="Times New Roman" w:hAnsi="Times New Roman" w:cs="Times New Roman"/>
          <w:b/>
          <w:i/>
          <w:iCs/>
          <w:color w:val="auto"/>
          <w:sz w:val="28"/>
          <w:szCs w:val="28"/>
          <w:lang w:bidi="ar-SA"/>
        </w:rPr>
        <w:t xml:space="preserve">Поточний контроль </w:t>
      </w:r>
      <w:r w:rsidRPr="001A79B1">
        <w:rPr>
          <w:rFonts w:ascii="Times New Roman" w:eastAsia="Times New Roman" w:hAnsi="Times New Roman" w:cs="Times New Roman"/>
          <w:b/>
          <w:color w:val="auto"/>
          <w:sz w:val="28"/>
          <w:szCs w:val="28"/>
          <w:lang w:bidi="ar-SA"/>
        </w:rPr>
        <w:t>з даної навчальної дисципліни проводиться в таких формах:</w:t>
      </w:r>
    </w:p>
    <w:p w:rsidR="00A14B44" w:rsidRPr="001A79B1" w:rsidRDefault="00A14B44" w:rsidP="00A14B44">
      <w:pPr>
        <w:widowControl/>
        <w:numPr>
          <w:ilvl w:val="0"/>
          <w:numId w:val="1"/>
        </w:numPr>
        <w:autoSpaceDE w:val="0"/>
        <w:autoSpaceDN w:val="0"/>
        <w:adjustRightInd w:val="0"/>
        <w:ind w:firstLine="284"/>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активна робота на лекційних заняттях;</w:t>
      </w:r>
    </w:p>
    <w:p w:rsidR="00A14B44" w:rsidRPr="001A79B1" w:rsidRDefault="00A14B44" w:rsidP="00A14B44">
      <w:pPr>
        <w:widowControl/>
        <w:numPr>
          <w:ilvl w:val="0"/>
          <w:numId w:val="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активна участь у виконанні лабораторних, практичних завдань;</w:t>
      </w:r>
    </w:p>
    <w:p w:rsidR="00A14B44" w:rsidRPr="001A79B1" w:rsidRDefault="00A14B44" w:rsidP="00A14B44">
      <w:pPr>
        <w:widowControl/>
        <w:numPr>
          <w:ilvl w:val="0"/>
          <w:numId w:val="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lastRenderedPageBreak/>
        <w:t>активна участь у дискусії та презентації матеріалу на практичних, семінарських заняттях;</w:t>
      </w:r>
    </w:p>
    <w:p w:rsidR="00A14B44" w:rsidRPr="001A79B1" w:rsidRDefault="00A14B44" w:rsidP="00A14B44">
      <w:pPr>
        <w:widowControl/>
        <w:numPr>
          <w:ilvl w:val="0"/>
          <w:numId w:val="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захист індивідуального та комплексного розрахункового завдання;</w:t>
      </w:r>
    </w:p>
    <w:p w:rsidR="00A14B44" w:rsidRPr="001A79B1" w:rsidRDefault="00A14B44" w:rsidP="00A14B44">
      <w:pPr>
        <w:widowControl/>
        <w:numPr>
          <w:ilvl w:val="0"/>
          <w:numId w:val="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проведення поточного тестування;</w:t>
      </w:r>
    </w:p>
    <w:p w:rsidR="00A14B44" w:rsidRPr="001A79B1" w:rsidRDefault="00A14B44" w:rsidP="00A14B44">
      <w:pPr>
        <w:widowControl/>
        <w:numPr>
          <w:ilvl w:val="0"/>
          <w:numId w:val="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проведення письмової контрольної роботи;</w:t>
      </w:r>
    </w:p>
    <w:p w:rsidR="00A14B44" w:rsidRPr="001A79B1" w:rsidRDefault="00A14B44" w:rsidP="00A14B44">
      <w:pPr>
        <w:widowControl/>
        <w:numPr>
          <w:ilvl w:val="0"/>
          <w:numId w:val="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експрес-опитування;</w:t>
      </w:r>
    </w:p>
    <w:p w:rsidR="00A14B44" w:rsidRPr="001A79B1" w:rsidRDefault="00A14B44" w:rsidP="00A14B44">
      <w:pPr>
        <w:widowControl/>
        <w:numPr>
          <w:ilvl w:val="0"/>
          <w:numId w:val="1"/>
        </w:numPr>
        <w:shd w:val="clear" w:color="auto" w:fill="FFFFFF"/>
        <w:ind w:right="209"/>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написання і захисту індивідуального творчого завдання (проекту),</w:t>
      </w:r>
    </w:p>
    <w:p w:rsidR="00A14B44" w:rsidRPr="001A79B1" w:rsidRDefault="00A14B44" w:rsidP="00A14B44">
      <w:pPr>
        <w:widowControl/>
        <w:numPr>
          <w:ilvl w:val="0"/>
          <w:numId w:val="1"/>
        </w:numPr>
        <w:shd w:val="clear" w:color="auto" w:fill="FFFFFF"/>
        <w:ind w:right="209"/>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xml:space="preserve"> виконання тестових  контрольних завдань,</w:t>
      </w:r>
    </w:p>
    <w:p w:rsidR="00A14B44" w:rsidRPr="001A79B1" w:rsidRDefault="00A14B44" w:rsidP="00A14B44">
      <w:pPr>
        <w:widowControl/>
        <w:numPr>
          <w:ilvl w:val="0"/>
          <w:numId w:val="1"/>
        </w:numPr>
        <w:shd w:val="clear" w:color="auto" w:fill="FFFFFF"/>
        <w:ind w:right="209"/>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xml:space="preserve"> розв'язання задач, </w:t>
      </w:r>
    </w:p>
    <w:p w:rsidR="00A14B44" w:rsidRPr="001A79B1" w:rsidRDefault="00A14B44" w:rsidP="00A14B44">
      <w:pPr>
        <w:widowControl/>
        <w:numPr>
          <w:ilvl w:val="0"/>
          <w:numId w:val="1"/>
        </w:numPr>
        <w:shd w:val="clear" w:color="auto" w:fill="FFFFFF"/>
        <w:ind w:right="209"/>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xml:space="preserve">шляхом перевірки самостійного виконання практичних завдань; </w:t>
      </w:r>
    </w:p>
    <w:p w:rsidR="00A14B44" w:rsidRPr="001A79B1" w:rsidRDefault="00A14B44" w:rsidP="00A14B44">
      <w:pPr>
        <w:widowControl/>
        <w:numPr>
          <w:ilvl w:val="0"/>
          <w:numId w:val="1"/>
        </w:numPr>
        <w:shd w:val="clear" w:color="auto" w:fill="FFFFFF"/>
        <w:ind w:right="209"/>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xml:space="preserve">захист проектів за заданою тематикою; </w:t>
      </w:r>
    </w:p>
    <w:p w:rsidR="00A14B44" w:rsidRPr="001A79B1" w:rsidRDefault="00A14B44" w:rsidP="00A14B44">
      <w:pPr>
        <w:widowControl/>
        <w:numPr>
          <w:ilvl w:val="0"/>
          <w:numId w:val="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проведення диктанту за лекційним матеріалом.</w:t>
      </w:r>
    </w:p>
    <w:p w:rsidR="00A14B44" w:rsidRPr="001A79B1" w:rsidRDefault="00A14B44" w:rsidP="00A14B44">
      <w:pPr>
        <w:widowControl/>
        <w:autoSpaceDE w:val="0"/>
        <w:autoSpaceDN w:val="0"/>
        <w:adjustRightInd w:val="0"/>
        <w:jc w:val="both"/>
        <w:rPr>
          <w:rFonts w:ascii="Times New Roman" w:eastAsia="Times New Roman" w:hAnsi="Times New Roman" w:cs="Times New Roman"/>
          <w:iCs/>
          <w:color w:val="auto"/>
          <w:sz w:val="28"/>
          <w:szCs w:val="28"/>
          <w:lang w:bidi="ar-SA"/>
        </w:rPr>
      </w:pPr>
      <w:r w:rsidRPr="001A79B1">
        <w:rPr>
          <w:rFonts w:ascii="Times New Roman" w:eastAsia="Times New Roman" w:hAnsi="Times New Roman" w:cs="Times New Roman"/>
          <w:iCs/>
          <w:color w:val="auto"/>
          <w:sz w:val="28"/>
          <w:szCs w:val="28"/>
          <w:lang w:bidi="ar-SA"/>
        </w:rPr>
        <w:t xml:space="preserve">      </w:t>
      </w:r>
      <w:r w:rsidRPr="001A79B1">
        <w:rPr>
          <w:rFonts w:ascii="Times New Roman" w:eastAsia="Times New Roman" w:hAnsi="Times New Roman" w:cs="Times New Roman"/>
          <w:b/>
          <w:iCs/>
          <w:color w:val="auto"/>
          <w:sz w:val="28"/>
          <w:szCs w:val="28"/>
          <w:lang w:bidi="ar-SA"/>
        </w:rPr>
        <w:t>Модульний контроль</w:t>
      </w:r>
      <w:r w:rsidRPr="001A79B1">
        <w:rPr>
          <w:rFonts w:ascii="Times New Roman" w:eastAsia="Times New Roman" w:hAnsi="Times New Roman" w:cs="Times New Roman"/>
          <w:iCs/>
          <w:color w:val="auto"/>
          <w:sz w:val="28"/>
          <w:szCs w:val="28"/>
          <w:lang w:bidi="ar-SA"/>
        </w:rPr>
        <w:t xml:space="preserve"> проводиться у формі тематичних атестацій (на основі виведення середнього балу по поточних оцінках, оцінках за виконання лабораторно-практичних робіт та тестових і контрольних завданнях).  Модульний контроль може проводитися у формі виконання модульних тестових контрольних робіт. Мінімальна кількість правильних відповідей студента на тестове завдання змістового модуля чи модуля, що дозволяє оцінити результати тестування позитивно (тобто "задовільно" або "зараховано"), має бути більше 60% від загальної кількості запитань тестового завдання.</w:t>
      </w:r>
    </w:p>
    <w:p w:rsidR="00A14B44" w:rsidRPr="001A79B1" w:rsidRDefault="00A14B44" w:rsidP="00A14B44">
      <w:pPr>
        <w:widowControl/>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i/>
          <w:iCs/>
          <w:color w:val="auto"/>
          <w:sz w:val="28"/>
          <w:szCs w:val="28"/>
          <w:lang w:bidi="ar-SA"/>
        </w:rPr>
        <w:t xml:space="preserve">           Підсумковий/семестровий контроль </w:t>
      </w:r>
      <w:r w:rsidRPr="001A79B1">
        <w:rPr>
          <w:rFonts w:ascii="Times New Roman" w:eastAsia="Times New Roman" w:hAnsi="Times New Roman" w:cs="Times New Roman"/>
          <w:color w:val="auto"/>
          <w:sz w:val="28"/>
          <w:szCs w:val="28"/>
          <w:lang w:bidi="ar-SA"/>
        </w:rPr>
        <w:t xml:space="preserve">проводиться у формі семестрового екзамену. </w:t>
      </w:r>
    </w:p>
    <w:p w:rsidR="00A14B44" w:rsidRPr="001A79B1" w:rsidRDefault="00A14B44" w:rsidP="00A14B44">
      <w:pPr>
        <w:widowControl/>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       </w:t>
      </w:r>
      <w:r w:rsidRPr="001A79B1">
        <w:rPr>
          <w:rFonts w:ascii="Times New Roman" w:eastAsia="Times New Roman" w:hAnsi="Times New Roman" w:cs="Times New Roman"/>
          <w:b/>
          <w:bCs/>
          <w:i/>
          <w:iCs/>
          <w:color w:val="auto"/>
          <w:sz w:val="28"/>
          <w:szCs w:val="28"/>
          <w:lang w:bidi="ar-SA"/>
        </w:rPr>
        <w:t xml:space="preserve">Семестровий екзамен </w:t>
      </w:r>
      <w:r w:rsidRPr="001A79B1">
        <w:rPr>
          <w:rFonts w:ascii="Times New Roman" w:eastAsia="Times New Roman" w:hAnsi="Times New Roman" w:cs="Times New Roman"/>
          <w:color w:val="auto"/>
          <w:sz w:val="28"/>
          <w:szCs w:val="28"/>
          <w:lang w:bidi="ar-SA"/>
        </w:rPr>
        <w:t>– форма оцінки підсумкового засвоєння студентами теоретичного та практичного матеріалу з окремої навчальної дисципліни, що проводиться як контрольний захід. Підсумковий контроль (екзамен) – здійснюється за екзаменаційними білетами.</w:t>
      </w:r>
    </w:p>
    <w:p w:rsidR="00A14B44" w:rsidRPr="001A79B1" w:rsidRDefault="00A14B44" w:rsidP="00A14B44">
      <w:pPr>
        <w:widowControl/>
        <w:autoSpaceDE w:val="0"/>
        <w:autoSpaceDN w:val="0"/>
        <w:adjustRightInd w:val="0"/>
        <w:jc w:val="both"/>
        <w:rPr>
          <w:rFonts w:ascii="Times New Roman" w:eastAsia="Times New Roman" w:hAnsi="Times New Roman" w:cs="Times New Roman"/>
          <w:color w:val="auto"/>
          <w:sz w:val="28"/>
          <w:szCs w:val="28"/>
          <w:lang w:bidi="ar-SA"/>
        </w:rPr>
      </w:pPr>
    </w:p>
    <w:p w:rsidR="00A14B44" w:rsidRPr="001A79B1" w:rsidRDefault="00A14B44" w:rsidP="00A14B44">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1A79B1">
        <w:rPr>
          <w:rFonts w:ascii="Times New Roman" w:eastAsia="Times New Roman" w:hAnsi="Times New Roman" w:cs="Times New Roman"/>
          <w:b/>
          <w:bCs/>
          <w:color w:val="auto"/>
          <w:sz w:val="28"/>
          <w:szCs w:val="28"/>
          <w:lang w:bidi="ar-SA"/>
        </w:rPr>
        <w:t xml:space="preserve"> Порядок проведення поточного та підсумкового</w:t>
      </w:r>
    </w:p>
    <w:p w:rsidR="00A14B44" w:rsidRPr="001A79B1" w:rsidRDefault="00A14B44" w:rsidP="00A14B44">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1A79B1">
        <w:rPr>
          <w:rFonts w:ascii="Times New Roman" w:eastAsia="Times New Roman" w:hAnsi="Times New Roman" w:cs="Times New Roman"/>
          <w:b/>
          <w:bCs/>
          <w:color w:val="auto"/>
          <w:sz w:val="28"/>
          <w:szCs w:val="28"/>
          <w:lang w:bidi="ar-SA"/>
        </w:rPr>
        <w:t xml:space="preserve"> оцінювання знань студентів</w:t>
      </w:r>
    </w:p>
    <w:p w:rsidR="00A14B44" w:rsidRPr="001A79B1" w:rsidRDefault="00A14B44" w:rsidP="00A14B44">
      <w:pPr>
        <w:widowControl/>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       Поточний контроль, проміжна та підсумкова атестація за відповідними предметами, що дозволяє оцінити набуті компетенції проводиться відповідно до вимог ««Положення про організацію освітнього процесу у </w:t>
      </w:r>
      <w:proofErr w:type="spellStart"/>
      <w:r w:rsidRPr="001A79B1">
        <w:rPr>
          <w:rFonts w:ascii="Times New Roman" w:eastAsia="Times New Roman" w:hAnsi="Times New Roman" w:cs="Times New Roman"/>
          <w:color w:val="auto"/>
          <w:sz w:val="28"/>
          <w:szCs w:val="28"/>
          <w:lang w:bidi="ar-SA"/>
        </w:rPr>
        <w:t>Горохівському</w:t>
      </w:r>
      <w:proofErr w:type="spellEnd"/>
      <w:r w:rsidRPr="001A79B1">
        <w:rPr>
          <w:rFonts w:ascii="Times New Roman" w:eastAsia="Times New Roman" w:hAnsi="Times New Roman" w:cs="Times New Roman"/>
          <w:color w:val="auto"/>
          <w:sz w:val="28"/>
          <w:szCs w:val="28"/>
          <w:lang w:bidi="ar-SA"/>
        </w:rPr>
        <w:t xml:space="preserve"> коледжі ЛНАУ». Апробація результатів досліджень на наукових конференціях. Публікація результатів досліджень. Атестація здійснюється у формі єдиного комплексного іспиту</w:t>
      </w:r>
      <w:r>
        <w:rPr>
          <w:rFonts w:ascii="Times New Roman" w:eastAsia="Times New Roman" w:hAnsi="Times New Roman" w:cs="Times New Roman"/>
          <w:color w:val="auto"/>
          <w:sz w:val="28"/>
          <w:szCs w:val="28"/>
          <w:lang w:bidi="ar-SA"/>
        </w:rPr>
        <w:t>.</w:t>
      </w:r>
      <w:r w:rsidRPr="001A79B1">
        <w:rPr>
          <w:rFonts w:ascii="Times New Roman" w:eastAsia="Times New Roman" w:hAnsi="Times New Roman" w:cs="Times New Roman"/>
          <w:color w:val="auto"/>
          <w:sz w:val="28"/>
          <w:szCs w:val="28"/>
          <w:lang w:bidi="ar-SA"/>
        </w:rPr>
        <w:t xml:space="preserve"> </w:t>
      </w:r>
    </w:p>
    <w:p w:rsidR="00A14B44" w:rsidRPr="001A79B1" w:rsidRDefault="00A14B44" w:rsidP="00A14B44">
      <w:pPr>
        <w:widowControl/>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      Поточний контроль проводиться викладачем під час аудиторних занять. Основне завдання поточного контролю – перевірка рівня підготовки студентів до виконання конкретної навчальної роботи. Основна мета поточного контролю – забезпечення </w:t>
      </w:r>
      <w:proofErr w:type="spellStart"/>
      <w:r w:rsidRPr="001A79B1">
        <w:rPr>
          <w:rFonts w:ascii="Times New Roman" w:eastAsia="Times New Roman" w:hAnsi="Times New Roman" w:cs="Times New Roman"/>
          <w:color w:val="auto"/>
          <w:sz w:val="28"/>
          <w:szCs w:val="28"/>
          <w:lang w:bidi="ar-SA"/>
        </w:rPr>
        <w:t>зворотнього</w:t>
      </w:r>
      <w:proofErr w:type="spellEnd"/>
      <w:r w:rsidRPr="001A79B1">
        <w:rPr>
          <w:rFonts w:ascii="Times New Roman" w:eastAsia="Times New Roman" w:hAnsi="Times New Roman" w:cs="Times New Roman"/>
          <w:color w:val="auto"/>
          <w:sz w:val="28"/>
          <w:szCs w:val="28"/>
          <w:lang w:bidi="ar-SA"/>
        </w:rPr>
        <w:t xml:space="preserve"> зв’язку між викладачем та студентами у процесі навчання, забезпечення управління навчальною діяльністю студентів. Інформація, отримана в процесі поточного контролю, використовується як викладачем – для коригування методів і засобів навчання, так і студентами – для самоаналізу та самооцінки своєї навчальної діяльності. </w:t>
      </w:r>
    </w:p>
    <w:p w:rsidR="00A14B44" w:rsidRPr="001A79B1" w:rsidRDefault="00A14B44" w:rsidP="00A14B44">
      <w:pPr>
        <w:widowControl/>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       Рекомендується застосовувати на всіх лабораторно-практичних  заняттях види об’єктивного контролю теоретичної підготовки та контролю засвоєння практичних навичок у вигляді тестування, письмової контрольної роботи та </w:t>
      </w:r>
      <w:r w:rsidRPr="001A79B1">
        <w:rPr>
          <w:rFonts w:ascii="Times New Roman" w:eastAsia="Times New Roman" w:hAnsi="Times New Roman" w:cs="Times New Roman"/>
          <w:color w:val="auto"/>
          <w:sz w:val="28"/>
          <w:szCs w:val="28"/>
          <w:lang w:bidi="ar-SA"/>
        </w:rPr>
        <w:lastRenderedPageBreak/>
        <w:t>усного опитування. При засвоєнні кожної теми за поточну навчальну діяльність студенту виставляються оцінка за 5-ти бальною шкалою.         Оцінювання знань студента під час семінарських і лабораторно-практичних занять та виконання індивідуальних завдань проводиться за такими критеріями:</w:t>
      </w:r>
    </w:p>
    <w:p w:rsidR="00A14B44" w:rsidRPr="001A79B1" w:rsidRDefault="00A14B44" w:rsidP="00A14B44">
      <w:pPr>
        <w:widowControl/>
        <w:numPr>
          <w:ilvl w:val="0"/>
          <w:numId w:val="2"/>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розуміння, ступінь засвоєння теорії та методології проблем, що розглядаються;</w:t>
      </w:r>
    </w:p>
    <w:p w:rsidR="00A14B44" w:rsidRPr="001A79B1" w:rsidRDefault="00A14B44" w:rsidP="00A14B44">
      <w:pPr>
        <w:widowControl/>
        <w:numPr>
          <w:ilvl w:val="0"/>
          <w:numId w:val="2"/>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ступінь засвоєння фактичного матеріалу навчальної дисципліни;</w:t>
      </w:r>
    </w:p>
    <w:p w:rsidR="00A14B44" w:rsidRPr="001A79B1" w:rsidRDefault="00A14B44" w:rsidP="00A14B44">
      <w:pPr>
        <w:widowControl/>
        <w:numPr>
          <w:ilvl w:val="0"/>
          <w:numId w:val="2"/>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ознайомлення з рекомендованою літературою, а також із сучасною літературою з питань, що розглядаються;</w:t>
      </w:r>
    </w:p>
    <w:p w:rsidR="00A14B44" w:rsidRPr="001A79B1" w:rsidRDefault="00A14B44" w:rsidP="00A14B44">
      <w:pPr>
        <w:widowControl/>
        <w:numPr>
          <w:ilvl w:val="0"/>
          <w:numId w:val="2"/>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A14B44" w:rsidRPr="001A79B1" w:rsidRDefault="00A14B44" w:rsidP="00A14B44">
      <w:pPr>
        <w:widowControl/>
        <w:numPr>
          <w:ilvl w:val="0"/>
          <w:numId w:val="2"/>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A14B44" w:rsidRPr="001A79B1" w:rsidRDefault="00A14B44" w:rsidP="00A14B44">
      <w:pPr>
        <w:widowControl/>
        <w:numPr>
          <w:ilvl w:val="0"/>
          <w:numId w:val="2"/>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арифметична правильність виконання індивідуального та комплексного розрахункового завдання.</w:t>
      </w:r>
    </w:p>
    <w:p w:rsidR="00A14B44" w:rsidRPr="001A79B1" w:rsidRDefault="00A14B44" w:rsidP="00A14B44">
      <w:pPr>
        <w:widowControl/>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      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xml:space="preserve">Дисципліна містить і змістовний модуль, який охоплює матеріал усіх тем та завершується підсумковим контролем – екзаменом. Згідно навчальної програми </w:t>
      </w:r>
      <w:r w:rsidRPr="00777EB2">
        <w:rPr>
          <w:rFonts w:ascii="Times New Roman" w:eastAsia="Times New Roman" w:hAnsi="Times New Roman" w:cs="Times New Roman"/>
          <w:b/>
          <w:color w:val="auto"/>
          <w:sz w:val="28"/>
          <w:lang w:eastAsia="ru-RU" w:bidi="ar-SA"/>
        </w:rPr>
        <w:t xml:space="preserve">дисципліна «Технологічне обладнання </w:t>
      </w:r>
      <w:proofErr w:type="spellStart"/>
      <w:r w:rsidRPr="00777EB2">
        <w:rPr>
          <w:rFonts w:ascii="Times New Roman" w:eastAsia="Times New Roman" w:hAnsi="Times New Roman" w:cs="Times New Roman"/>
          <w:b/>
          <w:color w:val="auto"/>
          <w:sz w:val="28"/>
          <w:lang w:eastAsia="ru-RU" w:bidi="ar-SA"/>
        </w:rPr>
        <w:t>цехів</w:t>
      </w:r>
      <w:proofErr w:type="spellEnd"/>
      <w:r w:rsidRPr="00777EB2">
        <w:rPr>
          <w:rFonts w:ascii="Times New Roman" w:eastAsia="Times New Roman" w:hAnsi="Times New Roman" w:cs="Times New Roman"/>
          <w:b/>
          <w:color w:val="auto"/>
          <w:sz w:val="28"/>
          <w:lang w:eastAsia="ru-RU" w:bidi="ar-SA"/>
        </w:rPr>
        <w:t xml:space="preserve"> по переробці продукції тваринництва» завершується екзаменом за умови:</w:t>
      </w:r>
      <w:r w:rsidRPr="001A79B1">
        <w:rPr>
          <w:rFonts w:ascii="Times New Roman" w:eastAsia="Times New Roman" w:hAnsi="Times New Roman" w:cs="Times New Roman"/>
          <w:color w:val="auto"/>
          <w:sz w:val="28"/>
          <w:lang w:eastAsia="ru-RU" w:bidi="ar-SA"/>
        </w:rPr>
        <w:t xml:space="preserve"> </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xml:space="preserve">♦ виконання та захисту всіх тем лабораторних, практичних занять; </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виконання самостійної роботи;</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відсутності негативних оцінок за модульний контроль;</w:t>
      </w:r>
    </w:p>
    <w:p w:rsidR="00A14B44" w:rsidRPr="001A79B1" w:rsidRDefault="00A14B44" w:rsidP="00A14B44">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відпрацювання пропущених  лабораторних, практичних занять.</w:t>
      </w:r>
    </w:p>
    <w:p w:rsidR="00654A4D" w:rsidRDefault="00654A4D">
      <w:bookmarkStart w:id="0" w:name="_GoBack"/>
      <w:bookmarkEnd w:id="0"/>
    </w:p>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35"/>
    <w:rsid w:val="005876A1"/>
    <w:rsid w:val="005B5D35"/>
    <w:rsid w:val="00654A4D"/>
    <w:rsid w:val="00777EB2"/>
    <w:rsid w:val="00A14B44"/>
    <w:rsid w:val="00D012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B3608-FAD1-437E-8F13-B5492BB1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14B44"/>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4487</Words>
  <Characters>2559</Characters>
  <Application>Microsoft Office Word</Application>
  <DocSecurity>0</DocSecurity>
  <Lines>21</Lines>
  <Paragraphs>14</Paragraphs>
  <ScaleCrop>false</ScaleCrop>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5</cp:revision>
  <dcterms:created xsi:type="dcterms:W3CDTF">2019-01-19T09:05:00Z</dcterms:created>
  <dcterms:modified xsi:type="dcterms:W3CDTF">2019-01-19T09:06:00Z</dcterms:modified>
</cp:coreProperties>
</file>