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F7" w:rsidRPr="00986BF7" w:rsidRDefault="00986BF7" w:rsidP="00986BF7">
      <w:pPr>
        <w:ind w:firstLine="560"/>
        <w:jc w:val="center"/>
        <w:rPr>
          <w:b/>
        </w:rPr>
      </w:pPr>
      <w:r w:rsidRPr="00986BF7">
        <w:rPr>
          <w:b/>
        </w:rPr>
        <w:t>ПРАКТИЧНІ  РОБОТИ</w:t>
      </w:r>
    </w:p>
    <w:p w:rsidR="00986BF7" w:rsidRPr="00986BF7" w:rsidRDefault="00986BF7" w:rsidP="00986BF7">
      <w:pPr>
        <w:widowControl w:val="0"/>
        <w:ind w:firstLine="560"/>
        <w:jc w:val="both"/>
        <w:rPr>
          <w:b/>
          <w:i/>
          <w:color w:val="000000"/>
        </w:rPr>
      </w:pPr>
      <w:r w:rsidRPr="00986BF7">
        <w:rPr>
          <w:b/>
          <w:i/>
          <w:color w:val="000000"/>
        </w:rPr>
        <w:t>Практична робота 1.</w:t>
      </w:r>
    </w:p>
    <w:p w:rsidR="00986BF7" w:rsidRPr="00986BF7" w:rsidRDefault="00986BF7" w:rsidP="00986BF7">
      <w:pPr>
        <w:ind w:firstLine="560"/>
        <w:jc w:val="both"/>
        <w:rPr>
          <w:color w:val="000000"/>
        </w:rPr>
      </w:pPr>
      <w:r w:rsidRPr="00986BF7">
        <w:rPr>
          <w:color w:val="000000"/>
        </w:rPr>
        <w:t>Порівняльна характ</w:t>
      </w:r>
      <w:r w:rsidRPr="00986BF7">
        <w:rPr>
          <w:color w:val="000000"/>
          <w:kern w:val="20"/>
        </w:rPr>
        <w:t xml:space="preserve">еристика структури </w:t>
      </w:r>
      <w:r w:rsidRPr="00986BF7">
        <w:rPr>
          <w:kern w:val="20"/>
        </w:rPr>
        <w:t xml:space="preserve">промислового виробництва двох </w:t>
      </w:r>
      <w:r w:rsidRPr="00986BF7">
        <w:t>економічно розвинених невеликих</w:t>
      </w:r>
      <w:r w:rsidRPr="00986BF7">
        <w:rPr>
          <w:kern w:val="20"/>
        </w:rPr>
        <w:t xml:space="preserve"> </w:t>
      </w:r>
      <w:r w:rsidRPr="00986BF7">
        <w:t>країн</w:t>
      </w:r>
      <w:r w:rsidRPr="00986BF7">
        <w:rPr>
          <w:color w:val="000000"/>
        </w:rPr>
        <w:t xml:space="preserve"> Європи (на вибір учнів</w:t>
      </w:r>
    </w:p>
    <w:p w:rsidR="00986BF7" w:rsidRPr="00986BF7" w:rsidRDefault="00986BF7" w:rsidP="00986BF7">
      <w:pPr>
        <w:widowControl w:val="0"/>
        <w:tabs>
          <w:tab w:val="left" w:pos="720"/>
          <w:tab w:val="left" w:pos="1440"/>
          <w:tab w:val="left" w:pos="2160"/>
          <w:tab w:val="left" w:pos="26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firstLine="560"/>
        <w:jc w:val="both"/>
        <w:rPr>
          <w:color w:val="000000"/>
          <w:lang w:eastAsia="uk-UA"/>
        </w:rPr>
      </w:pPr>
      <w:r w:rsidRPr="00986BF7">
        <w:rPr>
          <w:rFonts w:eastAsia="Calibri"/>
          <w:b/>
          <w:bCs/>
          <w:i/>
          <w:iCs/>
          <w:color w:val="000000"/>
          <w:lang w:eastAsia="uk-UA"/>
        </w:rPr>
        <w:t>Практична робота 2.</w:t>
      </w:r>
      <w:r w:rsidRPr="00986BF7">
        <w:rPr>
          <w:b/>
          <w:bCs/>
          <w:color w:val="000000"/>
          <w:lang w:eastAsia="uk-UA"/>
        </w:rPr>
        <w:t xml:space="preserve"> </w:t>
      </w:r>
      <w:r w:rsidRPr="00986BF7">
        <w:rPr>
          <w:bCs/>
          <w:color w:val="000000"/>
          <w:lang w:eastAsia="uk-UA"/>
        </w:rPr>
        <w:t>Складання картосхеми просторо</w:t>
      </w:r>
      <w:r w:rsidRPr="00986BF7">
        <w:rPr>
          <w:bCs/>
          <w:color w:val="000000"/>
          <w:lang w:eastAsia="uk-UA"/>
        </w:rPr>
        <w:softHyphen/>
        <w:t>вої організації економіки однієї з європейських країн «Великої Сімки» (за вибором)</w:t>
      </w:r>
    </w:p>
    <w:p w:rsidR="00986BF7" w:rsidRPr="00986BF7" w:rsidRDefault="00986BF7" w:rsidP="00986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firstLine="560"/>
        <w:jc w:val="both"/>
        <w:rPr>
          <w:color w:val="000000"/>
          <w:lang w:eastAsia="uk-UA"/>
        </w:rPr>
      </w:pPr>
      <w:r w:rsidRPr="00986BF7">
        <w:rPr>
          <w:rFonts w:eastAsia="Calibri"/>
          <w:b/>
          <w:bCs/>
          <w:i/>
          <w:iCs/>
          <w:color w:val="000000"/>
          <w:lang w:eastAsia="uk-UA"/>
        </w:rPr>
        <w:t>Практична робота 3.</w:t>
      </w:r>
      <w:r w:rsidRPr="00986BF7">
        <w:rPr>
          <w:b/>
          <w:bCs/>
          <w:color w:val="000000"/>
          <w:lang w:eastAsia="uk-UA"/>
        </w:rPr>
        <w:t xml:space="preserve"> </w:t>
      </w:r>
      <w:r w:rsidRPr="00986BF7">
        <w:rPr>
          <w:bCs/>
          <w:color w:val="000000"/>
          <w:lang w:eastAsia="uk-UA"/>
        </w:rPr>
        <w:t>Порівняння продо</w:t>
      </w:r>
      <w:r w:rsidRPr="00986BF7">
        <w:rPr>
          <w:bCs/>
          <w:color w:val="000000"/>
          <w:lang w:eastAsia="uk-UA"/>
        </w:rPr>
        <w:softHyphen/>
        <w:t>вольчого кошика жителів країн Західної та Східної Азії</w:t>
      </w:r>
    </w:p>
    <w:p w:rsidR="00986BF7" w:rsidRPr="00986BF7" w:rsidRDefault="00986BF7" w:rsidP="00986BF7">
      <w:pPr>
        <w:widowControl w:val="0"/>
        <w:ind w:firstLine="560"/>
        <w:jc w:val="both"/>
        <w:rPr>
          <w:b/>
          <w:lang w:eastAsia="uk-UA"/>
        </w:rPr>
      </w:pPr>
      <w:r w:rsidRPr="00986BF7">
        <w:rPr>
          <w:rFonts w:eastAsia="Calibri"/>
          <w:b/>
          <w:bCs/>
          <w:i/>
          <w:iCs/>
          <w:color w:val="000000"/>
          <w:lang w:eastAsia="uk-UA"/>
        </w:rPr>
        <w:t>Практична робота 4.</w:t>
      </w:r>
      <w:r w:rsidRPr="00986BF7">
        <w:rPr>
          <w:b/>
          <w:bCs/>
          <w:color w:val="000000"/>
          <w:lang w:eastAsia="uk-UA"/>
        </w:rPr>
        <w:t xml:space="preserve"> </w:t>
      </w:r>
      <w:r w:rsidRPr="00986BF7">
        <w:rPr>
          <w:bCs/>
          <w:color w:val="000000"/>
          <w:lang w:eastAsia="uk-UA"/>
        </w:rPr>
        <w:t xml:space="preserve">Аналіз статево-вікових пірамід Японії, Китаю та Індії з метою оцінювання </w:t>
      </w:r>
      <w:proofErr w:type="spellStart"/>
      <w:r w:rsidRPr="00986BF7">
        <w:rPr>
          <w:bCs/>
          <w:color w:val="000000"/>
          <w:lang w:eastAsia="uk-UA"/>
        </w:rPr>
        <w:t>працересурсного</w:t>
      </w:r>
      <w:proofErr w:type="spellEnd"/>
      <w:r w:rsidRPr="00986BF7">
        <w:rPr>
          <w:bCs/>
          <w:color w:val="000000"/>
          <w:lang w:eastAsia="uk-UA"/>
        </w:rPr>
        <w:t xml:space="preserve"> потенціалу країн.</w:t>
      </w:r>
    </w:p>
    <w:p w:rsidR="00986BF7" w:rsidRPr="00986BF7" w:rsidRDefault="00986BF7" w:rsidP="00986BF7">
      <w:pPr>
        <w:widowControl w:val="0"/>
        <w:ind w:firstLine="560"/>
        <w:jc w:val="both"/>
        <w:rPr>
          <w:lang w:eastAsia="uk-UA"/>
        </w:rPr>
      </w:pPr>
      <w:r w:rsidRPr="00986BF7">
        <w:rPr>
          <w:rFonts w:eastAsia="Calibri"/>
          <w:b/>
          <w:bCs/>
          <w:i/>
          <w:iCs/>
          <w:color w:val="000000"/>
          <w:lang w:eastAsia="uk-UA"/>
        </w:rPr>
        <w:t>Практична робо</w:t>
      </w:r>
      <w:r w:rsidRPr="00986BF7">
        <w:rPr>
          <w:rFonts w:eastAsia="Calibri"/>
          <w:b/>
          <w:bCs/>
          <w:i/>
          <w:iCs/>
          <w:color w:val="000000"/>
          <w:lang w:eastAsia="uk-UA"/>
        </w:rPr>
        <w:softHyphen/>
        <w:t>та 5.</w:t>
      </w:r>
      <w:r w:rsidRPr="00986BF7">
        <w:rPr>
          <w:b/>
          <w:bCs/>
          <w:color w:val="000000"/>
          <w:lang w:eastAsia="uk-UA"/>
        </w:rPr>
        <w:t xml:space="preserve"> </w:t>
      </w:r>
      <w:r w:rsidRPr="00986BF7">
        <w:rPr>
          <w:bCs/>
          <w:color w:val="000000"/>
          <w:lang w:eastAsia="uk-UA"/>
        </w:rPr>
        <w:t>Складання картосхеми типології країн Америки за рівнем їх економічного розвитку.</w:t>
      </w:r>
    </w:p>
    <w:p w:rsidR="00986BF7" w:rsidRPr="00986BF7" w:rsidRDefault="00986BF7" w:rsidP="00986BF7">
      <w:pPr>
        <w:widowControl w:val="0"/>
        <w:tabs>
          <w:tab w:val="left" w:pos="720"/>
          <w:tab w:val="left" w:pos="1440"/>
          <w:tab w:val="left" w:pos="2160"/>
          <w:tab w:val="left" w:pos="26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firstLine="560"/>
        <w:jc w:val="both"/>
        <w:rPr>
          <w:color w:val="000000"/>
          <w:lang w:eastAsia="uk-UA"/>
        </w:rPr>
      </w:pPr>
      <w:r w:rsidRPr="00986BF7">
        <w:rPr>
          <w:rFonts w:eastAsia="Calibri"/>
          <w:b/>
          <w:bCs/>
          <w:i/>
          <w:iCs/>
          <w:color w:val="000000"/>
          <w:lang w:eastAsia="uk-UA"/>
        </w:rPr>
        <w:t>Практична робота 6.</w:t>
      </w:r>
      <w:r w:rsidRPr="00986BF7">
        <w:rPr>
          <w:b/>
          <w:bCs/>
          <w:i/>
          <w:color w:val="000000"/>
          <w:lang w:eastAsia="uk-UA"/>
        </w:rPr>
        <w:t xml:space="preserve"> </w:t>
      </w:r>
      <w:r w:rsidRPr="00986BF7">
        <w:rPr>
          <w:bCs/>
          <w:color w:val="000000"/>
          <w:lang w:eastAsia="uk-UA"/>
        </w:rPr>
        <w:t>Порівняльна характе</w:t>
      </w:r>
      <w:r w:rsidRPr="00986BF7">
        <w:rPr>
          <w:bCs/>
          <w:color w:val="000000"/>
          <w:lang w:eastAsia="uk-UA"/>
        </w:rPr>
        <w:softHyphen/>
        <w:t>ристика машинобудування США, Канади та Бразилії.</w:t>
      </w:r>
    </w:p>
    <w:p w:rsidR="00986BF7" w:rsidRPr="00986BF7" w:rsidRDefault="00986BF7" w:rsidP="00986BF7">
      <w:pPr>
        <w:widowControl w:val="0"/>
        <w:tabs>
          <w:tab w:val="left" w:pos="720"/>
          <w:tab w:val="left" w:pos="1440"/>
          <w:tab w:val="left" w:pos="2160"/>
          <w:tab w:val="left" w:pos="26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firstLine="560"/>
        <w:jc w:val="both"/>
        <w:rPr>
          <w:color w:val="000000"/>
          <w:lang w:eastAsia="uk-UA"/>
        </w:rPr>
      </w:pPr>
      <w:r w:rsidRPr="00986BF7">
        <w:rPr>
          <w:rFonts w:eastAsia="Calibri"/>
          <w:b/>
          <w:bCs/>
          <w:i/>
          <w:iCs/>
          <w:color w:val="000000"/>
          <w:lang w:eastAsia="uk-UA"/>
        </w:rPr>
        <w:t>Практична робота</w:t>
      </w:r>
      <w:r w:rsidRPr="00986BF7">
        <w:rPr>
          <w:b/>
          <w:bCs/>
          <w:i/>
          <w:color w:val="000000"/>
          <w:lang w:eastAsia="uk-UA"/>
        </w:rPr>
        <w:t xml:space="preserve"> 7. </w:t>
      </w:r>
      <w:r w:rsidRPr="00986BF7">
        <w:rPr>
          <w:bCs/>
          <w:color w:val="000000"/>
          <w:lang w:eastAsia="uk-UA"/>
        </w:rPr>
        <w:t>По</w:t>
      </w:r>
      <w:r w:rsidRPr="00986BF7">
        <w:rPr>
          <w:bCs/>
          <w:color w:val="000000"/>
          <w:lang w:eastAsia="uk-UA"/>
        </w:rPr>
        <w:softHyphen/>
        <w:t>значення на контурній карті Африки основних районів видобування нафти, залізних, мідних та алюмінієвих руд, центів їх переробки (збагачення), основних тран</w:t>
      </w:r>
      <w:r w:rsidRPr="00986BF7">
        <w:rPr>
          <w:bCs/>
          <w:color w:val="000000"/>
          <w:lang w:eastAsia="uk-UA"/>
        </w:rPr>
        <w:softHyphen/>
        <w:t>спортних магістралей та портів експортування</w:t>
      </w:r>
    </w:p>
    <w:p w:rsidR="00986BF7" w:rsidRPr="00986BF7" w:rsidRDefault="00986BF7" w:rsidP="00986BF7">
      <w:pPr>
        <w:widowControl w:val="0"/>
        <w:ind w:firstLine="560"/>
        <w:jc w:val="both"/>
        <w:rPr>
          <w:color w:val="000000"/>
          <w:lang w:eastAsia="uk-UA"/>
        </w:rPr>
      </w:pPr>
      <w:r w:rsidRPr="00986BF7">
        <w:rPr>
          <w:b/>
          <w:bCs/>
          <w:i/>
          <w:color w:val="000000"/>
          <w:lang w:eastAsia="uk-UA"/>
        </w:rPr>
        <w:t>Практична робота 8.</w:t>
      </w:r>
      <w:r w:rsidRPr="00986BF7">
        <w:rPr>
          <w:b/>
          <w:bCs/>
          <w:color w:val="000000"/>
          <w:lang w:eastAsia="uk-UA"/>
        </w:rPr>
        <w:t xml:space="preserve"> </w:t>
      </w:r>
      <w:r w:rsidRPr="00986BF7">
        <w:rPr>
          <w:bCs/>
          <w:color w:val="000000"/>
          <w:lang w:eastAsia="uk-UA"/>
        </w:rPr>
        <w:t>Визначення на топографічній карті географічних (з точністю до секунд) та прямокутних координат окремих точок, географічних та магнітних азимутів, падіння річки.</w:t>
      </w:r>
    </w:p>
    <w:p w:rsidR="00986BF7" w:rsidRPr="00986BF7" w:rsidRDefault="00986BF7" w:rsidP="00986BF7">
      <w:pPr>
        <w:ind w:firstLine="560"/>
        <w:jc w:val="both"/>
        <w:rPr>
          <w:rFonts w:eastAsia="Calibri"/>
          <w:color w:val="000000"/>
          <w:lang w:eastAsia="en-US"/>
        </w:rPr>
      </w:pPr>
      <w:r w:rsidRPr="00986BF7">
        <w:rPr>
          <w:rFonts w:eastAsia="Calibri"/>
          <w:b/>
          <w:i/>
          <w:color w:val="000000"/>
          <w:lang w:eastAsia="en-US"/>
        </w:rPr>
        <w:t>Практична робота 9.</w:t>
      </w:r>
      <w:r w:rsidRPr="00986BF7">
        <w:rPr>
          <w:rFonts w:eastAsia="Calibri"/>
          <w:b/>
          <w:color w:val="000000"/>
          <w:lang w:eastAsia="en-US"/>
        </w:rPr>
        <w:t xml:space="preserve"> </w:t>
      </w:r>
      <w:r w:rsidRPr="00986BF7">
        <w:rPr>
          <w:rFonts w:eastAsia="Calibri"/>
          <w:color w:val="000000"/>
          <w:lang w:eastAsia="en-US"/>
        </w:rPr>
        <w:t>Визначення за градусною сіткою  географічних координат точок, азимутів, відстаней у градусах і кілометрах між точками на різних за просторовим охопленням картах.</w:t>
      </w:r>
    </w:p>
    <w:p w:rsidR="00986BF7" w:rsidRPr="00986BF7" w:rsidRDefault="00986BF7" w:rsidP="00986BF7">
      <w:pPr>
        <w:ind w:firstLine="560"/>
        <w:jc w:val="both"/>
        <w:rPr>
          <w:rFonts w:eastAsia="Calibri"/>
          <w:b/>
          <w:color w:val="000000"/>
          <w:shd w:val="clear" w:color="auto" w:fill="FFFFFF"/>
          <w:lang w:eastAsia="en-US"/>
        </w:rPr>
      </w:pPr>
      <w:r w:rsidRPr="00986BF7">
        <w:rPr>
          <w:rFonts w:eastAsia="Calibri"/>
          <w:b/>
          <w:i/>
          <w:color w:val="000000"/>
          <w:shd w:val="clear" w:color="auto" w:fill="FFFFFF"/>
          <w:lang w:eastAsia="en-US"/>
        </w:rPr>
        <w:t>Практична робота 10.</w:t>
      </w:r>
      <w:r w:rsidRPr="00986BF7">
        <w:rPr>
          <w:rFonts w:eastAsia="Calibri"/>
          <w:b/>
          <w:color w:val="000000"/>
          <w:shd w:val="clear" w:color="auto" w:fill="FFFFFF"/>
          <w:lang w:eastAsia="en-US"/>
        </w:rPr>
        <w:t xml:space="preserve"> </w:t>
      </w:r>
      <w:r w:rsidRPr="00986BF7">
        <w:rPr>
          <w:rFonts w:eastAsia="Calibri"/>
          <w:color w:val="000000"/>
          <w:lang w:eastAsia="en-US"/>
        </w:rPr>
        <w:t>Встановлення</w:t>
      </w:r>
      <w:r w:rsidRPr="00986BF7">
        <w:rPr>
          <w:rFonts w:eastAsia="Calibri"/>
          <w:i/>
          <w:color w:val="000000"/>
          <w:lang w:eastAsia="en-US"/>
        </w:rPr>
        <w:t xml:space="preserve"> </w:t>
      </w:r>
      <w:r w:rsidRPr="00986BF7">
        <w:rPr>
          <w:rFonts w:eastAsia="Calibri"/>
          <w:color w:val="000000"/>
          <w:lang w:eastAsia="en-US"/>
        </w:rPr>
        <w:t xml:space="preserve">за тематичними картами материків та України зв'язку між тектонічними структурами, рельєфом, мінеральними ресурсами і густотою населення, розташуванням видобувних, </w:t>
      </w:r>
      <w:proofErr w:type="spellStart"/>
      <w:r w:rsidRPr="00986BF7">
        <w:rPr>
          <w:rFonts w:eastAsia="Calibri"/>
          <w:color w:val="000000"/>
          <w:lang w:eastAsia="en-US"/>
        </w:rPr>
        <w:t>матеріало</w:t>
      </w:r>
      <w:proofErr w:type="spellEnd"/>
      <w:r w:rsidRPr="00986BF7">
        <w:rPr>
          <w:rFonts w:eastAsia="Calibri"/>
          <w:color w:val="000000"/>
          <w:lang w:eastAsia="en-US"/>
        </w:rPr>
        <w:t xml:space="preserve">-, </w:t>
      </w:r>
      <w:proofErr w:type="spellStart"/>
      <w:r w:rsidRPr="00986BF7">
        <w:rPr>
          <w:rFonts w:eastAsia="Calibri"/>
          <w:color w:val="000000"/>
          <w:lang w:eastAsia="en-US"/>
        </w:rPr>
        <w:t>паливомістких</w:t>
      </w:r>
      <w:proofErr w:type="spellEnd"/>
      <w:r w:rsidRPr="00986BF7">
        <w:rPr>
          <w:rFonts w:eastAsia="Calibri"/>
          <w:color w:val="000000"/>
          <w:lang w:eastAsia="en-US"/>
        </w:rPr>
        <w:t xml:space="preserve"> виробництв.</w:t>
      </w:r>
    </w:p>
    <w:p w:rsidR="00986BF7" w:rsidRPr="00986BF7" w:rsidRDefault="00986BF7" w:rsidP="00986B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560"/>
        <w:jc w:val="both"/>
        <w:rPr>
          <w:rFonts w:eastAsia="Calibri"/>
          <w:color w:val="000000"/>
          <w:lang w:eastAsia="en-US"/>
        </w:rPr>
      </w:pPr>
      <w:r w:rsidRPr="00986BF7">
        <w:rPr>
          <w:rFonts w:eastAsia="Calibri"/>
          <w:b/>
          <w:i/>
          <w:color w:val="000000"/>
          <w:lang w:eastAsia="en-US"/>
        </w:rPr>
        <w:t>Практична робота 11.</w:t>
      </w:r>
      <w:r w:rsidRPr="00986BF7">
        <w:rPr>
          <w:rFonts w:eastAsia="Calibri"/>
          <w:color w:val="000000"/>
          <w:lang w:eastAsia="en-US"/>
        </w:rPr>
        <w:t xml:space="preserve"> Визначення середніх температур та амплітуди їх коливань за добу, місяць, рік. Аналіз рози вітрів.</w:t>
      </w:r>
    </w:p>
    <w:p w:rsidR="00986BF7" w:rsidRPr="00986BF7" w:rsidRDefault="00986BF7" w:rsidP="00986B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560"/>
        <w:jc w:val="both"/>
        <w:rPr>
          <w:rFonts w:eastAsia="Calibri"/>
          <w:color w:val="000000"/>
          <w:lang w:eastAsia="en-US"/>
        </w:rPr>
      </w:pPr>
      <w:r w:rsidRPr="00986BF7">
        <w:rPr>
          <w:rFonts w:eastAsia="Calibri"/>
          <w:b/>
          <w:i/>
          <w:color w:val="000000"/>
          <w:lang w:eastAsia="en-US"/>
        </w:rPr>
        <w:t>Практична робота 12.</w:t>
      </w:r>
      <w:r w:rsidRPr="00986BF7">
        <w:rPr>
          <w:rFonts w:eastAsia="Calibri"/>
          <w:b/>
          <w:color w:val="000000"/>
          <w:lang w:eastAsia="en-US"/>
        </w:rPr>
        <w:t xml:space="preserve">  </w:t>
      </w:r>
      <w:bookmarkStart w:id="0" w:name="_GoBack"/>
      <w:bookmarkEnd w:id="0"/>
      <w:r w:rsidRPr="00986BF7">
        <w:rPr>
          <w:rFonts w:eastAsia="Calibri"/>
          <w:color w:val="000000"/>
          <w:lang w:eastAsia="en-US"/>
        </w:rPr>
        <w:t xml:space="preserve">Складання та аналіз схеми системи течій у Світовому океані; порівняння впливу холодної та теплої океанічних течії на клімат одного з материків.  </w:t>
      </w:r>
    </w:p>
    <w:p w:rsidR="00986BF7" w:rsidRPr="00986BF7" w:rsidRDefault="00986BF7" w:rsidP="00986B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560"/>
        <w:jc w:val="both"/>
        <w:rPr>
          <w:rFonts w:eastAsia="Calibri"/>
          <w:color w:val="000000"/>
          <w:lang w:eastAsia="en-US"/>
        </w:rPr>
      </w:pPr>
      <w:r w:rsidRPr="00986BF7">
        <w:rPr>
          <w:rFonts w:eastAsia="Calibri"/>
          <w:b/>
          <w:i/>
          <w:color w:val="000000"/>
          <w:lang w:eastAsia="en-US"/>
        </w:rPr>
        <w:t xml:space="preserve">Практична робота 13. </w:t>
      </w:r>
      <w:r w:rsidRPr="00986BF7">
        <w:rPr>
          <w:rFonts w:eastAsia="Calibri"/>
          <w:color w:val="000000"/>
          <w:lang w:eastAsia="en-US"/>
        </w:rPr>
        <w:t>Обчислення показників народжуваності, смертності, природного та механічного приросту населення країни за статистичними даними.</w:t>
      </w:r>
    </w:p>
    <w:p w:rsidR="00986BF7" w:rsidRPr="00986BF7" w:rsidRDefault="00986BF7" w:rsidP="00986BF7">
      <w:pPr>
        <w:widowControl w:val="0"/>
        <w:tabs>
          <w:tab w:val="left" w:pos="720"/>
          <w:tab w:val="left" w:pos="1440"/>
          <w:tab w:val="left" w:pos="2160"/>
          <w:tab w:val="left" w:pos="26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firstLine="560"/>
        <w:jc w:val="both"/>
        <w:rPr>
          <w:color w:val="000000"/>
          <w:lang w:eastAsia="uk-UA"/>
        </w:rPr>
      </w:pPr>
      <w:r w:rsidRPr="00986BF7">
        <w:rPr>
          <w:rFonts w:eastAsia="Calibri"/>
          <w:b/>
          <w:i/>
          <w:color w:val="000000"/>
          <w:lang w:eastAsia="en-US"/>
        </w:rPr>
        <w:t>Практична робота 14.</w:t>
      </w:r>
      <w:r w:rsidRPr="00986BF7">
        <w:rPr>
          <w:rFonts w:eastAsia="Calibri"/>
          <w:color w:val="000000"/>
          <w:lang w:eastAsia="en-US"/>
        </w:rPr>
        <w:t xml:space="preserve"> Позначення на контурній карті ( знаками руху) глобальних ланцюгів доданої вартості  «</w:t>
      </w:r>
      <w:r w:rsidRPr="00986BF7">
        <w:rPr>
          <w:rFonts w:eastAsia="Calibri"/>
          <w:i/>
          <w:color w:val="000000"/>
          <w:lang w:eastAsia="en-US"/>
        </w:rPr>
        <w:t xml:space="preserve">видобування алюмінієвої сировини – виробництво глинозему – виробництво первинного </w:t>
      </w:r>
      <w:proofErr w:type="spellStart"/>
      <w:r w:rsidRPr="00986BF7">
        <w:rPr>
          <w:rFonts w:eastAsia="Calibri"/>
          <w:i/>
          <w:color w:val="000000"/>
          <w:lang w:eastAsia="en-US"/>
        </w:rPr>
        <w:t>алюмінєю</w:t>
      </w:r>
      <w:proofErr w:type="spellEnd"/>
      <w:r w:rsidRPr="00986BF7">
        <w:rPr>
          <w:rFonts w:eastAsia="Calibri"/>
          <w:i/>
          <w:color w:val="000000"/>
          <w:lang w:eastAsia="en-US"/>
        </w:rPr>
        <w:t xml:space="preserve"> – споживання алюмінію».</w:t>
      </w:r>
    </w:p>
    <w:p w:rsidR="00986BF7" w:rsidRPr="00986BF7" w:rsidRDefault="00986BF7" w:rsidP="00986BF7">
      <w:pPr>
        <w:ind w:firstLine="560"/>
        <w:jc w:val="both"/>
        <w:rPr>
          <w:rFonts w:eastAsia="Calibri"/>
          <w:b/>
          <w:color w:val="000000"/>
          <w:lang w:eastAsia="en-US"/>
        </w:rPr>
      </w:pPr>
      <w:r w:rsidRPr="00986BF7">
        <w:rPr>
          <w:rFonts w:eastAsia="Calibri"/>
          <w:b/>
          <w:i/>
          <w:color w:val="000000"/>
          <w:lang w:eastAsia="en-US"/>
        </w:rPr>
        <w:t>Практична робота 15.</w:t>
      </w:r>
      <w:r w:rsidRPr="00986BF7">
        <w:rPr>
          <w:rFonts w:eastAsia="Calibri"/>
          <w:b/>
          <w:color w:val="000000"/>
          <w:lang w:eastAsia="en-US"/>
        </w:rPr>
        <w:t xml:space="preserve"> </w:t>
      </w:r>
      <w:r w:rsidRPr="00986BF7">
        <w:rPr>
          <w:rFonts w:eastAsia="Calibri"/>
          <w:color w:val="000000"/>
          <w:lang w:eastAsia="en-US"/>
        </w:rPr>
        <w:t xml:space="preserve">Аналіз картограм  народжуваності, смертності, природного приросту, густоти  населення, урбанізації в Україні.   </w:t>
      </w:r>
    </w:p>
    <w:p w:rsidR="00986BF7" w:rsidRPr="00986BF7" w:rsidRDefault="00986BF7" w:rsidP="00986BF7">
      <w:pPr>
        <w:ind w:firstLine="560"/>
        <w:jc w:val="both"/>
        <w:rPr>
          <w:rFonts w:eastAsia="Calibri"/>
          <w:color w:val="000000"/>
          <w:lang w:eastAsia="en-US"/>
        </w:rPr>
      </w:pPr>
      <w:r w:rsidRPr="00986BF7">
        <w:rPr>
          <w:rFonts w:eastAsia="Calibri"/>
          <w:b/>
          <w:i/>
          <w:color w:val="000000"/>
          <w:lang w:eastAsia="en-US"/>
        </w:rPr>
        <w:t xml:space="preserve">Практична робота 16. </w:t>
      </w:r>
      <w:r w:rsidRPr="00986BF7">
        <w:rPr>
          <w:rFonts w:eastAsia="Calibri"/>
          <w:color w:val="000000"/>
          <w:lang w:eastAsia="en-US"/>
        </w:rPr>
        <w:t>Аналіз секторальної структури економіки України.</w:t>
      </w:r>
    </w:p>
    <w:p w:rsidR="00986BF7" w:rsidRPr="00986BF7" w:rsidRDefault="00986BF7" w:rsidP="00986BF7">
      <w:pPr>
        <w:ind w:firstLine="560"/>
        <w:jc w:val="both"/>
        <w:rPr>
          <w:rFonts w:eastAsia="Calibri"/>
          <w:color w:val="000000"/>
          <w:lang w:eastAsia="en-US"/>
        </w:rPr>
      </w:pPr>
    </w:p>
    <w:p w:rsidR="00654A4D" w:rsidRPr="00986BF7" w:rsidRDefault="00986BF7" w:rsidP="00986BF7">
      <w:pPr>
        <w:ind w:firstLine="560"/>
        <w:jc w:val="both"/>
        <w:rPr>
          <w:sz w:val="32"/>
        </w:rPr>
      </w:pPr>
      <w:r w:rsidRPr="00986BF7">
        <w:rPr>
          <w:rFonts w:eastAsia="Calibri"/>
          <w:i/>
          <w:color w:val="000000"/>
          <w:lang w:eastAsia="en-US"/>
        </w:rPr>
        <w:t>Географія (рівень стандарту). 10 клас: зошит для практичних робіт / О.Г. Стадник. – Харків: Вид-во «Ранок», 2018.-56 с., карти. + Додаток (12 с)</w:t>
      </w:r>
      <w:r w:rsidRPr="00986BF7">
        <w:rPr>
          <w:sz w:val="32"/>
        </w:rPr>
        <w:t xml:space="preserve"> </w:t>
      </w:r>
    </w:p>
    <w:sectPr w:rsidR="00654A4D" w:rsidRPr="00986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F7"/>
    <w:rsid w:val="00654A4D"/>
    <w:rsid w:val="0098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34B16-5C7D-4BB4-92CB-DB7D545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986BF7"/>
    <w:rPr>
      <w:shd w:val="clear" w:color="auto" w:fill="FFFFFF"/>
    </w:rPr>
  </w:style>
  <w:style w:type="paragraph" w:customStyle="1" w:styleId="20">
    <w:name w:val="Основний текст (2)"/>
    <w:basedOn w:val="a"/>
    <w:link w:val="2"/>
    <w:rsid w:val="00986BF7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вичайний1"/>
    <w:rsid w:val="00986BF7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986BF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29pt">
    <w:name w:val="Основний текст (2) + 9 pt"/>
    <w:aliases w:val="Не напівжирний"/>
    <w:rsid w:val="00986BF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9pt1">
    <w:name w:val="Основний текст (2) + 9 pt1"/>
    <w:aliases w:val="Не напівжирний2,Курсив"/>
    <w:rsid w:val="00986BF7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</cp:revision>
  <dcterms:created xsi:type="dcterms:W3CDTF">2019-01-18T19:13:00Z</dcterms:created>
  <dcterms:modified xsi:type="dcterms:W3CDTF">2019-01-18T19:17:00Z</dcterms:modified>
</cp:coreProperties>
</file>