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F7" w:rsidRPr="000B13BC" w:rsidRDefault="00B843F7" w:rsidP="00A052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3F7" w:rsidRPr="000B13BC" w:rsidRDefault="00B843F7" w:rsidP="00A052DD">
      <w:pPr>
        <w:tabs>
          <w:tab w:val="left" w:pos="-980"/>
          <w:tab w:val="num" w:pos="-8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ТЕСТИ ДЛЯ ПЕРЕВІРКИ РІВНЯ ЗАСВОЮВАННЯ НАВЧАЛЬНОГО</w:t>
      </w:r>
    </w:p>
    <w:p w:rsidR="00B843F7" w:rsidRPr="00586D3E" w:rsidRDefault="00B843F7" w:rsidP="00A052DD">
      <w:pPr>
        <w:tabs>
          <w:tab w:val="left" w:pos="-980"/>
          <w:tab w:val="num" w:pos="-8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МАТЕРІАЛУ ЗІ СТАНДАРТИЗАЦІЇ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ПРОДУКЦІЇ ТВАРИННИЦТВА</w:t>
      </w:r>
    </w:p>
    <w:p w:rsidR="00B843F7" w:rsidRPr="000B13BC" w:rsidRDefault="00B843F7" w:rsidP="00A052DD">
      <w:pPr>
        <w:tabs>
          <w:tab w:val="left" w:pos="-980"/>
          <w:tab w:val="num" w:pos="-84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7D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Модуль 1</w:t>
      </w: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1. Коли була створена державна система стандартизації України?</w:t>
      </w:r>
    </w:p>
    <w:p w:rsidR="00B843F7" w:rsidRPr="000B13BC" w:rsidRDefault="00B843F7" w:rsidP="00A05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1993 р.;</w:t>
      </w:r>
    </w:p>
    <w:p w:rsidR="00B843F7" w:rsidRPr="000B13BC" w:rsidRDefault="00B843F7" w:rsidP="00A05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1992 р.;</w:t>
      </w:r>
    </w:p>
    <w:p w:rsidR="00B843F7" w:rsidRPr="000B13BC" w:rsidRDefault="00B843F7" w:rsidP="00A05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1991 р.;</w:t>
      </w:r>
    </w:p>
    <w:p w:rsidR="00B843F7" w:rsidRPr="000B13BC" w:rsidRDefault="00B843F7" w:rsidP="00A05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1990 р.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2. Коли була створена міждержавна система стандартизації?</w:t>
      </w:r>
    </w:p>
    <w:p w:rsidR="00B843F7" w:rsidRPr="000B13BC" w:rsidRDefault="00B843F7" w:rsidP="00A052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1991 р.;</w:t>
      </w:r>
    </w:p>
    <w:p w:rsidR="00B843F7" w:rsidRPr="000B13BC" w:rsidRDefault="00B843F7" w:rsidP="00A052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1992 р.;</w:t>
      </w:r>
    </w:p>
    <w:p w:rsidR="00B843F7" w:rsidRPr="000B13BC" w:rsidRDefault="00B843F7" w:rsidP="00A052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1994 р.;</w:t>
      </w:r>
    </w:p>
    <w:p w:rsidR="00B843F7" w:rsidRPr="000B13BC" w:rsidRDefault="00B843F7" w:rsidP="00A052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1995 р.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3. Коли був створений Європейський комітет зі стандартизації (CEN)?</w:t>
      </w:r>
    </w:p>
    <w:p w:rsidR="00B843F7" w:rsidRPr="000B13BC" w:rsidRDefault="00B843F7" w:rsidP="00A05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1936 р.;</w:t>
      </w:r>
    </w:p>
    <w:p w:rsidR="00B843F7" w:rsidRPr="000B13BC" w:rsidRDefault="00B843F7" w:rsidP="00A05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1946 р.;</w:t>
      </w:r>
    </w:p>
    <w:p w:rsidR="00B843F7" w:rsidRPr="000B13BC" w:rsidRDefault="00B843F7" w:rsidP="00A05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1961 р.;</w:t>
      </w:r>
    </w:p>
    <w:p w:rsidR="00B843F7" w:rsidRPr="000B13BC" w:rsidRDefault="00B843F7" w:rsidP="00A05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1970 р.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4. Коли була створена Міжнародна організація зі стандартизації (ISO)?</w:t>
      </w:r>
    </w:p>
    <w:p w:rsidR="00B843F7" w:rsidRPr="000B13BC" w:rsidRDefault="00B843F7" w:rsidP="00A05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1970 р.;</w:t>
      </w:r>
    </w:p>
    <w:p w:rsidR="00B843F7" w:rsidRPr="000B13BC" w:rsidRDefault="00B843F7" w:rsidP="00A05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1956 р.;</w:t>
      </w:r>
    </w:p>
    <w:p w:rsidR="00B843F7" w:rsidRPr="000B13BC" w:rsidRDefault="00B843F7" w:rsidP="00A05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1946 р.;</w:t>
      </w:r>
    </w:p>
    <w:p w:rsidR="00B843F7" w:rsidRPr="000B13BC" w:rsidRDefault="00B843F7" w:rsidP="00A05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1936 р.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5. За яким документом було створено міждержавну стандартизацію?</w:t>
      </w:r>
    </w:p>
    <w:p w:rsidR="00B843F7" w:rsidRPr="000B13BC" w:rsidRDefault="00B843F7" w:rsidP="00A05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Декрет "Про захист прав споживачів";</w:t>
      </w:r>
    </w:p>
    <w:p w:rsidR="00B843F7" w:rsidRPr="000B13BC" w:rsidRDefault="00B843F7" w:rsidP="00A05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Декрет "Про стандартизацію і сертифікацію";</w:t>
      </w:r>
    </w:p>
    <w:p w:rsidR="00B843F7" w:rsidRPr="000B13BC" w:rsidRDefault="00B843F7" w:rsidP="00A05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Угода "Про проведення погодженої політики в галузі стандартизації, метрології і сертифікації";</w:t>
      </w:r>
    </w:p>
    <w:p w:rsidR="00B843F7" w:rsidRPr="000B13BC" w:rsidRDefault="00B843F7" w:rsidP="00A05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Декрет "Про забезпечення єдності вимірювань".</w:t>
      </w: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6. Який орган є постійно діючим робочим органом в галузі міждержавної стандартизації?</w:t>
      </w:r>
    </w:p>
    <w:p w:rsidR="00B843F7" w:rsidRPr="000B13BC" w:rsidRDefault="00B843F7" w:rsidP="00A05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Технічний секретаріат;</w:t>
      </w:r>
    </w:p>
    <w:p w:rsidR="00B843F7" w:rsidRPr="000B13BC" w:rsidRDefault="00B843F7" w:rsidP="00A05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Технічний комітет;</w:t>
      </w:r>
    </w:p>
    <w:p w:rsidR="00B843F7" w:rsidRPr="000B13BC" w:rsidRDefault="00B843F7" w:rsidP="00A05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Технічна рада;</w:t>
      </w:r>
    </w:p>
    <w:p w:rsidR="00B843F7" w:rsidRPr="000B13BC" w:rsidRDefault="00B843F7" w:rsidP="00A05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Національний орган зі стандартизації.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7. Основні функції міждержавного технічного комітету:</w:t>
      </w:r>
    </w:p>
    <w:p w:rsidR="00B843F7" w:rsidRPr="000B13BC" w:rsidRDefault="00B843F7" w:rsidP="00A05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Розробка міждержавних стандартів;</w:t>
      </w:r>
    </w:p>
    <w:p w:rsidR="00B843F7" w:rsidRPr="000B13BC" w:rsidRDefault="00B843F7" w:rsidP="00A05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Координація робіт з міжнародної стандартизації та метрології;</w:t>
      </w:r>
    </w:p>
    <w:p w:rsidR="00B843F7" w:rsidRPr="000B13BC" w:rsidRDefault="00B843F7" w:rsidP="00A05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Розробка міждержавних стандартів і конкретна робота в галузі міждержавної стандартизації;</w:t>
      </w:r>
    </w:p>
    <w:p w:rsidR="00B843F7" w:rsidRPr="000B13BC" w:rsidRDefault="00B843F7" w:rsidP="00A05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Розробка та узгодження пріоритетних напрямків наукових досліджень в галузі стандартизації, метрології та сертифікації.</w:t>
      </w: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8. Який орган Міждержавної Ради зі стандартизації. метрології та сертифікації має статус юридичної особи?</w:t>
      </w:r>
    </w:p>
    <w:p w:rsidR="00B843F7" w:rsidRPr="000B13BC" w:rsidRDefault="00B843F7" w:rsidP="00A05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Технічний секретаріат;</w:t>
      </w:r>
    </w:p>
    <w:p w:rsidR="00B843F7" w:rsidRPr="000B13BC" w:rsidRDefault="00B843F7" w:rsidP="00A05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Технічний комітет;</w:t>
      </w:r>
    </w:p>
    <w:p w:rsidR="00B843F7" w:rsidRPr="000B13BC" w:rsidRDefault="00B843F7" w:rsidP="00A05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Технічна рада;</w:t>
      </w:r>
    </w:p>
    <w:p w:rsidR="00B843F7" w:rsidRPr="000B13BC" w:rsidRDefault="00B843F7" w:rsidP="00A052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Національний орган зі стандартизації.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9. Що таке міждержавна стандартизація?</w:t>
      </w:r>
    </w:p>
    <w:p w:rsidR="00B843F7" w:rsidRPr="000B13BC" w:rsidRDefault="00B843F7" w:rsidP="00A052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Стандартизація об'єктів, що мають міжнародний інтерес;</w:t>
      </w:r>
    </w:p>
    <w:p w:rsidR="00B843F7" w:rsidRPr="000B13BC" w:rsidRDefault="00B843F7" w:rsidP="00A052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Стандартизація об'єктів, що мають міждержавний інтерес;</w:t>
      </w:r>
    </w:p>
    <w:p w:rsidR="00B843F7" w:rsidRPr="000B13BC" w:rsidRDefault="00B843F7" w:rsidP="00A052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Стандартизація об'єктів, що мають державний інтерес;</w:t>
      </w:r>
    </w:p>
    <w:p w:rsidR="00B843F7" w:rsidRPr="000B13BC" w:rsidRDefault="00B843F7" w:rsidP="00A052D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Стандартизація об'єктів, що мають національний інтерес для країн СНД.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10. Що є основою державної системи стандартизації України?</w:t>
      </w:r>
    </w:p>
    <w:p w:rsidR="00B843F7" w:rsidRPr="000B13BC" w:rsidRDefault="00B843F7" w:rsidP="00A052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Декрет України "Про стандартизацію і сертифікацію";</w:t>
      </w:r>
    </w:p>
    <w:p w:rsidR="00B843F7" w:rsidRPr="000B13BC" w:rsidRDefault="00B843F7" w:rsidP="00A052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Національні стандарти ДСТУ 1.0 ... 1.5-2003;</w:t>
      </w:r>
    </w:p>
    <w:p w:rsidR="00B843F7" w:rsidRPr="000B13BC" w:rsidRDefault="00B843F7" w:rsidP="00A052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Міжнародні стандарти ISO;</w:t>
      </w:r>
    </w:p>
    <w:p w:rsidR="00B843F7" w:rsidRPr="000B13BC" w:rsidRDefault="00B843F7" w:rsidP="00A052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Міждержавні стандарти ГОСТ.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11. Що є об'єктом стандартизації?</w:t>
      </w:r>
    </w:p>
    <w:p w:rsidR="00B843F7" w:rsidRPr="000B13BC" w:rsidRDefault="00B843F7" w:rsidP="00A052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Нормативний документ, затверджений відповідним органом зі стандартизації;</w:t>
      </w:r>
    </w:p>
    <w:p w:rsidR="00B843F7" w:rsidRPr="000B13BC" w:rsidRDefault="00B843F7" w:rsidP="00A052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Нормативний документ, затверджений відповідним органом зі стандартизації;</w:t>
      </w:r>
    </w:p>
    <w:p w:rsidR="00B843F7" w:rsidRPr="000B13BC" w:rsidRDefault="00B843F7" w:rsidP="00A052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Предмет, що підлягає стандартизації;</w:t>
      </w:r>
    </w:p>
    <w:p w:rsidR="00B843F7" w:rsidRPr="000B13BC" w:rsidRDefault="00B843F7" w:rsidP="00A052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Документ, який встановлює правила, що торкаються різних видів діяльності або результатів.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12. Що таке категорія стандарту?</w:t>
      </w:r>
    </w:p>
    <w:p w:rsidR="00B843F7" w:rsidRPr="000B13BC" w:rsidRDefault="00B843F7" w:rsidP="00A052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Характеристика стандарту, що визначає сферу його дії;</w:t>
      </w:r>
    </w:p>
    <w:p w:rsidR="00B843F7" w:rsidRPr="000B13BC" w:rsidRDefault="00B843F7" w:rsidP="00A052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Специфіка об'єкта стандартизації;</w:t>
      </w:r>
    </w:p>
    <w:p w:rsidR="00B843F7" w:rsidRPr="000B13BC" w:rsidRDefault="00B843F7" w:rsidP="00A052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Орган зі стандартизації, що розробляє і затверджує стандарт;</w:t>
      </w:r>
    </w:p>
    <w:p w:rsidR="00B843F7" w:rsidRPr="000B13BC" w:rsidRDefault="00B843F7" w:rsidP="00A052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Сукупність об'єктів стандартизації, на яку розповсюджуються вимоги стандарту.</w:t>
      </w: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13. Виберіть варіант, де вказані всі сфери дії нормативних документів національної системи стандартизації України.</w:t>
      </w:r>
    </w:p>
    <w:p w:rsidR="00B843F7" w:rsidRPr="000B13BC" w:rsidRDefault="00B843F7" w:rsidP="00A052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ГОСТ, ОСТ, ДСТУ, СТУ, ТУ;</w:t>
      </w:r>
    </w:p>
    <w:p w:rsidR="00B843F7" w:rsidRPr="000B13BC" w:rsidRDefault="00B843F7" w:rsidP="00A052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ДСТУ, ГОСТ, ISO, ГСТУ, ТУУ;</w:t>
      </w:r>
    </w:p>
    <w:p w:rsidR="00B843F7" w:rsidRPr="000B13BC" w:rsidRDefault="00B843F7" w:rsidP="00A052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ГСТУ, EN, СОУ, ГОСТ, ТУУ;</w:t>
      </w:r>
    </w:p>
    <w:p w:rsidR="00B843F7" w:rsidRPr="000B13BC" w:rsidRDefault="00B843F7" w:rsidP="00A052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СТУ, СОУ, ТУУ, ДСТУ, ДК.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14. Вкажіть види стандартів національної системи стандартизації України.</w:t>
      </w:r>
    </w:p>
    <w:p w:rsidR="00B843F7" w:rsidRPr="000B13BC" w:rsidRDefault="00B843F7" w:rsidP="00A052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ДСТУ, СТУ, ГСТУ, ТУУ;</w:t>
      </w:r>
    </w:p>
    <w:p w:rsidR="00B843F7" w:rsidRPr="000B13BC" w:rsidRDefault="00B843F7" w:rsidP="00A052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ГОСТ, ОСТ, ISO, EN;</w:t>
      </w:r>
    </w:p>
    <w:p w:rsidR="00B843F7" w:rsidRPr="000B13BC" w:rsidRDefault="00B843F7" w:rsidP="00A052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 (послуги); процеси; методи контролю; основоположні;</w:t>
      </w:r>
    </w:p>
    <w:p w:rsidR="00B843F7" w:rsidRPr="000B13BC" w:rsidRDefault="00B843F7" w:rsidP="00A052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послуги, виконання робіт, основоположні, методи контролю.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15. Які вимоги містять національні стандарти України?</w:t>
      </w:r>
    </w:p>
    <w:p w:rsidR="00B843F7" w:rsidRPr="000B13BC" w:rsidRDefault="00B843F7" w:rsidP="00A052D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обов'язкові і рекомендаційні;</w:t>
      </w:r>
    </w:p>
    <w:p w:rsidR="00B843F7" w:rsidRPr="000B13BC" w:rsidRDefault="00B843F7" w:rsidP="00A052D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ґрунтовні і приблизні;</w:t>
      </w:r>
    </w:p>
    <w:p w:rsidR="00B843F7" w:rsidRPr="000B13BC" w:rsidRDefault="00B843F7" w:rsidP="00A052D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випереджаючі і дійсні;</w:t>
      </w:r>
    </w:p>
    <w:p w:rsidR="00B843F7" w:rsidRPr="000B13BC" w:rsidRDefault="00B843F7" w:rsidP="00A052D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міжнародні і регіональні.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16. На що розробляються галузеві стандарти України?</w:t>
      </w:r>
    </w:p>
    <w:p w:rsidR="00B843F7" w:rsidRPr="000B13BC" w:rsidRDefault="00B843F7" w:rsidP="00A052D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продукцію, послуги, процеси якщо відсутні національні стандарти;</w:t>
      </w:r>
    </w:p>
    <w:p w:rsidR="00B843F7" w:rsidRPr="000B13BC" w:rsidRDefault="00B843F7" w:rsidP="00A052D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 (процеси, послуги), на яку відсутні національні стандарти і якщо необхідно встановити вимоги, які перевершують або доповнюють національні стандарти;</w:t>
      </w:r>
    </w:p>
    <w:p w:rsidR="00B843F7" w:rsidRPr="000B13BC" w:rsidRDefault="00B843F7" w:rsidP="00A052D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 (процеси, послуги), що виробляють на конкретному підприємстві;</w:t>
      </w:r>
    </w:p>
    <w:p w:rsidR="00B843F7" w:rsidRPr="000B13BC" w:rsidRDefault="00B843F7" w:rsidP="00A052D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вимоги до продукції і такі, що регулюють відносини між постачальником (розробником) і споживачем (замовником) цієї продукції.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17. На що розробляються технічні умови України?</w:t>
      </w:r>
    </w:p>
    <w:p w:rsidR="00B843F7" w:rsidRPr="000B13BC" w:rsidRDefault="00B843F7" w:rsidP="00A052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продукцію, послуги, процеси якщо відсутні національні стандарти;</w:t>
      </w:r>
    </w:p>
    <w:p w:rsidR="00B843F7" w:rsidRPr="000B13BC" w:rsidRDefault="00B843F7" w:rsidP="00A052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 (процеси, послуги), на яку відсутні національні стандарти і якщо необхідно встановити вимоги, які перевершують або доповнюють національні стандарти;</w:t>
      </w:r>
    </w:p>
    <w:p w:rsidR="00B843F7" w:rsidRPr="000B13BC" w:rsidRDefault="00B843F7" w:rsidP="00A052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 (процеси, послуги), що виробляють на конкретному підприємстві;</w:t>
      </w:r>
    </w:p>
    <w:p w:rsidR="00B843F7" w:rsidRPr="000B13BC" w:rsidRDefault="00B843F7" w:rsidP="00A052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вимоги до продукції і такі, що регулюють відносини між постачальником (розробником) і споживачем (замовником) цієї продукції.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18. На що розробляються стандарти підприємства?</w:t>
      </w:r>
    </w:p>
    <w:p w:rsidR="00B843F7" w:rsidRPr="000B13BC" w:rsidRDefault="00B843F7" w:rsidP="00A052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продукцію, послуги, процеси якщо відсутні національні стандарти;</w:t>
      </w:r>
    </w:p>
    <w:p w:rsidR="00B843F7" w:rsidRPr="000B13BC" w:rsidRDefault="00B843F7" w:rsidP="00A052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 (процеси, послуги), на яку відсутні національні стандарти і якщо необхідно встановити вимоги, які перевершують або доповнюють національні стандарти;</w:t>
      </w:r>
    </w:p>
    <w:p w:rsidR="00B843F7" w:rsidRPr="000B13BC" w:rsidRDefault="00B843F7" w:rsidP="00A052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продукцію (процеси, послуги), що виробляють на конкретному підприємстві;</w:t>
      </w:r>
    </w:p>
    <w:p w:rsidR="00B843F7" w:rsidRPr="000B13BC" w:rsidRDefault="00B843F7" w:rsidP="00A052D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 вимоги до продукції і такі, що регулюють відносини між постачальником (розробником) і споживачем (замовником) цієї продукції.</w:t>
      </w: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19. Нетрадиційні технології є об'єктом стандартизації нормативного документу:</w:t>
      </w:r>
    </w:p>
    <w:p w:rsidR="00B843F7" w:rsidRPr="000B13BC" w:rsidRDefault="00B843F7" w:rsidP="00A052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ГСТУ;</w:t>
      </w:r>
    </w:p>
    <w:p w:rsidR="00B843F7" w:rsidRPr="000B13BC" w:rsidRDefault="00B843F7" w:rsidP="00A052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СОУ;</w:t>
      </w:r>
    </w:p>
    <w:p w:rsidR="00B843F7" w:rsidRPr="000B13BC" w:rsidRDefault="00B843F7" w:rsidP="00A052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СТУ;</w:t>
      </w:r>
    </w:p>
    <w:p w:rsidR="00B843F7" w:rsidRPr="000B13BC" w:rsidRDefault="00B843F7" w:rsidP="00A052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ТУУ.</w:t>
      </w:r>
    </w:p>
    <w:p w:rsidR="00B843F7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20. Вимоги до організації та управління виробництвом викладені у нормативному документі:</w:t>
      </w:r>
    </w:p>
    <w:p w:rsidR="00B843F7" w:rsidRPr="000B13BC" w:rsidRDefault="00B843F7" w:rsidP="00A052D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ГСТУ;</w:t>
      </w:r>
    </w:p>
    <w:p w:rsidR="00B843F7" w:rsidRPr="000B13BC" w:rsidRDefault="00B843F7" w:rsidP="00A052D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СОУ;</w:t>
      </w:r>
    </w:p>
    <w:p w:rsidR="00B843F7" w:rsidRPr="000B13BC" w:rsidRDefault="00B843F7" w:rsidP="00A052D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СТУ;</w:t>
      </w:r>
    </w:p>
    <w:p w:rsidR="00B843F7" w:rsidRPr="000B13BC" w:rsidRDefault="00B843F7" w:rsidP="00A052D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ТУУ.</w:t>
      </w: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21. Який розмір штрафу накладається на службових осіб та громадян-підприємців за реалізацію продукції, виготовленої з порушенням стандартів, норм і правил?</w:t>
      </w:r>
    </w:p>
    <w:p w:rsidR="00B843F7" w:rsidRPr="000B13BC" w:rsidRDefault="00B843F7" w:rsidP="00A052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25 % від вартості реалізованої продукції;</w:t>
      </w:r>
    </w:p>
    <w:p w:rsidR="00B843F7" w:rsidRPr="000B13BC" w:rsidRDefault="00B843F7" w:rsidP="00A052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50 % від вартості реалізованої продукції;</w:t>
      </w:r>
    </w:p>
    <w:p w:rsidR="00B843F7" w:rsidRPr="000B13BC" w:rsidRDefault="00B843F7" w:rsidP="00A052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75 % від вартості реалізованої продукції;</w:t>
      </w:r>
    </w:p>
    <w:p w:rsidR="00B843F7" w:rsidRPr="000B13BC" w:rsidRDefault="00B843F7" w:rsidP="00A052D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100 % від вартості реалізованої продукції.</w:t>
      </w: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22.  Який розмір штрафу накладається на службових осіб та громадян-підприємців за реалізацію продукції, яка заборонена органами Держнагляду до випуску?</w:t>
      </w:r>
    </w:p>
    <w:p w:rsidR="00B843F7" w:rsidRPr="000B13BC" w:rsidRDefault="00B843F7" w:rsidP="00A052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25 % від вартості реалізованої продукції;</w:t>
      </w:r>
    </w:p>
    <w:p w:rsidR="00B843F7" w:rsidRPr="000B13BC" w:rsidRDefault="00B843F7" w:rsidP="00A052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50 % від вартості реалізованої продукції;</w:t>
      </w:r>
    </w:p>
    <w:p w:rsidR="00B843F7" w:rsidRPr="000B13BC" w:rsidRDefault="00B843F7" w:rsidP="00A052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75 % від вартості реалізованої продукції;</w:t>
      </w:r>
    </w:p>
    <w:p w:rsidR="00B843F7" w:rsidRPr="000B13BC" w:rsidRDefault="00B843F7" w:rsidP="00A052D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100 % від вартості реалізованої продукції.</w:t>
      </w:r>
    </w:p>
    <w:p w:rsidR="00B843F7" w:rsidRPr="000B13BC" w:rsidRDefault="00B843F7" w:rsidP="00A0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24. Який відсоток від суми штрафу за порушення вимог стандартів, норм і правил при виготовленні продукції відраховується до держбюджету України?</w:t>
      </w:r>
    </w:p>
    <w:p w:rsidR="00B843F7" w:rsidRPr="000B13BC" w:rsidRDefault="00B843F7" w:rsidP="00A052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80;</w:t>
      </w:r>
    </w:p>
    <w:p w:rsidR="00B843F7" w:rsidRPr="000B13BC" w:rsidRDefault="00B843F7" w:rsidP="00A052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60;</w:t>
      </w:r>
    </w:p>
    <w:p w:rsidR="00B843F7" w:rsidRPr="000B13BC" w:rsidRDefault="00B843F7" w:rsidP="00A052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50;</w:t>
      </w:r>
    </w:p>
    <w:p w:rsidR="00B843F7" w:rsidRPr="000B13BC" w:rsidRDefault="00B843F7" w:rsidP="00A052D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30.</w:t>
      </w:r>
    </w:p>
    <w:p w:rsidR="00B843F7" w:rsidRPr="000B13BC" w:rsidRDefault="00B843F7" w:rsidP="00A052DD">
      <w:pPr>
        <w:spacing w:after="0" w:line="360" w:lineRule="auto"/>
        <w:ind w:left="420" w:hanging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420" w:hanging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25. Який відсоток від суми штрафу за порушення вимог стандартів, норм і правил при виготовленні продукції відраховується до бюджету Держспоживстандарту України?</w:t>
      </w:r>
    </w:p>
    <w:p w:rsidR="00B843F7" w:rsidRPr="000B13BC" w:rsidRDefault="00B843F7" w:rsidP="00A052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10;</w:t>
      </w:r>
    </w:p>
    <w:p w:rsidR="00B843F7" w:rsidRPr="000B13BC" w:rsidRDefault="00B843F7" w:rsidP="00A052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20;</w:t>
      </w:r>
    </w:p>
    <w:p w:rsidR="00B843F7" w:rsidRPr="000B13BC" w:rsidRDefault="00B843F7" w:rsidP="00A052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40;</w:t>
      </w:r>
    </w:p>
    <w:p w:rsidR="00B843F7" w:rsidRPr="000B13BC" w:rsidRDefault="00B843F7" w:rsidP="00A052D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50.</w:t>
      </w:r>
    </w:p>
    <w:p w:rsidR="00B843F7" w:rsidRPr="000B13BC" w:rsidRDefault="00B843F7" w:rsidP="00A052D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26. Ціль міжнародної стандартизації - це:</w:t>
      </w:r>
    </w:p>
    <w:p w:rsidR="00B843F7" w:rsidRPr="000B13BC" w:rsidRDefault="00B843F7" w:rsidP="00A052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скасування національних стандартів;</w:t>
      </w:r>
    </w:p>
    <w:p w:rsidR="00B843F7" w:rsidRPr="000B13BC" w:rsidRDefault="00B843F7" w:rsidP="00A052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розробка найвищих вимог;</w:t>
      </w:r>
    </w:p>
    <w:p w:rsidR="00B843F7" w:rsidRPr="000B13BC" w:rsidRDefault="00B843F7" w:rsidP="00A052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13BC">
        <w:rPr>
          <w:rFonts w:ascii="Times New Roman" w:hAnsi="Times New Roman" w:cs="Times New Roman"/>
          <w:sz w:val="28"/>
          <w:szCs w:val="28"/>
          <w:lang w:eastAsia="ru-RU"/>
        </w:rPr>
        <w:t xml:space="preserve">усунення технічних бар'єрів у торгівлі; </w:t>
      </w:r>
    </w:p>
    <w:p w:rsidR="00B843F7" w:rsidRPr="000B13BC" w:rsidRDefault="00B843F7" w:rsidP="00A052D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сприяння взаєморозумінню в ділових спілкуваннях.</w:t>
      </w:r>
    </w:p>
    <w:p w:rsidR="00B843F7" w:rsidRPr="000B13BC" w:rsidRDefault="00B843F7" w:rsidP="00A052DD">
      <w:pPr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27. Перед вами ДСТУ, на обкладинці якого зазначений номер стандарту ISO. Це:</w:t>
      </w:r>
    </w:p>
    <w:p w:rsidR="00B843F7" w:rsidRPr="000B13BC" w:rsidRDefault="00B843F7" w:rsidP="00A052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пряме застосування стандарту  ISO;</w:t>
      </w:r>
    </w:p>
    <w:p w:rsidR="00B843F7" w:rsidRPr="000B13BC" w:rsidRDefault="00B843F7" w:rsidP="00A052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непряме застосування стандарту ISO;</w:t>
      </w:r>
    </w:p>
    <w:p w:rsidR="00B843F7" w:rsidRPr="000B13BC" w:rsidRDefault="00B843F7" w:rsidP="00A052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застосування "методом обкладинки";</w:t>
      </w:r>
    </w:p>
    <w:p w:rsidR="00B843F7" w:rsidRPr="000B13BC" w:rsidRDefault="00B843F7" w:rsidP="00A052D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часткове використання.</w:t>
      </w:r>
    </w:p>
    <w:p w:rsidR="00B843F7" w:rsidRPr="000B13BC" w:rsidRDefault="00B843F7" w:rsidP="00A052DD">
      <w:pPr>
        <w:spacing w:after="0" w:line="360" w:lineRule="auto"/>
        <w:ind w:left="560" w:hanging="5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560" w:hanging="560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28. Перед вами ДСТУ, на обкладинці якого зазначений номер стандарту ГОСТ. Це:</w:t>
      </w:r>
    </w:p>
    <w:p w:rsidR="00B843F7" w:rsidRPr="000B13BC" w:rsidRDefault="00B843F7" w:rsidP="00A052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пряме застосування стандарту  ГОСТ;</w:t>
      </w:r>
    </w:p>
    <w:p w:rsidR="00B843F7" w:rsidRPr="000B13BC" w:rsidRDefault="00B843F7" w:rsidP="00A052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непряме застосування стандарту ГОСТ;</w:t>
      </w:r>
    </w:p>
    <w:p w:rsidR="00B843F7" w:rsidRPr="000B13BC" w:rsidRDefault="00B843F7" w:rsidP="00A052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застосування "методом обкладинки";</w:t>
      </w:r>
    </w:p>
    <w:p w:rsidR="00B843F7" w:rsidRPr="000B13BC" w:rsidRDefault="00B843F7" w:rsidP="00A052D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часткове використання.</w:t>
      </w:r>
    </w:p>
    <w:p w:rsidR="00B843F7" w:rsidRPr="000B13BC" w:rsidRDefault="00B843F7" w:rsidP="00A052DD">
      <w:pPr>
        <w:spacing w:after="0" w:line="360" w:lineRule="auto"/>
        <w:ind w:left="420" w:hanging="4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ind w:left="420" w:hanging="420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29. Перед вами ДСТУ, на обкладинці якого зазначений номер стандарту EN. Це:</w:t>
      </w:r>
    </w:p>
    <w:p w:rsidR="00B843F7" w:rsidRPr="000B13BC" w:rsidRDefault="00B843F7" w:rsidP="00A052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пряме застосування стандарту  EN;</w:t>
      </w:r>
    </w:p>
    <w:p w:rsidR="00B843F7" w:rsidRPr="000B13BC" w:rsidRDefault="00B843F7" w:rsidP="00A052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непряме застосування стандарту EN;</w:t>
      </w:r>
    </w:p>
    <w:p w:rsidR="00B843F7" w:rsidRPr="000B13BC" w:rsidRDefault="00B843F7" w:rsidP="00A052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застосування "методом обкладинки";</w:t>
      </w:r>
    </w:p>
    <w:p w:rsidR="00B843F7" w:rsidRPr="000B13BC" w:rsidRDefault="00B843F7" w:rsidP="00A052D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часткове використання.</w:t>
      </w: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 xml:space="preserve">30. Вимоги національних стандартів України: </w:t>
      </w:r>
    </w:p>
    <w:p w:rsidR="00B843F7" w:rsidRPr="000B13BC" w:rsidRDefault="00B843F7" w:rsidP="00A052D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 xml:space="preserve">обов'язкові для виконання; </w:t>
      </w:r>
    </w:p>
    <w:p w:rsidR="00B843F7" w:rsidRPr="000B13BC" w:rsidRDefault="00B843F7" w:rsidP="00A052D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рекомендаційні;</w:t>
      </w:r>
    </w:p>
    <w:p w:rsidR="00B843F7" w:rsidRPr="000B13BC" w:rsidRDefault="00B843F7" w:rsidP="00A052D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добровільні для виконання;</w:t>
      </w:r>
    </w:p>
    <w:p w:rsidR="00B843F7" w:rsidRPr="000B13BC" w:rsidRDefault="00B843F7" w:rsidP="00A052D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 xml:space="preserve">обов'язкові окремі вимоги. </w:t>
      </w: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31. Обов'язковими вимоги стандартів можуть бути на підставі:</w:t>
      </w:r>
    </w:p>
    <w:p w:rsidR="00B843F7" w:rsidRPr="000B13BC" w:rsidRDefault="00B843F7" w:rsidP="00A052D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пропозицій споживача;</w:t>
      </w:r>
    </w:p>
    <w:p w:rsidR="00B843F7" w:rsidRPr="000B13BC" w:rsidRDefault="00B843F7" w:rsidP="00A052D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бажання виготовлювача;</w:t>
      </w:r>
    </w:p>
    <w:p w:rsidR="00B843F7" w:rsidRPr="000B13BC" w:rsidRDefault="00B843F7" w:rsidP="00A052D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державного законодавства;</w:t>
      </w:r>
    </w:p>
    <w:p w:rsidR="00B843F7" w:rsidRPr="000B13BC" w:rsidRDefault="00B843F7" w:rsidP="00A052D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контракту (договору) купівлі-продажу;</w:t>
      </w:r>
    </w:p>
    <w:p w:rsidR="00B843F7" w:rsidRPr="000B13BC" w:rsidRDefault="00B843F7" w:rsidP="00A052DD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директиви (у ЄС).</w:t>
      </w: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32. Міжнародні (регіональні) стандарти:</w:t>
      </w:r>
    </w:p>
    <w:p w:rsidR="00B843F7" w:rsidRPr="000B13BC" w:rsidRDefault="00B843F7" w:rsidP="00A052DD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обов'язкові для виконання;</w:t>
      </w:r>
    </w:p>
    <w:p w:rsidR="00B843F7" w:rsidRPr="000B13BC" w:rsidRDefault="00B843F7" w:rsidP="00A052DD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рекомендаційні;</w:t>
      </w:r>
    </w:p>
    <w:p w:rsidR="00B843F7" w:rsidRPr="000B13BC" w:rsidRDefault="00B843F7" w:rsidP="00A052DD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добровільні для виконання;</w:t>
      </w:r>
    </w:p>
    <w:p w:rsidR="00B843F7" w:rsidRPr="000B13BC" w:rsidRDefault="00B843F7" w:rsidP="00A052DD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 xml:space="preserve">обов'язкові окремі вимоги. </w:t>
      </w: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33. Технічний регламент приймається:</w:t>
      </w:r>
    </w:p>
    <w:p w:rsidR="00B843F7" w:rsidRPr="000B13BC" w:rsidRDefault="00B843F7" w:rsidP="00A052D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національним органом зі стандартизації;</w:t>
      </w:r>
    </w:p>
    <w:p w:rsidR="00B843F7" w:rsidRPr="000B13BC" w:rsidRDefault="00B843F7" w:rsidP="00A052D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органом по сертифікації;</w:t>
      </w:r>
    </w:p>
    <w:p w:rsidR="00B843F7" w:rsidRPr="000B13BC" w:rsidRDefault="00B843F7" w:rsidP="00A052D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урядовим органом;</w:t>
      </w:r>
    </w:p>
    <w:p w:rsidR="00B843F7" w:rsidRPr="000B13BC" w:rsidRDefault="00B843F7" w:rsidP="00A052D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міжнародною організацією зі стандартизації.</w:t>
      </w: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3F7" w:rsidRPr="000B13BC" w:rsidRDefault="00B843F7" w:rsidP="00A05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34. Європейські стандарти розробляють:</w:t>
      </w:r>
    </w:p>
    <w:p w:rsidR="00B843F7" w:rsidRPr="000B13BC" w:rsidRDefault="00B843F7" w:rsidP="00A052D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національні організації країн ЄС;</w:t>
      </w:r>
    </w:p>
    <w:p w:rsidR="00B843F7" w:rsidRPr="000B13BC" w:rsidRDefault="00B843F7" w:rsidP="00A052D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регіональні організації;</w:t>
      </w:r>
    </w:p>
    <w:p w:rsidR="00B843F7" w:rsidRPr="000B13BC" w:rsidRDefault="00B843F7" w:rsidP="00A052D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Європейський комітет зі стандартизації;</w:t>
      </w:r>
    </w:p>
    <w:p w:rsidR="00B843F7" w:rsidRPr="000B13BC" w:rsidRDefault="00B843F7" w:rsidP="00A052D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13BC">
        <w:rPr>
          <w:rFonts w:ascii="Times New Roman" w:hAnsi="Times New Roman" w:cs="Times New Roman"/>
          <w:sz w:val="28"/>
          <w:szCs w:val="28"/>
          <w:lang w:eastAsia="ru-RU"/>
        </w:rPr>
        <w:t>міжнародною організацією зі стандартизації.</w:t>
      </w:r>
    </w:p>
    <w:p w:rsidR="00B843F7" w:rsidRDefault="00B843F7"/>
    <w:sectPr w:rsidR="00B843F7" w:rsidSect="00437517">
      <w:pgSz w:w="11906" w:h="16838"/>
      <w:pgMar w:top="360" w:right="746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36"/>
    <w:multiLevelType w:val="hybridMultilevel"/>
    <w:tmpl w:val="1EEA6E04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1067D"/>
    <w:multiLevelType w:val="hybridMultilevel"/>
    <w:tmpl w:val="20FE05F8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43DFF"/>
    <w:multiLevelType w:val="hybridMultilevel"/>
    <w:tmpl w:val="5EDCB676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07D8A"/>
    <w:multiLevelType w:val="hybridMultilevel"/>
    <w:tmpl w:val="E6561CC0"/>
    <w:lvl w:ilvl="0" w:tplc="393613E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2648C"/>
    <w:multiLevelType w:val="hybridMultilevel"/>
    <w:tmpl w:val="11E6FA4C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124C6"/>
    <w:multiLevelType w:val="hybridMultilevel"/>
    <w:tmpl w:val="F83EF240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510ED"/>
    <w:multiLevelType w:val="hybridMultilevel"/>
    <w:tmpl w:val="1286E37C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C22BF"/>
    <w:multiLevelType w:val="hybridMultilevel"/>
    <w:tmpl w:val="7D7EDCFE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32CF9"/>
    <w:multiLevelType w:val="hybridMultilevel"/>
    <w:tmpl w:val="EFF8BBF6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D62BA"/>
    <w:multiLevelType w:val="hybridMultilevel"/>
    <w:tmpl w:val="735C2F70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D2634"/>
    <w:multiLevelType w:val="hybridMultilevel"/>
    <w:tmpl w:val="ACF84B6A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F64A3"/>
    <w:multiLevelType w:val="hybridMultilevel"/>
    <w:tmpl w:val="0E3C5EBA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20AA1"/>
    <w:multiLevelType w:val="hybridMultilevel"/>
    <w:tmpl w:val="E80CA880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340CF"/>
    <w:multiLevelType w:val="hybridMultilevel"/>
    <w:tmpl w:val="1A442C66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7743E"/>
    <w:multiLevelType w:val="hybridMultilevel"/>
    <w:tmpl w:val="7572069C"/>
    <w:lvl w:ilvl="0" w:tplc="393613E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A0949"/>
    <w:multiLevelType w:val="hybridMultilevel"/>
    <w:tmpl w:val="B602E34A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25E96"/>
    <w:multiLevelType w:val="hybridMultilevel"/>
    <w:tmpl w:val="E5BE4FD4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44DF4"/>
    <w:multiLevelType w:val="hybridMultilevel"/>
    <w:tmpl w:val="9B18755E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60B8B"/>
    <w:multiLevelType w:val="hybridMultilevel"/>
    <w:tmpl w:val="0BDC5708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67897"/>
    <w:multiLevelType w:val="hybridMultilevel"/>
    <w:tmpl w:val="3C503464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D6DC6"/>
    <w:multiLevelType w:val="hybridMultilevel"/>
    <w:tmpl w:val="172EB1CC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73B7F"/>
    <w:multiLevelType w:val="hybridMultilevel"/>
    <w:tmpl w:val="5866CA7C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85D10"/>
    <w:multiLevelType w:val="hybridMultilevel"/>
    <w:tmpl w:val="ECE6DBA0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FF3513"/>
    <w:multiLevelType w:val="hybridMultilevel"/>
    <w:tmpl w:val="BE86C00E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3A9006D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 w:tplc="393613E8">
      <w:start w:val="1"/>
      <w:numFmt w:val="decimal"/>
      <w:lvlText w:val="%3)"/>
      <w:lvlJc w:val="left"/>
      <w:pPr>
        <w:tabs>
          <w:tab w:val="num" w:pos="1477"/>
        </w:tabs>
        <w:ind w:left="1477" w:hanging="397"/>
      </w:pPr>
    </w:lvl>
    <w:lvl w:ilvl="3" w:tplc="C2CCC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/>
        <w:iCs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D17BF"/>
    <w:multiLevelType w:val="hybridMultilevel"/>
    <w:tmpl w:val="4FC0108E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DF2E87"/>
    <w:multiLevelType w:val="hybridMultilevel"/>
    <w:tmpl w:val="7A22FEA6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843FE"/>
    <w:multiLevelType w:val="hybridMultilevel"/>
    <w:tmpl w:val="42A2914C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31E12"/>
    <w:multiLevelType w:val="hybridMultilevel"/>
    <w:tmpl w:val="915052F6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F5C13"/>
    <w:multiLevelType w:val="hybridMultilevel"/>
    <w:tmpl w:val="2BB65534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77CED"/>
    <w:multiLevelType w:val="hybridMultilevel"/>
    <w:tmpl w:val="E814EA6A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405E3"/>
    <w:multiLevelType w:val="hybridMultilevel"/>
    <w:tmpl w:val="E586C770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037EF"/>
    <w:multiLevelType w:val="hybridMultilevel"/>
    <w:tmpl w:val="FFCAA9EC"/>
    <w:lvl w:ilvl="0" w:tplc="5FC21BEE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A31"/>
    <w:rsid w:val="000B13BC"/>
    <w:rsid w:val="001A7E78"/>
    <w:rsid w:val="00437517"/>
    <w:rsid w:val="00485A31"/>
    <w:rsid w:val="00586D3E"/>
    <w:rsid w:val="00750948"/>
    <w:rsid w:val="0078218E"/>
    <w:rsid w:val="009F00F7"/>
    <w:rsid w:val="00A052DD"/>
    <w:rsid w:val="00AC1A25"/>
    <w:rsid w:val="00B456B8"/>
    <w:rsid w:val="00B60862"/>
    <w:rsid w:val="00B843F7"/>
    <w:rsid w:val="00C62C5C"/>
    <w:rsid w:val="00D2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D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текст_"/>
    <w:basedOn w:val="DefaultParagraphFont"/>
    <w:link w:val="1"/>
    <w:uiPriority w:val="99"/>
    <w:locked/>
    <w:rsid w:val="00A052D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A052DD"/>
    <w:pPr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4783</Words>
  <Characters>2727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Centr 2017</cp:lastModifiedBy>
  <cp:revision>9</cp:revision>
  <cp:lastPrinted>2018-12-06T09:27:00Z</cp:lastPrinted>
  <dcterms:created xsi:type="dcterms:W3CDTF">2018-11-29T11:06:00Z</dcterms:created>
  <dcterms:modified xsi:type="dcterms:W3CDTF">2018-12-06T09:27:00Z</dcterms:modified>
</cp:coreProperties>
</file>