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4A" w:rsidRPr="00847B2A" w:rsidRDefault="00E3364A" w:rsidP="00E33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847B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uk-UA"/>
        </w:rPr>
        <w:t>Вимоги до сучасного заняття:</w:t>
      </w:r>
      <w:bookmarkStart w:id="0" w:name="_GoBack"/>
      <w:bookmarkEnd w:id="0"/>
    </w:p>
    <w:p w:rsidR="00E3364A" w:rsidRPr="00847B2A" w:rsidRDefault="00E3364A" w:rsidP="00E33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І. Організаційна діяльність викладача на занятті</w:t>
      </w:r>
    </w:p>
    <w:p w:rsidR="00E3364A" w:rsidRPr="00847B2A" w:rsidRDefault="00E3364A" w:rsidP="00E33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 його особисті якості</w:t>
      </w:r>
    </w:p>
    <w:p w:rsidR="00E3364A" w:rsidRPr="00847B2A" w:rsidRDefault="00E3364A" w:rsidP="00E3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Ступінь обладнання заняття ТЗН, наочними посібниками і ефективність їх використання на занятті;</w:t>
      </w:r>
    </w:p>
    <w:p w:rsidR="00E3364A" w:rsidRPr="00847B2A" w:rsidRDefault="00E3364A" w:rsidP="00E3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 психологічних і гігієнічних вимог по організації заняття (зміна видів діяльності на занятті, врахування індивідуальних і психологічних особливостей студентів при формуванні знань, умінь і навичок і їх перевірці).</w:t>
      </w:r>
    </w:p>
    <w:p w:rsidR="00E3364A" w:rsidRPr="00847B2A" w:rsidRDefault="00E3364A" w:rsidP="00E3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Наявність зворотного зв’язку на </w:t>
      </w:r>
      <w:r w:rsidR="00DD09A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занятті</w:t>
      </w: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його рівень;</w:t>
      </w:r>
    </w:p>
    <w:p w:rsidR="00E3364A" w:rsidRPr="00847B2A" w:rsidRDefault="00E3364A" w:rsidP="00E3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Знання предмету викладачем і рівень його педагогічної майстерності;</w:t>
      </w:r>
    </w:p>
    <w:p w:rsidR="00E3364A" w:rsidRPr="00847B2A" w:rsidRDefault="00E3364A" w:rsidP="00E3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Мова викладача (темп, дикція, інтенсивність, обра</w:t>
      </w:r>
      <w:r w:rsidR="00DD09AA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ність, емоційність, точність використання спеціальної термінології);</w:t>
      </w:r>
    </w:p>
    <w:p w:rsidR="00E3364A" w:rsidRPr="00847B2A" w:rsidRDefault="00E3364A" w:rsidP="00E3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Пе6дагогічна культура, такт і зовнішній вигляд викладача на занятті;</w:t>
      </w:r>
    </w:p>
    <w:p w:rsidR="00E3364A" w:rsidRPr="00847B2A" w:rsidRDefault="00E3364A" w:rsidP="00E3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Національність використання часу заняття;</w:t>
      </w:r>
    </w:p>
    <w:p w:rsidR="00E3364A" w:rsidRPr="00847B2A" w:rsidRDefault="00E3364A" w:rsidP="00E3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 правил охорони праці і техніки безпеки на </w:t>
      </w:r>
      <w:r w:rsidR="00DD09A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занятті</w:t>
      </w: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3364A" w:rsidRPr="00847B2A" w:rsidRDefault="00E3364A" w:rsidP="00E33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ІІ. Дидактична діяльність викладача</w:t>
      </w:r>
    </w:p>
    <w:p w:rsidR="00E3364A" w:rsidRPr="00847B2A" w:rsidRDefault="00E3364A" w:rsidP="00E33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Врахування на занятті принципів дидактики (науковості навчання; систематичності і послідовності, міцності і глибини знань; індивідуалізація процесу навчання; поступності; зв’язку навчання з життя, з практикою);</w:t>
      </w:r>
    </w:p>
    <w:p w:rsidR="00E3364A" w:rsidRPr="00847B2A" w:rsidRDefault="00E3364A" w:rsidP="00E33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Ступінь досягнення головної дидактичної мети заняття;</w:t>
      </w:r>
    </w:p>
    <w:p w:rsidR="00E3364A" w:rsidRPr="00847B2A" w:rsidRDefault="00E3364A" w:rsidP="00E33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Оптимальність методів навчання, їх відповідність </w:t>
      </w:r>
      <w:proofErr w:type="spellStart"/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логіці</w:t>
      </w:r>
      <w:proofErr w:type="spellEnd"/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заняття, віку і розвитку студентів (використання елементів проблемності на занятті, </w:t>
      </w:r>
      <w:proofErr w:type="spellStart"/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дискусійності</w:t>
      </w:r>
      <w:proofErr w:type="spellEnd"/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E3364A" w:rsidRPr="00847B2A" w:rsidRDefault="00E3364A" w:rsidP="00E33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 контролю за знанням студентів на занятті і об’єктивність їх оцінки;</w:t>
      </w:r>
    </w:p>
    <w:p w:rsidR="00E3364A" w:rsidRPr="00847B2A" w:rsidRDefault="00E3364A" w:rsidP="00E33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Об’єм домашнього завдання і методика доведення його до студентів.</w:t>
      </w:r>
    </w:p>
    <w:p w:rsidR="00E3364A" w:rsidRPr="00847B2A" w:rsidRDefault="00E3364A" w:rsidP="00E33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ІІІ. Виховна діяльність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Виховання особистості студента;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розв’язувались завдання морального виховання студентів на </w:t>
      </w:r>
      <w:r w:rsidR="00DD09A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занятті</w:t>
      </w: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 формування трудових навиків студентів в процесі заняття;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Економічне виховання;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Виховання потреби розумової праці у студентів на занятті;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Виховання завдань фізичного і гігієнічного виховання студентів;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Ступінь е6стетичного впливу заняття на студентів;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Наскільки правильно і ефективно використовував викладач зв’язок з життям, з практикою при виконанні виховних завдань в ході заняття;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Ступінь використання викладачем виховних можливостей оцінки (стимулюючої ролі оцінки);</w:t>
      </w:r>
    </w:p>
    <w:p w:rsidR="00E3364A" w:rsidRPr="00847B2A" w:rsidRDefault="00E3364A" w:rsidP="00E33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Позиція викладача по відношенню до студентів (зацікавлена чи нейтральна) стиль педагогічного керівництва студентами на занятті (автори тарний, демократичний, ліберальний), ступінь виховного впливу на студентів особи педагога в цілому, виховне значення організації заняття, методів навчання і виховання, використовуваних викладачем.</w:t>
      </w:r>
    </w:p>
    <w:p w:rsidR="00E3364A" w:rsidRPr="00847B2A" w:rsidRDefault="00E3364A" w:rsidP="00E33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IV. Діяльність студентів на занятті</w:t>
      </w:r>
    </w:p>
    <w:p w:rsidR="00E3364A" w:rsidRPr="00847B2A" w:rsidRDefault="00E3364A" w:rsidP="00E336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Ступінь активності і рівень працездатності студентів на занятті;</w:t>
      </w:r>
    </w:p>
    <w:p w:rsidR="00E3364A" w:rsidRPr="00847B2A" w:rsidRDefault="00E3364A" w:rsidP="00E336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Інтерес студентів на занятті;</w:t>
      </w:r>
    </w:p>
    <w:p w:rsidR="00E3364A" w:rsidRPr="00847B2A" w:rsidRDefault="00E3364A" w:rsidP="00E336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 у студентів навиків самостійної роботи і її рівень;</w:t>
      </w:r>
    </w:p>
    <w:p w:rsidR="00E3364A" w:rsidRPr="00847B2A" w:rsidRDefault="00E3364A" w:rsidP="00E336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уміння студентів при відповіді самостійно виділяти головне в матеріалі заняття;</w:t>
      </w:r>
    </w:p>
    <w:p w:rsidR="00E3364A" w:rsidRPr="00847B2A" w:rsidRDefault="00E3364A" w:rsidP="00E336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уміння планувати відповіді, хід розв’язку задачі і </w:t>
      </w:r>
      <w:proofErr w:type="spellStart"/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3364A" w:rsidRPr="00847B2A" w:rsidRDefault="00E3364A" w:rsidP="00E336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б) уміння аналізувати і оцінювати результати своєї діяльності;</w:t>
      </w:r>
    </w:p>
    <w:p w:rsidR="00E3364A" w:rsidRPr="00847B2A" w:rsidRDefault="00E3364A" w:rsidP="00E33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в) рівень розвитку мови.</w:t>
      </w:r>
    </w:p>
    <w:p w:rsidR="00E3364A" w:rsidRPr="00847B2A" w:rsidRDefault="00E3364A" w:rsidP="00E33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Темп навчальної діяльності студентів на занятті і рівень сформованості у них навиків такої діяльності;</w:t>
      </w:r>
    </w:p>
    <w:p w:rsidR="00E3364A" w:rsidRPr="00847B2A" w:rsidRDefault="00E3364A" w:rsidP="00E33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Рівень культури праці студентів на занятті і ступінь сформованості навиків роботи в зошиті; на класні дошці, з приладами, наочними посібниками;</w:t>
      </w:r>
    </w:p>
    <w:p w:rsidR="00E3364A" w:rsidRPr="00847B2A" w:rsidRDefault="00E3364A" w:rsidP="00E33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Рівень організованості і ступінь дисциплінованості студентів на занятті, їх стиль відношення до викладача і один до одного;</w:t>
      </w:r>
    </w:p>
    <w:p w:rsidR="00E3364A" w:rsidRPr="00847B2A" w:rsidRDefault="00E3364A" w:rsidP="00E33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B2A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Зовнішній вигляд студентів на занятті.</w:t>
      </w:r>
    </w:p>
    <w:p w:rsidR="00E3364A" w:rsidRPr="00E3364A" w:rsidRDefault="00E3364A" w:rsidP="00E3364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uk-UA"/>
        </w:rPr>
      </w:pPr>
      <w:r w:rsidRPr="00E3364A">
        <w:rPr>
          <w:rFonts w:ascii="Trebuchet MS" w:eastAsia="Times New Roman" w:hAnsi="Trebuchet MS" w:cs="Times New Roman"/>
          <w:color w:val="000000"/>
          <w:sz w:val="20"/>
          <w:szCs w:val="20"/>
          <w:lang w:eastAsia="uk-UA"/>
        </w:rPr>
        <w:t> </w:t>
      </w:r>
      <w:r w:rsidRPr="00E3364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4238625" cy="4762500"/>
            <wp:effectExtent l="0" t="0" r="9525" b="0"/>
            <wp:docPr id="2" name="Рисунок 2" descr="http://img.hurtom.com/i/2016/03/e7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hurtom.com/i/2016/03/e74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4A" w:rsidRPr="00E3364A" w:rsidRDefault="00E3364A" w:rsidP="00E3364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uk-UA"/>
        </w:rPr>
      </w:pPr>
      <w:r w:rsidRPr="00E3364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uk-UA"/>
        </w:rPr>
        <w:lastRenderedPageBreak/>
        <w:drawing>
          <wp:inline distT="0" distB="0" distL="0" distR="0">
            <wp:extent cx="6076950" cy="6105525"/>
            <wp:effectExtent l="0" t="0" r="0" b="9525"/>
            <wp:docPr id="1" name="Рисунок 1" descr="http://img.hurtom.com/i/2016/03/220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hurtom.com/i/2016/03/220b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4A" w:rsidRPr="00E3364A" w:rsidRDefault="00E3364A" w:rsidP="00E33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uk-UA"/>
        </w:rPr>
      </w:pPr>
      <w:r w:rsidRPr="00E3364A">
        <w:rPr>
          <w:rFonts w:ascii="Trebuchet MS" w:eastAsia="Times New Roman" w:hAnsi="Trebuchet MS" w:cs="Times New Roman"/>
          <w:color w:val="000000"/>
          <w:sz w:val="20"/>
          <w:szCs w:val="20"/>
          <w:lang w:eastAsia="uk-UA"/>
        </w:rPr>
        <w:t> </w:t>
      </w:r>
    </w:p>
    <w:p w:rsidR="00050F1D" w:rsidRDefault="00050F1D"/>
    <w:sectPr w:rsidR="00050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909"/>
    <w:multiLevelType w:val="multilevel"/>
    <w:tmpl w:val="CD7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05F63"/>
    <w:multiLevelType w:val="multilevel"/>
    <w:tmpl w:val="336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304B"/>
    <w:multiLevelType w:val="multilevel"/>
    <w:tmpl w:val="E90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F0F09"/>
    <w:multiLevelType w:val="multilevel"/>
    <w:tmpl w:val="04B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D4A4C"/>
    <w:multiLevelType w:val="multilevel"/>
    <w:tmpl w:val="393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73061"/>
    <w:multiLevelType w:val="multilevel"/>
    <w:tmpl w:val="8A10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64E22"/>
    <w:multiLevelType w:val="multilevel"/>
    <w:tmpl w:val="77E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05"/>
    <w:rsid w:val="00050F1D"/>
    <w:rsid w:val="00847B2A"/>
    <w:rsid w:val="009956EF"/>
    <w:rsid w:val="00A47105"/>
    <w:rsid w:val="00C808AD"/>
    <w:rsid w:val="00DD09AA"/>
    <w:rsid w:val="00E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09E3"/>
  <w15:chartTrackingRefBased/>
  <w15:docId w15:val="{F4C34F71-82BF-4D00-A810-27B1150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2051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10</cp:revision>
  <dcterms:created xsi:type="dcterms:W3CDTF">2017-09-11T15:33:00Z</dcterms:created>
  <dcterms:modified xsi:type="dcterms:W3CDTF">2019-01-10T22:12:00Z</dcterms:modified>
</cp:coreProperties>
</file>