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C4" w:rsidRPr="00DF0107" w:rsidRDefault="004C46C4" w:rsidP="004C46C4">
      <w:pPr>
        <w:jc w:val="center"/>
        <w:rPr>
          <w:b/>
          <w:color w:val="4F81BD" w:themeColor="accent1"/>
          <w:sz w:val="28"/>
          <w:szCs w:val="28"/>
        </w:rPr>
      </w:pPr>
      <w:r w:rsidRPr="00DF0107">
        <w:rPr>
          <w:b/>
          <w:color w:val="4F81BD" w:themeColor="accent1"/>
          <w:sz w:val="28"/>
          <w:szCs w:val="28"/>
        </w:rPr>
        <w:t>Памятка по применению пиротехники</w:t>
      </w:r>
    </w:p>
    <w:p w:rsidR="004C46C4" w:rsidRPr="00DF0107" w:rsidRDefault="004C46C4" w:rsidP="004C46C4">
      <w:pPr>
        <w:jc w:val="center"/>
        <w:rPr>
          <w:b/>
          <w:color w:val="002060"/>
          <w:sz w:val="28"/>
          <w:szCs w:val="28"/>
        </w:rPr>
      </w:pP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В новогодние праздники при пользовании пиротехникой необходимо соблюдать инструкции, которыми должны быть снабжены все пиротехнические игрушки.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Необходимо внимательно осмотреть выбранное место, нет ли по соседству (в радиусе </w:t>
      </w:r>
      <w:smartTag w:uri="urn:schemas-microsoft-com:office:smarttags" w:element="metricconverter">
        <w:smartTagPr>
          <w:attr w:name="ProductID" w:val="50 метров"/>
        </w:smartTagPr>
        <w:r w:rsidRPr="00DF0107">
          <w:rPr>
            <w:color w:val="002060"/>
            <w:sz w:val="28"/>
            <w:szCs w:val="28"/>
          </w:rPr>
          <w:t>50 метров</w:t>
        </w:r>
      </w:smartTag>
      <w:r w:rsidRPr="00DF0107">
        <w:rPr>
          <w:color w:val="002060"/>
          <w:sz w:val="28"/>
          <w:szCs w:val="28"/>
        </w:rPr>
        <w:t xml:space="preserve">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 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Зрители должны находиться на расстоянии 15-</w:t>
      </w:r>
      <w:smartTag w:uri="urn:schemas-microsoft-com:office:smarttags" w:element="metricconverter">
        <w:smartTagPr>
          <w:attr w:name="ProductID" w:val="20 метров"/>
        </w:smartTagPr>
        <w:r w:rsidRPr="00DF0107">
          <w:rPr>
            <w:color w:val="002060"/>
            <w:sz w:val="28"/>
            <w:szCs w:val="28"/>
          </w:rPr>
          <w:t>20 метров</w:t>
        </w:r>
      </w:smartTag>
      <w:r w:rsidRPr="00DF0107">
        <w:rPr>
          <w:color w:val="002060"/>
          <w:sz w:val="28"/>
          <w:szCs w:val="28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 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Выбирая пиротехнические игрушки, обратите внимания на их внешний вид. Нельзя использовать изделия, имеющие явные дефекты: измятые, подмоченные, с трещинами и другими повреждениями корпуса или фитиля. 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rPr>
          <w:color w:val="002060"/>
          <w:sz w:val="28"/>
          <w:szCs w:val="28"/>
        </w:rPr>
      </w:pPr>
      <w:r w:rsidRPr="00DF0107">
        <w:rPr>
          <w:bCs/>
          <w:color w:val="002060"/>
          <w:sz w:val="28"/>
          <w:szCs w:val="28"/>
        </w:rPr>
        <w:t>Нельзя:</w:t>
      </w:r>
      <w:r w:rsidRPr="00DF0107">
        <w:rPr>
          <w:color w:val="002060"/>
          <w:sz w:val="28"/>
          <w:szCs w:val="28"/>
        </w:rPr>
        <w:t xml:space="preserve"> </w:t>
      </w:r>
    </w:p>
    <w:p w:rsidR="004C46C4" w:rsidRPr="00DF0107" w:rsidRDefault="004C46C4" w:rsidP="004C46C4">
      <w:pPr>
        <w:numPr>
          <w:ilvl w:val="0"/>
          <w:numId w:val="1"/>
        </w:numPr>
        <w:tabs>
          <w:tab w:val="clear" w:pos="720"/>
          <w:tab w:val="num" w:pos="1843"/>
        </w:tabs>
        <w:ind w:left="1843" w:hanging="567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носить пиротехнические игрушки в карманах, </w:t>
      </w:r>
    </w:p>
    <w:p w:rsidR="004C46C4" w:rsidRPr="00DF0107" w:rsidRDefault="004C46C4" w:rsidP="004C46C4">
      <w:pPr>
        <w:numPr>
          <w:ilvl w:val="0"/>
          <w:numId w:val="1"/>
        </w:numPr>
        <w:tabs>
          <w:tab w:val="clear" w:pos="720"/>
          <w:tab w:val="num" w:pos="1843"/>
        </w:tabs>
        <w:ind w:left="1843" w:hanging="567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сжигать их в костре, </w:t>
      </w:r>
    </w:p>
    <w:p w:rsidR="004C46C4" w:rsidRPr="00DF0107" w:rsidRDefault="004C46C4" w:rsidP="004C46C4">
      <w:pPr>
        <w:numPr>
          <w:ilvl w:val="0"/>
          <w:numId w:val="1"/>
        </w:numPr>
        <w:tabs>
          <w:tab w:val="clear" w:pos="720"/>
          <w:tab w:val="num" w:pos="1843"/>
        </w:tabs>
        <w:ind w:left="1843" w:hanging="567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разбирать изделия и подвергать их механическим воздействиям, </w:t>
      </w:r>
    </w:p>
    <w:p w:rsidR="004C46C4" w:rsidRPr="00DF0107" w:rsidRDefault="004C46C4" w:rsidP="004C46C4">
      <w:pPr>
        <w:numPr>
          <w:ilvl w:val="0"/>
          <w:numId w:val="1"/>
        </w:numPr>
        <w:tabs>
          <w:tab w:val="clear" w:pos="720"/>
          <w:tab w:val="num" w:pos="1843"/>
        </w:tabs>
        <w:ind w:left="1843" w:hanging="567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работать с пиротехническими изделиями в нетрезвом состоянии, </w:t>
      </w:r>
    </w:p>
    <w:p w:rsidR="004C46C4" w:rsidRPr="00DF0107" w:rsidRDefault="004C46C4" w:rsidP="004C46C4">
      <w:pPr>
        <w:numPr>
          <w:ilvl w:val="0"/>
          <w:numId w:val="1"/>
        </w:numPr>
        <w:tabs>
          <w:tab w:val="clear" w:pos="720"/>
          <w:tab w:val="num" w:pos="1843"/>
        </w:tabs>
        <w:ind w:left="1843" w:hanging="567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курить, работая с пиротехникой, </w:t>
      </w:r>
    </w:p>
    <w:p w:rsidR="004C46C4" w:rsidRPr="00DF0107" w:rsidRDefault="004C46C4" w:rsidP="004C46C4">
      <w:pPr>
        <w:numPr>
          <w:ilvl w:val="0"/>
          <w:numId w:val="1"/>
        </w:numPr>
        <w:tabs>
          <w:tab w:val="clear" w:pos="720"/>
          <w:tab w:val="num" w:pos="1843"/>
        </w:tabs>
        <w:ind w:left="1843" w:hanging="567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допускать разведения открытого огня в помещении, где хранятся изделия, </w:t>
      </w:r>
    </w:p>
    <w:p w:rsidR="004C46C4" w:rsidRPr="00DF0107" w:rsidRDefault="004C46C4" w:rsidP="004C46C4">
      <w:pPr>
        <w:numPr>
          <w:ilvl w:val="0"/>
          <w:numId w:val="1"/>
        </w:numPr>
        <w:tabs>
          <w:tab w:val="clear" w:pos="720"/>
          <w:tab w:val="num" w:pos="1843"/>
        </w:tabs>
        <w:ind w:left="1843" w:hanging="567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использовать пиротехнические игрушки для озорства. 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:rsidR="004C46C4" w:rsidRPr="00DF0107" w:rsidRDefault="004C46C4" w:rsidP="004C46C4">
      <w:pPr>
        <w:pStyle w:val="a4"/>
        <w:spacing w:before="0" w:beforeAutospacing="0" w:after="0" w:afterAutospacing="0"/>
        <w:ind w:firstLine="708"/>
        <w:jc w:val="center"/>
        <w:rPr>
          <w:b/>
          <w:i/>
          <w:color w:val="002060"/>
          <w:sz w:val="28"/>
          <w:szCs w:val="28"/>
        </w:rPr>
      </w:pPr>
      <w:r w:rsidRPr="00DF0107">
        <w:rPr>
          <w:b/>
          <w:i/>
          <w:color w:val="002060"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4C46C4" w:rsidRPr="00DF0107" w:rsidRDefault="004C46C4" w:rsidP="004C46C4">
      <w:pPr>
        <w:ind w:firstLine="708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Помните, что пиротехнические изделия боятся сырости, и это может отразиться на их работе.</w:t>
      </w:r>
    </w:p>
    <w:p w:rsidR="004C46C4" w:rsidRPr="00DF0107" w:rsidRDefault="004C46C4" w:rsidP="004C46C4">
      <w:pPr>
        <w:rPr>
          <w:rFonts w:ascii="Arial" w:hAnsi="Arial" w:cs="Arial"/>
          <w:color w:val="002060"/>
          <w:sz w:val="28"/>
          <w:szCs w:val="28"/>
        </w:rPr>
      </w:pPr>
    </w:p>
    <w:p w:rsidR="004C46C4" w:rsidRPr="00DF0107" w:rsidRDefault="00AF3771" w:rsidP="00AF3771">
      <w:pPr>
        <w:pStyle w:val="a4"/>
        <w:spacing w:before="0" w:beforeAutospacing="0" w:after="0" w:afterAutospacing="0"/>
        <w:jc w:val="center"/>
        <w:rPr>
          <w:rStyle w:val="a5"/>
          <w:color w:val="4F81BD" w:themeColor="accent1"/>
          <w:sz w:val="28"/>
          <w:szCs w:val="28"/>
        </w:rPr>
      </w:pPr>
      <w:r w:rsidRPr="00DF0107">
        <w:rPr>
          <w:rStyle w:val="a5"/>
          <w:color w:val="4F81BD" w:themeColor="accent1"/>
          <w:sz w:val="28"/>
          <w:szCs w:val="28"/>
        </w:rPr>
        <w:t>Что нужно знать</w:t>
      </w:r>
      <w:r w:rsidR="004C46C4" w:rsidRPr="00DF0107">
        <w:rPr>
          <w:rStyle w:val="a5"/>
          <w:color w:val="4F81BD" w:themeColor="accent1"/>
          <w:sz w:val="28"/>
          <w:szCs w:val="28"/>
        </w:rPr>
        <w:t xml:space="preserve"> </w:t>
      </w:r>
      <w:r w:rsidRPr="00DF0107">
        <w:rPr>
          <w:rStyle w:val="a5"/>
          <w:color w:val="4F81BD" w:themeColor="accent1"/>
          <w:sz w:val="28"/>
          <w:szCs w:val="28"/>
        </w:rPr>
        <w:t xml:space="preserve">при приобретении </w:t>
      </w:r>
    </w:p>
    <w:p w:rsidR="00AF3771" w:rsidRPr="00DF0107" w:rsidRDefault="00AF3771" w:rsidP="00AF3771">
      <w:pPr>
        <w:pStyle w:val="a4"/>
        <w:spacing w:before="0" w:beforeAutospacing="0" w:after="0" w:afterAutospacing="0"/>
        <w:jc w:val="center"/>
        <w:rPr>
          <w:rStyle w:val="a5"/>
          <w:color w:val="4F81BD" w:themeColor="accent1"/>
          <w:sz w:val="28"/>
          <w:szCs w:val="28"/>
        </w:rPr>
      </w:pPr>
      <w:r w:rsidRPr="00DF0107">
        <w:rPr>
          <w:rStyle w:val="a5"/>
          <w:color w:val="4F81BD" w:themeColor="accent1"/>
          <w:sz w:val="28"/>
          <w:szCs w:val="28"/>
        </w:rPr>
        <w:t>и применении пиротехнических изделий?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lastRenderedPageBreak/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9"/>
        <w:jc w:val="center"/>
        <w:rPr>
          <w:b/>
          <w:color w:val="002060"/>
          <w:sz w:val="28"/>
          <w:szCs w:val="28"/>
        </w:rPr>
      </w:pP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center"/>
        <w:rPr>
          <w:b/>
          <w:color w:val="4F81BD" w:themeColor="accent1"/>
          <w:sz w:val="28"/>
          <w:szCs w:val="28"/>
        </w:rPr>
      </w:pPr>
      <w:r w:rsidRPr="00DF0107">
        <w:rPr>
          <w:b/>
          <w:color w:val="4F81BD" w:themeColor="accent1"/>
          <w:sz w:val="28"/>
          <w:szCs w:val="28"/>
        </w:rPr>
        <w:t>Реализация пиротехнических изделий запрещается: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 xml:space="preserve">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4C46C4" w:rsidRPr="00DF0107" w:rsidRDefault="004C46C4" w:rsidP="004C46C4">
      <w:pPr>
        <w:pStyle w:val="a4"/>
        <w:spacing w:before="0" w:beforeAutospacing="0" w:after="0" w:afterAutospacing="0"/>
        <w:ind w:firstLine="709"/>
        <w:jc w:val="center"/>
        <w:rPr>
          <w:b/>
          <w:color w:val="002060"/>
          <w:sz w:val="28"/>
          <w:szCs w:val="28"/>
        </w:rPr>
      </w:pP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center"/>
        <w:rPr>
          <w:b/>
          <w:color w:val="4F81BD" w:themeColor="accent1"/>
          <w:sz w:val="28"/>
          <w:szCs w:val="28"/>
        </w:rPr>
      </w:pPr>
      <w:bookmarkStart w:id="0" w:name="_GoBack"/>
      <w:r w:rsidRPr="00DF0107">
        <w:rPr>
          <w:b/>
          <w:color w:val="4F81BD" w:themeColor="accent1"/>
          <w:sz w:val="28"/>
          <w:szCs w:val="28"/>
        </w:rPr>
        <w:t>Применение пиротехнических изделий запрещается:</w:t>
      </w:r>
    </w:p>
    <w:bookmarkEnd w:id="0"/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г) на сценических площадках, стадионах и иных спортивных сооружениях;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д) во время проведения митингов, демонстраций, шествий и пикетирования;</w:t>
      </w:r>
    </w:p>
    <w:p w:rsidR="00AF3771" w:rsidRPr="00DF0107" w:rsidRDefault="00AF3771" w:rsidP="004C46C4">
      <w:pPr>
        <w:pStyle w:val="a4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DF0107">
        <w:rPr>
          <w:color w:val="002060"/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192087" w:rsidRPr="00DF0107" w:rsidRDefault="00192087">
      <w:pPr>
        <w:rPr>
          <w:color w:val="002060"/>
        </w:rPr>
      </w:pPr>
    </w:p>
    <w:sectPr w:rsidR="00192087" w:rsidRPr="00DF0107" w:rsidSect="00DF0107">
      <w:pgSz w:w="11906" w:h="16838"/>
      <w:pgMar w:top="567" w:right="720" w:bottom="720" w:left="720" w:header="708" w:footer="708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995"/>
    <w:multiLevelType w:val="multilevel"/>
    <w:tmpl w:val="097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771"/>
    <w:rsid w:val="0000426F"/>
    <w:rsid w:val="00192087"/>
    <w:rsid w:val="004C46C4"/>
    <w:rsid w:val="00774E79"/>
    <w:rsid w:val="00AF3771"/>
    <w:rsid w:val="00DF0107"/>
    <w:rsid w:val="00E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FB042D-03E5-4966-976C-CB4ED354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71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5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rsid w:val="00AF3771"/>
    <w:pPr>
      <w:spacing w:before="100" w:beforeAutospacing="1" w:after="100" w:afterAutospacing="1"/>
    </w:pPr>
    <w:rPr>
      <w:bCs w:val="0"/>
      <w:iCs w:val="0"/>
      <w:szCs w:val="24"/>
    </w:rPr>
  </w:style>
  <w:style w:type="character" w:styleId="a5">
    <w:name w:val="Strong"/>
    <w:basedOn w:val="a0"/>
    <w:qFormat/>
    <w:rsid w:val="00AF3771"/>
    <w:rPr>
      <w:b/>
      <w:bCs/>
    </w:rPr>
  </w:style>
  <w:style w:type="paragraph" w:customStyle="1" w:styleId="a6">
    <w:name w:val="Знак"/>
    <w:basedOn w:val="a"/>
    <w:rsid w:val="00AF3771"/>
    <w:pPr>
      <w:spacing w:after="160" w:line="240" w:lineRule="exact"/>
    </w:pPr>
    <w:rPr>
      <w:rFonts w:ascii="Verdana" w:hAnsi="Verdana"/>
      <w:bCs w:val="0"/>
      <w:iCs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Сафонова</cp:lastModifiedBy>
  <cp:revision>4</cp:revision>
  <dcterms:created xsi:type="dcterms:W3CDTF">2013-11-29T02:47:00Z</dcterms:created>
  <dcterms:modified xsi:type="dcterms:W3CDTF">2018-12-04T16:19:00Z</dcterms:modified>
</cp:coreProperties>
</file>