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A9" w:rsidRDefault="003702A9" w:rsidP="00FD25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06404B">
        <w:rPr>
          <w:rFonts w:ascii="Times New Roman" w:hAnsi="Times New Roman" w:cs="Times New Roman"/>
          <w:sz w:val="28"/>
          <w:szCs w:val="28"/>
        </w:rPr>
        <w:t xml:space="preserve">  «Диалектные слова»</w:t>
      </w:r>
      <w:bookmarkStart w:id="0" w:name="_GoBack"/>
      <w:bookmarkEnd w:id="0"/>
    </w:p>
    <w:p w:rsidR="003702A9" w:rsidRDefault="003702A9" w:rsidP="00FD2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 xml:space="preserve">-Какие слова называются однозначными? </w:t>
      </w: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 xml:space="preserve">-Какие слова называются многозначными? </w:t>
      </w: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702A9">
        <w:rPr>
          <w:rFonts w:ascii="Times New Roman" w:hAnsi="Times New Roman" w:cs="Times New Roman"/>
          <w:sz w:val="28"/>
          <w:szCs w:val="28"/>
        </w:rPr>
        <w:t>Какие  слова</w:t>
      </w:r>
      <w:proofErr w:type="gramEnd"/>
      <w:r w:rsidRPr="003702A9">
        <w:rPr>
          <w:rFonts w:ascii="Times New Roman" w:hAnsi="Times New Roman" w:cs="Times New Roman"/>
          <w:sz w:val="28"/>
          <w:szCs w:val="28"/>
        </w:rPr>
        <w:t xml:space="preserve"> называются общеупотребительные ? </w:t>
      </w:r>
    </w:p>
    <w:p w:rsidR="007A5FB6" w:rsidRDefault="00FD25E5" w:rsidP="00FD2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>-Как называются слова, известные не всему народу, говорящему на русском языке?</w:t>
      </w:r>
    </w:p>
    <w:p w:rsidR="003702A9" w:rsidRPr="003702A9" w:rsidRDefault="003702A9" w:rsidP="00FD2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702A9">
        <w:rPr>
          <w:rFonts w:ascii="Times New Roman" w:hAnsi="Times New Roman" w:cs="Times New Roman"/>
          <w:sz w:val="28"/>
          <w:szCs w:val="28"/>
          <w:u w:val="single"/>
        </w:rPr>
        <w:t xml:space="preserve">Прочитайте текст. Напишите, о каком языковом явлении идёт речь в этом тексте. Свои мысли подтверждайте примерами из текста. </w:t>
      </w:r>
    </w:p>
    <w:p w:rsidR="00FD25E5" w:rsidRPr="003702A9" w:rsidRDefault="00FD25E5" w:rsidP="003702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>КАКОЙ ДУЕТ ВЕТЕР?</w:t>
      </w: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 xml:space="preserve">   В жизни северного </w:t>
      </w:r>
      <w:proofErr w:type="spellStart"/>
      <w:r w:rsidRPr="003702A9">
        <w:rPr>
          <w:rFonts w:ascii="Times New Roman" w:hAnsi="Times New Roman" w:cs="Times New Roman"/>
          <w:sz w:val="28"/>
          <w:szCs w:val="28"/>
        </w:rPr>
        <w:t>крестъянина</w:t>
      </w:r>
      <w:proofErr w:type="spellEnd"/>
      <w:r w:rsidRPr="003702A9">
        <w:rPr>
          <w:rFonts w:ascii="Times New Roman" w:hAnsi="Times New Roman" w:cs="Times New Roman"/>
          <w:sz w:val="28"/>
          <w:szCs w:val="28"/>
        </w:rPr>
        <w:t xml:space="preserve">-помора — землепашца и морехода, охотника и плотогона — ветер бывает злым недругом и добрым помощником. Грозный север приносит стужу, губит посевы, но он же, славный осенний сиверко, гонит рыбачьи лодки, возвращающиеся с промысла на </w:t>
      </w:r>
      <w:proofErr w:type="spellStart"/>
      <w:r w:rsidRPr="003702A9">
        <w:rPr>
          <w:rFonts w:ascii="Times New Roman" w:hAnsi="Times New Roman" w:cs="Times New Roman"/>
          <w:sz w:val="28"/>
          <w:szCs w:val="28"/>
        </w:rPr>
        <w:t>Мурмане</w:t>
      </w:r>
      <w:proofErr w:type="spellEnd"/>
      <w:r w:rsidRPr="003702A9">
        <w:rPr>
          <w:rFonts w:ascii="Times New Roman" w:hAnsi="Times New Roman" w:cs="Times New Roman"/>
          <w:sz w:val="28"/>
          <w:szCs w:val="28"/>
        </w:rPr>
        <w:t>, к родным беломорским берегам.</w:t>
      </w: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 xml:space="preserve">   Издавна сложилась в речи северян система наименований для всех основных ветров: север (северный), летник (южный), запад (западный), веток (восточный), </w:t>
      </w:r>
      <w:proofErr w:type="spellStart"/>
      <w:r w:rsidRPr="003702A9">
        <w:rPr>
          <w:rFonts w:ascii="Times New Roman" w:hAnsi="Times New Roman" w:cs="Times New Roman"/>
          <w:sz w:val="28"/>
          <w:szCs w:val="28"/>
        </w:rPr>
        <w:t>глубник</w:t>
      </w:r>
      <w:proofErr w:type="spellEnd"/>
      <w:r w:rsidRPr="003702A9">
        <w:rPr>
          <w:rFonts w:ascii="Times New Roman" w:hAnsi="Times New Roman" w:cs="Times New Roman"/>
          <w:sz w:val="28"/>
          <w:szCs w:val="28"/>
        </w:rPr>
        <w:t xml:space="preserve"> (северо-западный), </w:t>
      </w:r>
      <w:proofErr w:type="spellStart"/>
      <w:r w:rsidRPr="003702A9">
        <w:rPr>
          <w:rFonts w:ascii="Times New Roman" w:hAnsi="Times New Roman" w:cs="Times New Roman"/>
          <w:sz w:val="28"/>
          <w:szCs w:val="28"/>
        </w:rPr>
        <w:t>шелоник</w:t>
      </w:r>
      <w:proofErr w:type="spellEnd"/>
      <w:r w:rsidRPr="003702A9">
        <w:rPr>
          <w:rFonts w:ascii="Times New Roman" w:hAnsi="Times New Roman" w:cs="Times New Roman"/>
          <w:sz w:val="28"/>
          <w:szCs w:val="28"/>
        </w:rPr>
        <w:t xml:space="preserve"> (юго-западный), полуночник (северо-восточный), </w:t>
      </w:r>
      <w:proofErr w:type="spellStart"/>
      <w:r w:rsidRPr="003702A9">
        <w:rPr>
          <w:rFonts w:ascii="Times New Roman" w:hAnsi="Times New Roman" w:cs="Times New Roman"/>
          <w:sz w:val="28"/>
          <w:szCs w:val="28"/>
        </w:rPr>
        <w:t>обёдник</w:t>
      </w:r>
      <w:proofErr w:type="spellEnd"/>
      <w:r w:rsidRPr="003702A9">
        <w:rPr>
          <w:rFonts w:ascii="Times New Roman" w:hAnsi="Times New Roman" w:cs="Times New Roman"/>
          <w:sz w:val="28"/>
          <w:szCs w:val="28"/>
        </w:rPr>
        <w:t xml:space="preserve"> (юго-восточный).</w:t>
      </w: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DF6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702A9">
        <w:rPr>
          <w:rFonts w:ascii="Times New Roman" w:hAnsi="Times New Roman" w:cs="Times New Roman"/>
          <w:sz w:val="28"/>
          <w:szCs w:val="28"/>
          <w:u w:val="single"/>
        </w:rPr>
        <w:t xml:space="preserve">Сжатое изложение. </w:t>
      </w: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702A9">
        <w:rPr>
          <w:rFonts w:ascii="Times New Roman" w:hAnsi="Times New Roman" w:cs="Times New Roman"/>
          <w:sz w:val="28"/>
          <w:szCs w:val="28"/>
          <w:u w:val="single"/>
        </w:rPr>
        <w:t>Прочита</w:t>
      </w:r>
      <w:r w:rsidR="00810DF6" w:rsidRPr="003702A9">
        <w:rPr>
          <w:rFonts w:ascii="Times New Roman" w:hAnsi="Times New Roman" w:cs="Times New Roman"/>
          <w:sz w:val="28"/>
          <w:szCs w:val="28"/>
          <w:u w:val="single"/>
        </w:rPr>
        <w:t>йте и озаглавьте текст. Сформу</w:t>
      </w:r>
      <w:r w:rsidRPr="003702A9">
        <w:rPr>
          <w:rFonts w:ascii="Times New Roman" w:hAnsi="Times New Roman" w:cs="Times New Roman"/>
          <w:sz w:val="28"/>
          <w:szCs w:val="28"/>
          <w:u w:val="single"/>
        </w:rPr>
        <w:t>лируйте его основную мысль. Какое диалектное слово заинтересовало мичмана? Выделите в каждой части основные факты и действия. Сжато (в 4-5 предложениях) изложите текст.</w:t>
      </w: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D25E5" w:rsidRPr="003702A9" w:rsidRDefault="00FD25E5" w:rsidP="003702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 xml:space="preserve">По серому насту сани идут легко, словно под парусом. Ямщик, укутанный в тяжёлый тулуп, понукает лошадей, через плечо поглядывает на седока. Тот жмётся от холода, поднял </w:t>
      </w:r>
      <w:r w:rsidR="00810DF6" w:rsidRPr="003702A9">
        <w:rPr>
          <w:rFonts w:ascii="Times New Roman" w:hAnsi="Times New Roman" w:cs="Times New Roman"/>
          <w:sz w:val="28"/>
          <w:szCs w:val="28"/>
        </w:rPr>
        <w:t xml:space="preserve">воротник, сунул руки в </w:t>
      </w:r>
      <w:proofErr w:type="spellStart"/>
      <w:r w:rsidR="00810DF6" w:rsidRPr="003702A9">
        <w:rPr>
          <w:rFonts w:ascii="Times New Roman" w:hAnsi="Times New Roman" w:cs="Times New Roman"/>
          <w:sz w:val="28"/>
          <w:szCs w:val="28"/>
        </w:rPr>
        <w:t>рукава.</w:t>
      </w:r>
      <w:r w:rsidRPr="003702A9">
        <w:rPr>
          <w:rFonts w:ascii="Times New Roman" w:hAnsi="Times New Roman" w:cs="Times New Roman"/>
          <w:sz w:val="28"/>
          <w:szCs w:val="28"/>
        </w:rPr>
        <w:t>Новая</w:t>
      </w:r>
      <w:proofErr w:type="spellEnd"/>
      <w:r w:rsidRPr="003702A9">
        <w:rPr>
          <w:rFonts w:ascii="Times New Roman" w:hAnsi="Times New Roman" w:cs="Times New Roman"/>
          <w:sz w:val="28"/>
          <w:szCs w:val="28"/>
        </w:rPr>
        <w:t>, с иголочки</w:t>
      </w:r>
      <w:r w:rsidR="00810DF6" w:rsidRPr="003702A9">
        <w:rPr>
          <w:rFonts w:ascii="Times New Roman" w:hAnsi="Times New Roman" w:cs="Times New Roman"/>
          <w:sz w:val="28"/>
          <w:szCs w:val="28"/>
        </w:rPr>
        <w:t>, мичманская форма греет плохо.</w:t>
      </w:r>
    </w:p>
    <w:p w:rsidR="00FD25E5" w:rsidRPr="003702A9" w:rsidRDefault="00FD25E5" w:rsidP="003702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>Ямщик тычет кнутовищем в небо, щурит серый холодный глаз под залед</w:t>
      </w:r>
      <w:r w:rsidR="00810DF6" w:rsidRPr="003702A9">
        <w:rPr>
          <w:rFonts w:ascii="Times New Roman" w:hAnsi="Times New Roman" w:cs="Times New Roman"/>
          <w:sz w:val="28"/>
          <w:szCs w:val="28"/>
        </w:rPr>
        <w:t xml:space="preserve">еневшей бровью, </w:t>
      </w:r>
      <w:proofErr w:type="spellStart"/>
      <w:r w:rsidR="00810DF6" w:rsidRPr="003702A9">
        <w:rPr>
          <w:rFonts w:ascii="Times New Roman" w:hAnsi="Times New Roman" w:cs="Times New Roman"/>
          <w:sz w:val="28"/>
          <w:szCs w:val="28"/>
        </w:rPr>
        <w:t>баси́т</w:t>
      </w:r>
      <w:proofErr w:type="spellEnd"/>
      <w:r w:rsidR="00810DF6" w:rsidRPr="003702A9">
        <w:rPr>
          <w:rFonts w:ascii="Times New Roman" w:hAnsi="Times New Roman" w:cs="Times New Roman"/>
          <w:sz w:val="28"/>
          <w:szCs w:val="28"/>
        </w:rPr>
        <w:t>, утешая:</w:t>
      </w:r>
    </w:p>
    <w:p w:rsidR="00FD25E5" w:rsidRPr="003702A9" w:rsidRDefault="00810DF6" w:rsidP="00FD2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>— Замолаживает...</w:t>
      </w: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>— То есть как «замолаживает»</w:t>
      </w:r>
      <w:r w:rsidR="00810DF6" w:rsidRPr="003702A9">
        <w:rPr>
          <w:rFonts w:ascii="Times New Roman" w:hAnsi="Times New Roman" w:cs="Times New Roman"/>
          <w:sz w:val="28"/>
          <w:szCs w:val="28"/>
        </w:rPr>
        <w:t>? — Мичман смотрит недоумённо.</w:t>
      </w: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3702A9">
        <w:rPr>
          <w:rFonts w:ascii="Times New Roman" w:hAnsi="Times New Roman" w:cs="Times New Roman"/>
          <w:sz w:val="28"/>
          <w:szCs w:val="28"/>
        </w:rPr>
        <w:t>Пасмурнеет</w:t>
      </w:r>
      <w:proofErr w:type="spellEnd"/>
      <w:r w:rsidRPr="003702A9">
        <w:rPr>
          <w:rFonts w:ascii="Times New Roman" w:hAnsi="Times New Roman" w:cs="Times New Roman"/>
          <w:sz w:val="28"/>
          <w:szCs w:val="28"/>
        </w:rPr>
        <w:t>, — коро</w:t>
      </w:r>
      <w:r w:rsidR="00810DF6" w:rsidRPr="003702A9">
        <w:rPr>
          <w:rFonts w:ascii="Times New Roman" w:hAnsi="Times New Roman" w:cs="Times New Roman"/>
          <w:sz w:val="28"/>
          <w:szCs w:val="28"/>
        </w:rPr>
        <w:t>тко объясняет ямщик. — К теплу.</w:t>
      </w:r>
    </w:p>
    <w:p w:rsidR="00FD25E5" w:rsidRPr="003702A9" w:rsidRDefault="00FD25E5" w:rsidP="003702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>Мичман вытаскивает из глубокого кармана записную книжку, карандашик, долго дует на закоченевш</w:t>
      </w:r>
      <w:r w:rsidR="00810DF6" w:rsidRPr="003702A9">
        <w:rPr>
          <w:rFonts w:ascii="Times New Roman" w:hAnsi="Times New Roman" w:cs="Times New Roman"/>
          <w:sz w:val="28"/>
          <w:szCs w:val="28"/>
        </w:rPr>
        <w:t>ие пальцы, выводит старательно:</w:t>
      </w:r>
    </w:p>
    <w:p w:rsidR="00FD25E5" w:rsidRPr="003702A9" w:rsidRDefault="00FD25E5" w:rsidP="00FD25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 xml:space="preserve">«Замолаживать — иначе </w:t>
      </w:r>
      <w:proofErr w:type="spellStart"/>
      <w:r w:rsidRPr="003702A9">
        <w:rPr>
          <w:rFonts w:ascii="Times New Roman" w:hAnsi="Times New Roman" w:cs="Times New Roman"/>
          <w:sz w:val="28"/>
          <w:szCs w:val="28"/>
        </w:rPr>
        <w:t>пасмурнеть</w:t>
      </w:r>
      <w:proofErr w:type="spellEnd"/>
      <w:r w:rsidRPr="003702A9">
        <w:rPr>
          <w:rFonts w:ascii="Times New Roman" w:hAnsi="Times New Roman" w:cs="Times New Roman"/>
          <w:sz w:val="28"/>
          <w:szCs w:val="28"/>
        </w:rPr>
        <w:t xml:space="preserve"> — в Новгородской губернии значит заволакиваться тучками, говоря</w:t>
      </w:r>
      <w:r w:rsidR="00810DF6" w:rsidRPr="003702A9">
        <w:rPr>
          <w:rFonts w:ascii="Times New Roman" w:hAnsi="Times New Roman" w:cs="Times New Roman"/>
          <w:sz w:val="28"/>
          <w:szCs w:val="28"/>
        </w:rPr>
        <w:t xml:space="preserve"> о небе, клониться к ненастью».</w:t>
      </w:r>
    </w:p>
    <w:p w:rsidR="00FD25E5" w:rsidRPr="003702A9" w:rsidRDefault="00FD25E5" w:rsidP="00810D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702A9">
        <w:rPr>
          <w:rFonts w:ascii="Times New Roman" w:hAnsi="Times New Roman" w:cs="Times New Roman"/>
          <w:sz w:val="28"/>
          <w:szCs w:val="28"/>
        </w:rPr>
        <w:t>Этот морозный мартовский день 1819 года оказался самым главным в жизни мичмана. На пути из Петербурга в Москву он принял решение, которое перевернуло его жизнь. Застывшими пальцами исписал мич</w:t>
      </w:r>
      <w:r w:rsidR="003702A9" w:rsidRPr="003702A9">
        <w:rPr>
          <w:rFonts w:ascii="Times New Roman" w:hAnsi="Times New Roman" w:cs="Times New Roman"/>
          <w:sz w:val="28"/>
          <w:szCs w:val="28"/>
        </w:rPr>
        <w:t xml:space="preserve">ман в книжке первую страничку. </w:t>
      </w:r>
      <w:r w:rsidRPr="003702A9">
        <w:rPr>
          <w:rFonts w:ascii="Times New Roman" w:hAnsi="Times New Roman" w:cs="Times New Roman"/>
          <w:sz w:val="28"/>
          <w:szCs w:val="28"/>
        </w:rPr>
        <w:t>Из этой страницы после сорока лет упорной работы вырос знаменитый «Толковый словарь живого великорусского языка». А мичманом, который посвятил жизнь его составлению, был Владимир Иванович Даль.</w:t>
      </w:r>
      <w:r w:rsidR="003702A9" w:rsidRPr="003702A9">
        <w:rPr>
          <w:rFonts w:ascii="Times New Roman" w:hAnsi="Times New Roman" w:cs="Times New Roman"/>
          <w:sz w:val="28"/>
          <w:szCs w:val="28"/>
        </w:rPr>
        <w:t xml:space="preserve"> </w:t>
      </w:r>
      <w:r w:rsidRPr="003702A9">
        <w:rPr>
          <w:rFonts w:ascii="Times New Roman" w:hAnsi="Times New Roman" w:cs="Times New Roman"/>
          <w:sz w:val="28"/>
          <w:szCs w:val="28"/>
        </w:rPr>
        <w:t xml:space="preserve">(По М. Булатову и В. </w:t>
      </w:r>
      <w:proofErr w:type="spellStart"/>
      <w:r w:rsidRPr="003702A9">
        <w:rPr>
          <w:rFonts w:ascii="Times New Roman" w:hAnsi="Times New Roman" w:cs="Times New Roman"/>
          <w:sz w:val="28"/>
          <w:szCs w:val="28"/>
        </w:rPr>
        <w:t>Порудоминскому</w:t>
      </w:r>
      <w:proofErr w:type="spellEnd"/>
      <w:r w:rsidRPr="003702A9">
        <w:rPr>
          <w:rFonts w:ascii="Times New Roman" w:hAnsi="Times New Roman" w:cs="Times New Roman"/>
          <w:sz w:val="28"/>
          <w:szCs w:val="28"/>
        </w:rPr>
        <w:t>)</w:t>
      </w:r>
    </w:p>
    <w:sectPr w:rsidR="00FD25E5" w:rsidRPr="003702A9" w:rsidSect="00FD2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DB"/>
    <w:rsid w:val="0006404B"/>
    <w:rsid w:val="003702A9"/>
    <w:rsid w:val="00414ADB"/>
    <w:rsid w:val="007A5FB6"/>
    <w:rsid w:val="00810DF6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5B6EA-A3AD-46A9-B9B6-3E307FF3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Информатика 406</cp:lastModifiedBy>
  <cp:revision>2</cp:revision>
  <dcterms:created xsi:type="dcterms:W3CDTF">2019-01-15T04:35:00Z</dcterms:created>
  <dcterms:modified xsi:type="dcterms:W3CDTF">2019-01-15T04:35:00Z</dcterms:modified>
</cp:coreProperties>
</file>