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de diseño de contenido"/>
      </w:tblPr>
      <w:tblGrid>
        <w:gridCol w:w="965"/>
        <w:gridCol w:w="518"/>
        <w:gridCol w:w="8581"/>
      </w:tblGrid>
      <w:tr w:rsidR="00F226C9">
        <w:tc>
          <w:tcPr>
            <w:tcW w:w="965" w:type="dxa"/>
            <w:shd w:val="clear" w:color="auto" w:fill="3A3A3A" w:themeFill="text2"/>
          </w:tcPr>
          <w:p w:rsidR="00F226C9" w:rsidRDefault="00F226C9">
            <w:pPr>
              <w:spacing w:before="260"/>
            </w:pPr>
          </w:p>
        </w:tc>
        <w:tc>
          <w:tcPr>
            <w:tcW w:w="518" w:type="dxa"/>
          </w:tcPr>
          <w:p w:rsidR="00F226C9" w:rsidRDefault="00F226C9">
            <w:pPr>
              <w:spacing w:before="260"/>
            </w:pPr>
          </w:p>
        </w:tc>
        <w:tc>
          <w:tcPr>
            <w:tcW w:w="8581" w:type="dxa"/>
          </w:tcPr>
          <w:p w:rsidR="00F226C9" w:rsidRDefault="00796A22">
            <w:pPr>
              <w:pStyle w:val="Ttulo"/>
            </w:pPr>
            <w:r>
              <w:t>hIERRO 14</w:t>
            </w:r>
          </w:p>
          <w:p w:rsidR="00F226C9" w:rsidRDefault="00796A22">
            <w:pPr>
              <w:pStyle w:val="Subttulo"/>
            </w:pPr>
            <w:r>
              <w:t>ZAPATOS// HOMBRE</w:t>
            </w:r>
          </w:p>
        </w:tc>
      </w:tr>
    </w:tbl>
    <w:p w:rsidR="00796A22" w:rsidRPr="00796A22" w:rsidRDefault="00796A22" w:rsidP="00796A22">
      <w:pPr>
        <w:pStyle w:val="Fecha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535305</wp:posOffset>
            </wp:positionV>
            <wp:extent cx="4638040" cy="5144770"/>
            <wp:effectExtent l="0" t="0" r="0" b="0"/>
            <wp:wrapSquare wrapText="bothSides"/>
            <wp:docPr id="2" name="Imagen 2" descr="Imagen que contiene calzado, ropa, interior, pared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8-11-02 a las 11.48.5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22"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  <w:t>155,00 €</w:t>
      </w:r>
    </w:p>
    <w:p w:rsidR="00F226C9" w:rsidRDefault="00F226C9">
      <w:pPr>
        <w:pStyle w:val="Ttulo1"/>
      </w:pP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proofErr w:type="spellStart"/>
      <w:r w:rsidRPr="00796A22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>Skechers</w:t>
      </w:r>
      <w:proofErr w:type="spellEnd"/>
      <w:r w:rsidRPr="00796A22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 GO GOLF Elite V.3</w:t>
      </w: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 -se puede describir en tres palabras: Confort, Confort, Confort. Este zapato a prueba de agua cuenta con una suela de tracción totalmente nueva diseñada sin puntas para mayor estabilidad en el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green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.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lastRenderedPageBreak/>
        <w:t>Te mantiene estable y cómodo, para que puedas concentrarte en tu juego.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Detalles • Cuero, punta cosida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deco</w:t>
      </w:r>
      <w:proofErr w:type="spellEnd"/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• Protección impermeable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Skechers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® H2GO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Shield</w:t>
      </w:r>
      <w:proofErr w:type="spellEnd"/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• Diseño de caída baja para mantener el pie bajo en una posición neutral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• Amortiguación ligera y sensible 5Gen®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• Plantilla amortiguada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Resamax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® de alto rendimiento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• Placa inferior de TPU de agarre duradero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• Diseño de bloqueo del talón para un ajuste seguro y estable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• Peso: 10.25 oz por zapato en una talla para hombre 9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• Zapato oficial de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Colin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Montgomerie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Construcción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• Superior de cuero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• Acentos de costura</w:t>
      </w:r>
    </w:p>
    <w:p w:rsid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154807</wp:posOffset>
            </wp:positionV>
            <wp:extent cx="3593465" cy="4479290"/>
            <wp:effectExtent l="0" t="0" r="635" b="3810"/>
            <wp:wrapSquare wrapText="bothSides"/>
            <wp:docPr id="3" name="Imagen 3" descr="Imagen que contiene calzado, ropa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8-11-02 a las 11.51.1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Zapatos de golf Adidas </w:t>
      </w:r>
      <w:proofErr w:type="spellStart"/>
      <w:r w:rsidRPr="00796A22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>Adipure</w:t>
      </w:r>
      <w:proofErr w:type="spellEnd"/>
      <w:r w:rsidRPr="00796A22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ES_tradnl"/>
        </w:rPr>
        <w:t xml:space="preserve"> TP 2.0</w:t>
      </w: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. Golpea la bola con potencia con esta zapatilla de golf para hombre.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Incorpora la tecnología transpirable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Climaproof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que te protege del mal tiempo y presenta una parte superior de piel que te ofrece un estilo clásico.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El refuerzo en el arco plantar y la suela con patrón de tracción mejorado te proporcionan un mayor agarre y sujeción en el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green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.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Parte superior de piel y forro textil confeccionados con materiales de primera calidad, detalles elegantes y las últimas tecnologías deportivas; parte superior de piel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ThinSOF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para una mayor resistencia al desgaste, protección, elegancia y comodidad</w:t>
      </w:r>
    </w:p>
    <w:p w:rsidR="00796A22" w:rsidRPr="00796A22" w:rsidRDefault="00796A22" w:rsidP="00796A22">
      <w:pPr>
        <w:shd w:val="clear" w:color="auto" w:fill="FFFFFF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  <w:r w:rsidRPr="00796A22"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  <w:t>249,00 €</w:t>
      </w:r>
    </w:p>
    <w:p w:rsidR="00796A22" w:rsidRPr="00796A22" w:rsidRDefault="00796A22" w:rsidP="00796A22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es-ES_trad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-175851</wp:posOffset>
            </wp:positionH>
            <wp:positionV relativeFrom="paragraph">
              <wp:posOffset>59</wp:posOffset>
            </wp:positionV>
            <wp:extent cx="5238750" cy="6121400"/>
            <wp:effectExtent l="0" t="0" r="6350" b="0"/>
            <wp:wrapSquare wrapText="bothSides"/>
            <wp:docPr id="4" name="Imagen 4" descr="Imagen que contiene calzado, ropa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8-11-02 a las 11.52.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22"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  <w:t>129,00 €</w:t>
      </w:r>
    </w:p>
    <w:p w:rsidR="00796A22" w:rsidRPr="00796A22" w:rsidRDefault="00796A22" w:rsidP="00796A22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3"/>
          <w:szCs w:val="23"/>
          <w:lang w:eastAsia="es-ES_tradnl"/>
        </w:rPr>
      </w:pPr>
    </w:p>
    <w:p w:rsidR="00796A22" w:rsidRPr="00796A22" w:rsidRDefault="00796A22" w:rsidP="00796A22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3"/>
          <w:szCs w:val="23"/>
          <w:lang w:eastAsia="es-ES_tradnl"/>
        </w:rPr>
      </w:pPr>
    </w:p>
    <w:p w:rsidR="00796A22" w:rsidRPr="00796A22" w:rsidRDefault="00796A22" w:rsidP="00796A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796A22" w:rsidRPr="00796A22" w:rsidRDefault="00796A22" w:rsidP="00796A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</w:rPr>
      </w:pPr>
      <w:r w:rsidRPr="00796A22">
        <w:rPr>
          <w:rStyle w:val="Textoennegrita"/>
          <w:rFonts w:ascii="Arial" w:hAnsi="Arial" w:cs="Arial"/>
          <w:color w:val="222222"/>
          <w:sz w:val="27"/>
          <w:szCs w:val="27"/>
        </w:rPr>
        <w:t xml:space="preserve"> </w:t>
      </w:r>
      <w:r w:rsidRPr="00796A22">
        <w:rPr>
          <w:rFonts w:ascii="Arial" w:hAnsi="Arial" w:cs="Arial"/>
          <w:b/>
          <w:bCs/>
          <w:color w:val="222222"/>
          <w:sz w:val="27"/>
          <w:szCs w:val="27"/>
        </w:rPr>
        <w:t>Zapatos de golf Adidas ADICROSS BOUNCE</w:t>
      </w:r>
      <w:r w:rsidRPr="00796A22">
        <w:rPr>
          <w:rFonts w:ascii="Arial" w:hAnsi="Arial" w:cs="Arial"/>
          <w:color w:val="222222"/>
          <w:sz w:val="23"/>
          <w:szCs w:val="23"/>
        </w:rPr>
        <w:t>. </w:t>
      </w:r>
      <w:r w:rsidRPr="00796A22">
        <w:rPr>
          <w:rFonts w:ascii="Arial" w:hAnsi="Arial" w:cs="Arial"/>
          <w:color w:val="222222"/>
          <w:sz w:val="27"/>
          <w:szCs w:val="27"/>
        </w:rPr>
        <w:t xml:space="preserve">CONFORT Y ESTILO PARA AMANTES DEL GOLF. La </w:t>
      </w:r>
      <w:proofErr w:type="spellStart"/>
      <w:r w:rsidRPr="00796A22">
        <w:rPr>
          <w:rFonts w:ascii="Arial" w:hAnsi="Arial" w:cs="Arial"/>
          <w:color w:val="222222"/>
          <w:sz w:val="27"/>
          <w:szCs w:val="27"/>
        </w:rPr>
        <w:t>mediasuela</w:t>
      </w:r>
      <w:proofErr w:type="spellEnd"/>
      <w:r w:rsidRPr="00796A22">
        <w:rPr>
          <w:rFonts w:ascii="Arial" w:hAnsi="Arial" w:cs="Arial"/>
          <w:color w:val="222222"/>
          <w:sz w:val="27"/>
          <w:szCs w:val="27"/>
        </w:rPr>
        <w:t xml:space="preserve"> con tecnología </w:t>
      </w:r>
      <w:proofErr w:type="spellStart"/>
      <w:r w:rsidRPr="00796A22">
        <w:rPr>
          <w:rFonts w:ascii="Arial" w:hAnsi="Arial" w:cs="Arial"/>
          <w:color w:val="222222"/>
          <w:sz w:val="27"/>
          <w:szCs w:val="27"/>
        </w:rPr>
        <w:t>Bounce</w:t>
      </w:r>
      <w:proofErr w:type="spellEnd"/>
      <w:r w:rsidRPr="00796A22">
        <w:rPr>
          <w:rFonts w:ascii="Arial" w:hAnsi="Arial" w:cs="Arial"/>
          <w:color w:val="222222"/>
          <w:sz w:val="27"/>
          <w:szCs w:val="27"/>
        </w:rPr>
        <w:t xml:space="preserve"> proporciona mayor comodidad y respuesta</w:t>
      </w:r>
    </w:p>
    <w:p w:rsidR="00796A22" w:rsidRPr="00796A22" w:rsidRDefault="00796A22" w:rsidP="00796A2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Parte superior de piel suave que repele el agua; refuerzos asimétricos en el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mediopié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con varias filas de ojales para una lazada personalizada y mayor estabilidad</w:t>
      </w:r>
    </w:p>
    <w:p w:rsidR="00796A22" w:rsidRPr="00796A22" w:rsidRDefault="00796A22" w:rsidP="00796A2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lastRenderedPageBreak/>
        <w:t xml:space="preserve">Parte superior reforzada para mayor resistencia al desgaste, estabilidad y sujeción en movimientos laterales; plantilla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Cloudfoam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para una pisada más cómoda y ligera</w:t>
      </w:r>
    </w:p>
    <w:p w:rsidR="00796A22" w:rsidRPr="00796A22" w:rsidRDefault="00796A22" w:rsidP="00796A2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es-ES_trad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755015</wp:posOffset>
            </wp:positionV>
            <wp:extent cx="5238750" cy="4968240"/>
            <wp:effectExtent l="0" t="0" r="6350" b="0"/>
            <wp:wrapSquare wrapText="bothSides"/>
            <wp:docPr id="5" name="Imagen 5" descr="Imagen que contiene negro, zapatos, calzado, ropa&#10;&#10;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8-11-02 a las 11.53.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Cómodo forro textil;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mediasuela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de EVA troquelada para una mayor amortiguación y ligereza</w:t>
      </w:r>
      <w:bookmarkStart w:id="0" w:name="_GoBack"/>
      <w:bookmarkEnd w:id="0"/>
    </w:p>
    <w:p w:rsidR="00796A22" w:rsidRPr="00796A22" w:rsidRDefault="00796A22" w:rsidP="00796A22">
      <w:pPr>
        <w:shd w:val="clear" w:color="auto" w:fill="FFFFFF"/>
        <w:jc w:val="right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3"/>
          <w:szCs w:val="23"/>
          <w:lang w:eastAsia="es-ES_tradnl"/>
        </w:rPr>
        <w:t> </w:t>
      </w:r>
      <w:r w:rsidRPr="00796A22">
        <w:rPr>
          <w:rFonts w:ascii="Arial" w:eastAsia="Times New Roman" w:hAnsi="Arial" w:cs="Arial"/>
          <w:b/>
          <w:bCs/>
          <w:color w:val="005D3B"/>
          <w:sz w:val="54"/>
          <w:szCs w:val="54"/>
          <w:lang w:eastAsia="es-ES_tradnl"/>
        </w:rPr>
        <w:t>249,00 €</w:t>
      </w:r>
    </w:p>
    <w:p w:rsidR="00796A22" w:rsidRPr="00796A22" w:rsidRDefault="00796A22" w:rsidP="00796A22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22222"/>
          <w:sz w:val="23"/>
          <w:szCs w:val="23"/>
          <w:lang w:eastAsia="es-ES_tradnl"/>
        </w:rPr>
      </w:pPr>
    </w:p>
    <w:p w:rsidR="00796A22" w:rsidRPr="00796A22" w:rsidRDefault="00796A22" w:rsidP="00796A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p w:rsidR="00796A22" w:rsidRPr="00796A22" w:rsidRDefault="00796A22" w:rsidP="00796A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3"/>
          <w:szCs w:val="23"/>
        </w:rPr>
      </w:pPr>
      <w:r w:rsidRPr="00796A22">
        <w:rPr>
          <w:rStyle w:val="Referenciaintensa"/>
          <w:rFonts w:ascii="Arial" w:hAnsi="Arial" w:cs="Arial"/>
          <w:color w:val="222222"/>
          <w:sz w:val="27"/>
          <w:szCs w:val="27"/>
        </w:rPr>
        <w:t xml:space="preserve"> </w:t>
      </w:r>
      <w:r w:rsidRPr="00796A22">
        <w:rPr>
          <w:rFonts w:ascii="Arial" w:hAnsi="Arial" w:cs="Arial"/>
          <w:b/>
          <w:bCs/>
          <w:color w:val="222222"/>
          <w:sz w:val="27"/>
          <w:szCs w:val="27"/>
        </w:rPr>
        <w:t xml:space="preserve">Zapatos de golf Adidas </w:t>
      </w:r>
      <w:proofErr w:type="spellStart"/>
      <w:r w:rsidRPr="00796A22">
        <w:rPr>
          <w:rFonts w:ascii="Arial" w:hAnsi="Arial" w:cs="Arial"/>
          <w:b/>
          <w:bCs/>
          <w:color w:val="222222"/>
          <w:sz w:val="27"/>
          <w:szCs w:val="27"/>
        </w:rPr>
        <w:t>Adipure</w:t>
      </w:r>
      <w:proofErr w:type="spellEnd"/>
      <w:r w:rsidRPr="00796A22">
        <w:rPr>
          <w:rFonts w:ascii="Arial" w:hAnsi="Arial" w:cs="Arial"/>
          <w:b/>
          <w:bCs/>
          <w:color w:val="222222"/>
          <w:sz w:val="27"/>
          <w:szCs w:val="27"/>
        </w:rPr>
        <w:t xml:space="preserve"> TP 2.0</w:t>
      </w:r>
      <w:r w:rsidRPr="00796A22">
        <w:rPr>
          <w:rFonts w:ascii="Arial" w:hAnsi="Arial" w:cs="Arial"/>
          <w:color w:val="222222"/>
          <w:sz w:val="27"/>
          <w:szCs w:val="27"/>
        </w:rPr>
        <w:t xml:space="preserve">. Incorpora la tecnología transpirable </w:t>
      </w:r>
      <w:proofErr w:type="spellStart"/>
      <w:r w:rsidRPr="00796A22">
        <w:rPr>
          <w:rFonts w:ascii="Arial" w:hAnsi="Arial" w:cs="Arial"/>
          <w:color w:val="222222"/>
          <w:sz w:val="27"/>
          <w:szCs w:val="27"/>
        </w:rPr>
        <w:t>Climaproof</w:t>
      </w:r>
      <w:proofErr w:type="spellEnd"/>
      <w:r w:rsidRPr="00796A22">
        <w:rPr>
          <w:rFonts w:ascii="Arial" w:hAnsi="Arial" w:cs="Arial"/>
          <w:color w:val="222222"/>
          <w:sz w:val="27"/>
          <w:szCs w:val="27"/>
        </w:rPr>
        <w:t xml:space="preserve"> que te protege del mal tiempo y presenta una parte superior de piel que te ofrece un estilo clásico. El refuerzo en el arco plantar y la suela con patrón de tracción mejorado te proporcionan un mayor agarre y sujeción en el </w:t>
      </w:r>
      <w:proofErr w:type="spellStart"/>
      <w:r w:rsidRPr="00796A22">
        <w:rPr>
          <w:rFonts w:ascii="Arial" w:hAnsi="Arial" w:cs="Arial"/>
          <w:color w:val="222222"/>
          <w:sz w:val="27"/>
          <w:szCs w:val="27"/>
        </w:rPr>
        <w:t>green</w:t>
      </w:r>
      <w:proofErr w:type="spellEnd"/>
      <w:r w:rsidRPr="00796A22">
        <w:rPr>
          <w:rFonts w:ascii="Arial" w:hAnsi="Arial" w:cs="Arial"/>
          <w:color w:val="222222"/>
          <w:sz w:val="27"/>
          <w:szCs w:val="27"/>
        </w:rPr>
        <w:t>.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•La tecnología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Climaproof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te protege de la lluvia, la nieve y el viento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lastRenderedPageBreak/>
        <w:t xml:space="preserve">•Parte superior de piel y forro textil confeccionados con materiales de primera calidad, detalles elegantes y las últimas tecnologías deportivas; parte superior de piel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ThinSOF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para una mayor resistencia al desgaste, protección, elegancia y comodidad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•Plantilla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Fitfoam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de PU con forro de piel para mayor amortiguación, sujeción y comodidad; tecnología GTS (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Glassfiber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Torsion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System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) con acabado de fibra de carbono y estratégicamente situada para lograr una sujeción y estabilidad óptimas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•Diseño vanguardista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PureMTO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del creador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Toshiaki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Omori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con una silueta elegante y sofisticada y un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antepié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amplio que combina la mejor estética y un excelente rendimiento</w:t>
      </w:r>
    </w:p>
    <w:p w:rsidR="00796A22" w:rsidRPr="00796A22" w:rsidRDefault="00796A22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•Suela y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mediasuela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de PU poroso con tecnología </w:t>
      </w:r>
      <w:proofErr w:type="spellStart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>Puremotion</w:t>
      </w:r>
      <w:proofErr w:type="spellEnd"/>
      <w:r w:rsidRPr="00796A22">
        <w:rPr>
          <w:rFonts w:ascii="Arial" w:eastAsia="Times New Roman" w:hAnsi="Arial" w:cs="Arial"/>
          <w:color w:val="222222"/>
          <w:sz w:val="27"/>
          <w:szCs w:val="27"/>
          <w:lang w:eastAsia="es-ES_tradnl"/>
        </w:rPr>
        <w:t xml:space="preserve"> que ofrece una mayor comodidad</w:t>
      </w:r>
    </w:p>
    <w:p w:rsidR="00F226C9" w:rsidRPr="00796A22" w:rsidRDefault="00F226C9" w:rsidP="00796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es-ES_tradnl"/>
        </w:rPr>
      </w:pPr>
    </w:p>
    <w:sectPr w:rsidR="00F226C9" w:rsidRPr="00796A22">
      <w:footerReference w:type="default" r:id="rId11"/>
      <w:pgSz w:w="11907" w:h="16839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A76" w:rsidRDefault="00545A76">
      <w:pPr>
        <w:spacing w:after="0" w:line="240" w:lineRule="auto"/>
      </w:pPr>
      <w:r>
        <w:separator/>
      </w:r>
    </w:p>
  </w:endnote>
  <w:endnote w:type="continuationSeparator" w:id="0">
    <w:p w:rsidR="00545A76" w:rsidRDefault="0054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6C9" w:rsidRDefault="008453B2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A76" w:rsidRDefault="00545A76">
      <w:pPr>
        <w:spacing w:after="0" w:line="240" w:lineRule="auto"/>
      </w:pPr>
      <w:r>
        <w:separator/>
      </w:r>
    </w:p>
  </w:footnote>
  <w:footnote w:type="continuationSeparator" w:id="0">
    <w:p w:rsidR="00545A76" w:rsidRDefault="00545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5D4251"/>
    <w:multiLevelType w:val="multilevel"/>
    <w:tmpl w:val="98C4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22"/>
    <w:rsid w:val="00545A76"/>
    <w:rsid w:val="00796A22"/>
    <w:rsid w:val="008453B2"/>
    <w:rsid w:val="00E861DA"/>
    <w:rsid w:val="00F2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30B5"/>
  <w15:chartTrackingRefBased/>
  <w15:docId w15:val="{8F23FA6B-A1CF-3D42-8903-64BC6474D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3B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</w:rPr>
  </w:style>
  <w:style w:type="paragraph" w:styleId="Ttulo">
    <w:name w:val="Title"/>
    <w:basedOn w:val="Normal"/>
    <w:link w:val="Ttulo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tulo">
    <w:name w:val="Subtitle"/>
    <w:basedOn w:val="Normal"/>
    <w:link w:val="Subttulo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tuloCar">
    <w:name w:val="Subtítulo Car"/>
    <w:basedOn w:val="Fuentedeprrafopredeter"/>
    <w:link w:val="Subttulo"/>
    <w:uiPriority w:val="2"/>
    <w:rPr>
      <w:rFonts w:eastAsiaTheme="minorEastAsia"/>
      <w:i/>
      <w:sz w:val="48"/>
    </w:rPr>
  </w:style>
  <w:style w:type="paragraph" w:styleId="Fecha">
    <w:name w:val="Date"/>
    <w:basedOn w:val="Normal"/>
    <w:next w:val="Ttulo1"/>
    <w:link w:val="FechaCar"/>
    <w:uiPriority w:val="3"/>
    <w:qFormat/>
    <w:pPr>
      <w:spacing w:before="480" w:after="60" w:line="240" w:lineRule="auto"/>
    </w:pPr>
    <w:rPr>
      <w:sz w:val="32"/>
    </w:rPr>
  </w:style>
  <w:style w:type="character" w:customStyle="1" w:styleId="FechaCar">
    <w:name w:val="Fecha Car"/>
    <w:basedOn w:val="Fuentedeprrafopredeter"/>
    <w:link w:val="Fecha"/>
    <w:uiPriority w:val="3"/>
    <w:rPr>
      <w:sz w:val="32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z w:val="36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fasis">
    <w:name w:val="Emphasis"/>
    <w:basedOn w:val="Fuentedeprrafopredeter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36"/>
    </w:rPr>
  </w:style>
  <w:style w:type="character" w:styleId="Textoennegrita">
    <w:name w:val="Strong"/>
    <w:basedOn w:val="Fuentedeprrafopredeter"/>
    <w:uiPriority w:val="22"/>
    <w:unhideWhenUsed/>
    <w:qFormat/>
    <w:rPr>
      <w:b/>
      <w:bCs/>
      <w:color w:val="3A3A3A" w:themeColor="text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3A3A3A" w:themeColor="text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796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customStyle="1" w:styleId="price">
    <w:name w:val="price"/>
    <w:basedOn w:val="Fuentedeprrafopredeter"/>
    <w:rsid w:val="00796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099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1074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130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22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2776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5377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42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259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  <w:div w:id="16151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62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1057">
          <w:marLeft w:val="0"/>
          <w:marRight w:val="0"/>
          <w:marTop w:val="0"/>
          <w:marBottom w:val="225"/>
          <w:divBdr>
            <w:top w:val="dashed" w:sz="6" w:space="11" w:color="CCCCCC"/>
            <w:left w:val="dashed" w:sz="6" w:space="15" w:color="CCCCCC"/>
            <w:bottom w:val="dashed" w:sz="6" w:space="11" w:color="CCCCCC"/>
            <w:right w:val="dashed" w:sz="6" w:space="15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toniovilasastre/Library/Containers/com.microsoft.Word/Data/Library/Application%20Support/Microsoft/Office/16.0/DTS/es-ES%7b759A8718-8F31-CC49-8A21-8B285E716152%7d/%7b1CB3FCCE-D21A-2E4E-807B-3B045B266A9E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Catálogo.dotx</Template>
  <TotalTime>4</TotalTime>
  <Pages>5</Pages>
  <Words>498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Vila Sastre</dc:creator>
  <cp:keywords/>
  <dc:description/>
  <cp:lastModifiedBy>Antonio Vila Sastre</cp:lastModifiedBy>
  <cp:revision>1</cp:revision>
  <dcterms:created xsi:type="dcterms:W3CDTF">2018-11-02T10:48:00Z</dcterms:created>
  <dcterms:modified xsi:type="dcterms:W3CDTF">2018-11-02T10:54:00Z</dcterms:modified>
</cp:coreProperties>
</file>