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15C29" w14:textId="77777777" w:rsidR="008C1898" w:rsidRPr="00776A32" w:rsidRDefault="008C1898" w:rsidP="008C1898">
      <w:pPr>
        <w:rPr>
          <w:rFonts w:ascii="Times New Roman" w:hAnsi="Times New Roman" w:cs="Times New Roman"/>
          <w:noProof/>
          <w:lang w:eastAsia="es-GT"/>
        </w:rPr>
      </w:pPr>
      <w:bookmarkStart w:id="0" w:name="_GoBack"/>
      <w:bookmarkEnd w:id="0"/>
      <w:r w:rsidRPr="0039344F">
        <w:rPr>
          <w:rFonts w:ascii="Times New Roman" w:hAnsi="Times New Roman" w:cs="Times New Roman"/>
          <w:noProof/>
          <w:lang w:val="es-ES" w:eastAsia="es-ES"/>
        </w:rPr>
        <w:drawing>
          <wp:inline distT="0" distB="0" distL="0" distR="0" wp14:anchorId="3C373A09" wp14:editId="2DBA4A5B">
            <wp:extent cx="2609850" cy="1130158"/>
            <wp:effectExtent l="0" t="0" r="0" b="0"/>
            <wp:docPr id="2" name="Imagen 2" descr="C:\Users\Canchinflin\Desktop\URL-e1436804968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chinflin\Desktop\URL-e14368049685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9772" cy="1138785"/>
                    </a:xfrm>
                    <a:prstGeom prst="rect">
                      <a:avLst/>
                    </a:prstGeom>
                    <a:noFill/>
                    <a:ln>
                      <a:noFill/>
                    </a:ln>
                  </pic:spPr>
                </pic:pic>
              </a:graphicData>
            </a:graphic>
          </wp:inline>
        </w:drawing>
      </w:r>
    </w:p>
    <w:p w14:paraId="47D9414C" w14:textId="77777777" w:rsidR="008C1898" w:rsidRDefault="008C1898" w:rsidP="008C1898">
      <w:pPr>
        <w:spacing w:line="276" w:lineRule="auto"/>
        <w:rPr>
          <w:rFonts w:ascii="Times New Roman" w:hAnsi="Times New Roman" w:cs="Times New Roman"/>
          <w:sz w:val="28"/>
          <w:szCs w:val="28"/>
        </w:rPr>
      </w:pPr>
      <w:r w:rsidRPr="00776A32">
        <w:rPr>
          <w:rFonts w:ascii="Times New Roman" w:hAnsi="Times New Roman" w:cs="Times New Roman"/>
          <w:sz w:val="28"/>
          <w:szCs w:val="28"/>
        </w:rPr>
        <w:t>FACULTA</w:t>
      </w:r>
      <w:r>
        <w:rPr>
          <w:rFonts w:ascii="Times New Roman" w:hAnsi="Times New Roman" w:cs="Times New Roman"/>
          <w:sz w:val="28"/>
          <w:szCs w:val="28"/>
        </w:rPr>
        <w:t>D DE HUMANIDADES</w:t>
      </w:r>
    </w:p>
    <w:p w14:paraId="74AAE77C" w14:textId="77777777" w:rsidR="008C1898" w:rsidRPr="00776A32" w:rsidRDefault="008C1898" w:rsidP="008C1898">
      <w:pPr>
        <w:spacing w:line="276" w:lineRule="auto"/>
        <w:rPr>
          <w:rFonts w:ascii="Times New Roman" w:hAnsi="Times New Roman" w:cs="Times New Roman"/>
          <w:sz w:val="28"/>
          <w:szCs w:val="28"/>
        </w:rPr>
      </w:pPr>
      <w:r>
        <w:rPr>
          <w:rFonts w:ascii="Times New Roman" w:hAnsi="Times New Roman" w:cs="Times New Roman"/>
          <w:sz w:val="28"/>
          <w:szCs w:val="28"/>
        </w:rPr>
        <w:t>DEPARTAMENTO DE CIENCIAS DE LA COMUNICACIÓN</w:t>
      </w:r>
    </w:p>
    <w:p w14:paraId="5B7F68F2" w14:textId="77777777" w:rsidR="008C1898" w:rsidRDefault="008C1898" w:rsidP="008C1898">
      <w:pPr>
        <w:spacing w:line="276" w:lineRule="auto"/>
        <w:rPr>
          <w:rFonts w:ascii="Times New Roman" w:hAnsi="Times New Roman" w:cs="Times New Roman"/>
          <w:sz w:val="28"/>
          <w:szCs w:val="28"/>
        </w:rPr>
      </w:pPr>
      <w:r>
        <w:rPr>
          <w:rFonts w:ascii="Times New Roman" w:hAnsi="Times New Roman" w:cs="Times New Roman"/>
          <w:sz w:val="28"/>
          <w:szCs w:val="28"/>
        </w:rPr>
        <w:t>Nombre del curso:</w:t>
      </w:r>
      <w:r w:rsidR="007B0C75">
        <w:rPr>
          <w:rFonts w:ascii="Times New Roman" w:hAnsi="Times New Roman" w:cs="Times New Roman"/>
          <w:sz w:val="28"/>
          <w:szCs w:val="28"/>
        </w:rPr>
        <w:t xml:space="preserve"> Estilística </w:t>
      </w:r>
    </w:p>
    <w:p w14:paraId="41E9F124" w14:textId="77777777" w:rsidR="008C1898" w:rsidRDefault="008C1898" w:rsidP="008C1898">
      <w:pPr>
        <w:spacing w:line="276" w:lineRule="auto"/>
        <w:rPr>
          <w:rFonts w:ascii="Times New Roman" w:hAnsi="Times New Roman" w:cs="Times New Roman"/>
          <w:sz w:val="28"/>
          <w:szCs w:val="28"/>
        </w:rPr>
      </w:pPr>
      <w:r>
        <w:rPr>
          <w:rFonts w:ascii="Times New Roman" w:hAnsi="Times New Roman" w:cs="Times New Roman"/>
          <w:sz w:val="28"/>
          <w:szCs w:val="28"/>
        </w:rPr>
        <w:t>Catedrático: Doctor Haroldo Shetemul</w:t>
      </w:r>
    </w:p>
    <w:p w14:paraId="46D4DB21" w14:textId="77777777" w:rsidR="00777680" w:rsidRDefault="008C1898" w:rsidP="008C1898">
      <w:pPr>
        <w:spacing w:line="276" w:lineRule="auto"/>
        <w:rPr>
          <w:rFonts w:ascii="Times New Roman" w:hAnsi="Times New Roman" w:cs="Times New Roman"/>
          <w:sz w:val="28"/>
          <w:szCs w:val="28"/>
        </w:rPr>
      </w:pPr>
      <w:r>
        <w:rPr>
          <w:rFonts w:ascii="Times New Roman" w:hAnsi="Times New Roman" w:cs="Times New Roman"/>
          <w:sz w:val="28"/>
          <w:szCs w:val="28"/>
        </w:rPr>
        <w:t>Alumno:</w:t>
      </w:r>
      <w:r w:rsidR="00777680">
        <w:rPr>
          <w:rFonts w:ascii="Times New Roman" w:hAnsi="Times New Roman" w:cs="Times New Roman"/>
          <w:sz w:val="28"/>
          <w:szCs w:val="28"/>
        </w:rPr>
        <w:t xml:space="preserve"> Carlos Morales González                             Carnet:1196815</w:t>
      </w:r>
    </w:p>
    <w:p w14:paraId="6EE74DCA" w14:textId="77777777" w:rsidR="008C1898" w:rsidRPr="00490D21" w:rsidRDefault="00777680" w:rsidP="00777680">
      <w:pPr>
        <w:spacing w:line="276" w:lineRule="auto"/>
        <w:ind w:left="708"/>
        <w:rPr>
          <w:rFonts w:ascii="Times New Roman" w:hAnsi="Times New Roman" w:cs="Times New Roman"/>
          <w:sz w:val="28"/>
          <w:szCs w:val="28"/>
        </w:rPr>
      </w:pPr>
      <w:r>
        <w:rPr>
          <w:rFonts w:ascii="Times New Roman" w:hAnsi="Times New Roman" w:cs="Times New Roman"/>
          <w:sz w:val="28"/>
          <w:szCs w:val="28"/>
        </w:rPr>
        <w:t xml:space="preserve">      </w:t>
      </w:r>
      <w:r w:rsidR="008C1898">
        <w:rPr>
          <w:rFonts w:ascii="Times New Roman" w:hAnsi="Times New Roman" w:cs="Times New Roman"/>
          <w:sz w:val="28"/>
          <w:szCs w:val="28"/>
        </w:rPr>
        <w:t xml:space="preserve">Alejandra Ramírez Mesa                             </w:t>
      </w:r>
      <w:r>
        <w:rPr>
          <w:rFonts w:ascii="Times New Roman" w:hAnsi="Times New Roman" w:cs="Times New Roman"/>
          <w:sz w:val="28"/>
          <w:szCs w:val="28"/>
        </w:rPr>
        <w:t xml:space="preserve">            </w:t>
      </w:r>
      <w:r w:rsidR="008C1898">
        <w:rPr>
          <w:rFonts w:ascii="Times New Roman" w:hAnsi="Times New Roman" w:cs="Times New Roman"/>
          <w:sz w:val="28"/>
          <w:szCs w:val="28"/>
        </w:rPr>
        <w:t>1096315</w:t>
      </w:r>
      <w:r w:rsidR="008C1898" w:rsidRPr="00776A32">
        <w:rPr>
          <w:rFonts w:ascii="Times New Roman" w:hAnsi="Times New Roman" w:cs="Times New Roman"/>
        </w:rPr>
        <w:br/>
      </w:r>
    </w:p>
    <w:p w14:paraId="3AA01F31" w14:textId="77777777" w:rsidR="008C1898" w:rsidRPr="00776A32" w:rsidRDefault="008C1898" w:rsidP="008C1898">
      <w:pPr>
        <w:rPr>
          <w:rFonts w:ascii="Times New Roman" w:hAnsi="Times New Roman" w:cs="Times New Roman"/>
        </w:rPr>
      </w:pPr>
    </w:p>
    <w:p w14:paraId="2BD9685A" w14:textId="77777777" w:rsidR="008C1898" w:rsidRPr="00776A32" w:rsidRDefault="008C1898" w:rsidP="008C1898">
      <w:pPr>
        <w:rPr>
          <w:rFonts w:ascii="Times New Roman" w:hAnsi="Times New Roman" w:cs="Times New Roman"/>
        </w:rPr>
      </w:pPr>
    </w:p>
    <w:p w14:paraId="4E851E75" w14:textId="77777777" w:rsidR="008C1898" w:rsidRPr="00776A32" w:rsidRDefault="008C1898" w:rsidP="008C1898">
      <w:pPr>
        <w:rPr>
          <w:rFonts w:ascii="Times New Roman" w:hAnsi="Times New Roman" w:cs="Times New Roman"/>
        </w:rPr>
      </w:pPr>
    </w:p>
    <w:p w14:paraId="63EE5F92" w14:textId="77777777" w:rsidR="008C1898" w:rsidRPr="00776A32" w:rsidRDefault="008C1898" w:rsidP="008C1898">
      <w:pPr>
        <w:rPr>
          <w:rFonts w:ascii="Times New Roman" w:hAnsi="Times New Roman" w:cs="Times New Roman"/>
        </w:rPr>
      </w:pPr>
    </w:p>
    <w:p w14:paraId="4AD5418D" w14:textId="77777777" w:rsidR="008C1898" w:rsidRPr="00776A32" w:rsidRDefault="008C1898" w:rsidP="008C1898">
      <w:pPr>
        <w:jc w:val="center"/>
        <w:rPr>
          <w:rFonts w:ascii="Times New Roman" w:hAnsi="Times New Roman" w:cs="Times New Roman"/>
          <w:sz w:val="40"/>
          <w:szCs w:val="40"/>
        </w:rPr>
      </w:pPr>
      <w:r>
        <w:rPr>
          <w:rFonts w:ascii="Times New Roman" w:hAnsi="Times New Roman" w:cs="Times New Roman"/>
          <w:sz w:val="40"/>
          <w:szCs w:val="40"/>
        </w:rPr>
        <w:t>RABINA</w:t>
      </w:r>
      <w:r w:rsidR="00777680">
        <w:rPr>
          <w:rFonts w:ascii="Times New Roman" w:hAnsi="Times New Roman" w:cs="Times New Roman"/>
          <w:sz w:val="40"/>
          <w:szCs w:val="40"/>
        </w:rPr>
        <w:t>L ACHÍ Y TEATRO Y DANZA PREHISPÁ</w:t>
      </w:r>
      <w:r>
        <w:rPr>
          <w:rFonts w:ascii="Times New Roman" w:hAnsi="Times New Roman" w:cs="Times New Roman"/>
          <w:sz w:val="40"/>
          <w:szCs w:val="40"/>
        </w:rPr>
        <w:t xml:space="preserve">NICA </w:t>
      </w:r>
    </w:p>
    <w:p w14:paraId="72408C12" w14:textId="77777777" w:rsidR="008C1898" w:rsidRPr="00776A32" w:rsidRDefault="008C1898" w:rsidP="008C1898">
      <w:pPr>
        <w:jc w:val="center"/>
        <w:rPr>
          <w:rFonts w:ascii="Times New Roman" w:hAnsi="Times New Roman" w:cs="Times New Roman"/>
        </w:rPr>
      </w:pPr>
    </w:p>
    <w:p w14:paraId="314A842D" w14:textId="77777777" w:rsidR="008C1898" w:rsidRPr="00776A32" w:rsidRDefault="008C1898" w:rsidP="008C1898">
      <w:pPr>
        <w:jc w:val="center"/>
        <w:rPr>
          <w:rFonts w:ascii="Times New Roman" w:hAnsi="Times New Roman" w:cs="Times New Roman"/>
        </w:rPr>
      </w:pPr>
    </w:p>
    <w:p w14:paraId="12BD9315" w14:textId="77777777" w:rsidR="008C1898" w:rsidRPr="00776A32" w:rsidRDefault="008C1898" w:rsidP="008C1898">
      <w:pPr>
        <w:jc w:val="center"/>
        <w:rPr>
          <w:rFonts w:ascii="Times New Roman" w:hAnsi="Times New Roman" w:cs="Times New Roman"/>
        </w:rPr>
      </w:pPr>
    </w:p>
    <w:p w14:paraId="0DC05337" w14:textId="77777777" w:rsidR="008C1898" w:rsidRPr="00776A32" w:rsidRDefault="008C1898" w:rsidP="008C1898">
      <w:pPr>
        <w:jc w:val="center"/>
        <w:rPr>
          <w:rFonts w:ascii="Times New Roman" w:hAnsi="Times New Roman" w:cs="Times New Roman"/>
        </w:rPr>
      </w:pPr>
    </w:p>
    <w:p w14:paraId="26451C81" w14:textId="77777777" w:rsidR="008C1898" w:rsidRPr="00776A32" w:rsidRDefault="008C1898" w:rsidP="008C1898">
      <w:pPr>
        <w:jc w:val="center"/>
        <w:rPr>
          <w:rFonts w:ascii="Times New Roman" w:hAnsi="Times New Roman" w:cs="Times New Roman"/>
        </w:rPr>
      </w:pPr>
    </w:p>
    <w:p w14:paraId="44634B31" w14:textId="77777777" w:rsidR="008C1898" w:rsidRPr="00776A32" w:rsidRDefault="008C1898" w:rsidP="008C1898">
      <w:pPr>
        <w:jc w:val="center"/>
        <w:rPr>
          <w:rFonts w:ascii="Times New Roman" w:hAnsi="Times New Roman" w:cs="Times New Roman"/>
        </w:rPr>
      </w:pPr>
    </w:p>
    <w:p w14:paraId="304877D6" w14:textId="77777777" w:rsidR="008C1898" w:rsidRPr="00776A32" w:rsidRDefault="008C1898" w:rsidP="008C1898">
      <w:pPr>
        <w:jc w:val="center"/>
        <w:rPr>
          <w:rFonts w:ascii="Times New Roman" w:hAnsi="Times New Roman" w:cs="Times New Roman"/>
        </w:rPr>
      </w:pPr>
    </w:p>
    <w:p w14:paraId="672A08D5" w14:textId="77777777" w:rsidR="008C1898" w:rsidRPr="00776A32" w:rsidRDefault="008C1898" w:rsidP="008C1898">
      <w:pPr>
        <w:jc w:val="center"/>
        <w:rPr>
          <w:rFonts w:ascii="Times New Roman" w:hAnsi="Times New Roman" w:cs="Times New Roman"/>
        </w:rPr>
      </w:pPr>
    </w:p>
    <w:p w14:paraId="52A1C724" w14:textId="77777777" w:rsidR="008C1898" w:rsidRPr="00776A32" w:rsidRDefault="008C1898" w:rsidP="008C1898">
      <w:pPr>
        <w:jc w:val="center"/>
        <w:rPr>
          <w:rFonts w:ascii="Times New Roman" w:hAnsi="Times New Roman" w:cs="Times New Roman"/>
        </w:rPr>
      </w:pPr>
    </w:p>
    <w:p w14:paraId="2361A245" w14:textId="77777777" w:rsidR="008C1898" w:rsidRPr="00777680" w:rsidRDefault="00777680" w:rsidP="00777680">
      <w:pPr>
        <w:jc w:val="center"/>
        <w:rPr>
          <w:rFonts w:ascii="Times New Roman" w:hAnsi="Times New Roman" w:cs="Times New Roman"/>
          <w:sz w:val="28"/>
          <w:szCs w:val="28"/>
        </w:rPr>
      </w:pPr>
      <w:r>
        <w:rPr>
          <w:rFonts w:ascii="Times New Roman" w:hAnsi="Times New Roman" w:cs="Times New Roman"/>
          <w:sz w:val="28"/>
          <w:szCs w:val="28"/>
        </w:rPr>
        <w:t xml:space="preserve">Ciudad de Guatemala, </w:t>
      </w:r>
      <w:r w:rsidR="000C1D7B">
        <w:rPr>
          <w:rFonts w:ascii="Times New Roman" w:hAnsi="Times New Roman" w:cs="Times New Roman"/>
          <w:sz w:val="28"/>
          <w:szCs w:val="28"/>
        </w:rPr>
        <w:t>jueves</w:t>
      </w:r>
      <w:r>
        <w:rPr>
          <w:rFonts w:ascii="Times New Roman" w:hAnsi="Times New Roman" w:cs="Times New Roman"/>
          <w:sz w:val="28"/>
          <w:szCs w:val="28"/>
        </w:rPr>
        <w:t xml:space="preserve"> 18 de octubre del 2018</w:t>
      </w:r>
    </w:p>
    <w:p w14:paraId="739B0402" w14:textId="77777777" w:rsidR="00896839" w:rsidRDefault="00896839" w:rsidP="001D4DB7">
      <w:pPr>
        <w:jc w:val="center"/>
        <w:rPr>
          <w:rFonts w:ascii="Arial" w:hAnsi="Arial" w:cs="Arial"/>
          <w:sz w:val="28"/>
          <w:szCs w:val="24"/>
        </w:rPr>
      </w:pPr>
    </w:p>
    <w:p w14:paraId="1CF5C3DB" w14:textId="77777777" w:rsidR="007B0C75" w:rsidRDefault="007B0C75" w:rsidP="001D4DB7">
      <w:pPr>
        <w:jc w:val="center"/>
        <w:rPr>
          <w:rFonts w:ascii="Arial" w:hAnsi="Arial" w:cs="Arial"/>
          <w:sz w:val="28"/>
          <w:szCs w:val="24"/>
        </w:rPr>
      </w:pPr>
    </w:p>
    <w:p w14:paraId="1B67573E" w14:textId="77777777" w:rsidR="007B0C75" w:rsidRDefault="007B0C75" w:rsidP="001D4DB7">
      <w:pPr>
        <w:jc w:val="center"/>
        <w:rPr>
          <w:rFonts w:ascii="Arial" w:hAnsi="Arial" w:cs="Arial"/>
          <w:sz w:val="28"/>
          <w:szCs w:val="24"/>
        </w:rPr>
      </w:pPr>
    </w:p>
    <w:p w14:paraId="668A9F37" w14:textId="77777777" w:rsidR="007B0C75" w:rsidRDefault="007B0C75" w:rsidP="001D4DB7">
      <w:pPr>
        <w:jc w:val="center"/>
        <w:rPr>
          <w:rFonts w:ascii="Arial" w:hAnsi="Arial" w:cs="Arial"/>
          <w:sz w:val="28"/>
          <w:szCs w:val="24"/>
        </w:rPr>
      </w:pPr>
    </w:p>
    <w:p w14:paraId="6F0AFBEF" w14:textId="77777777" w:rsidR="007B0C75" w:rsidRDefault="007B0C75" w:rsidP="001D4DB7">
      <w:pPr>
        <w:jc w:val="center"/>
        <w:rPr>
          <w:rFonts w:ascii="Arial" w:hAnsi="Arial" w:cs="Arial"/>
          <w:sz w:val="28"/>
          <w:szCs w:val="24"/>
        </w:rPr>
      </w:pPr>
    </w:p>
    <w:p w14:paraId="137002CD" w14:textId="77777777" w:rsidR="007B0C75" w:rsidRDefault="007B0C75" w:rsidP="001D4DB7">
      <w:pPr>
        <w:jc w:val="center"/>
        <w:rPr>
          <w:rFonts w:ascii="Arial" w:hAnsi="Arial" w:cs="Arial"/>
          <w:sz w:val="28"/>
          <w:szCs w:val="24"/>
        </w:rPr>
      </w:pPr>
    </w:p>
    <w:p w14:paraId="4B28396E" w14:textId="77777777" w:rsidR="007B0C75" w:rsidRDefault="007B0C75" w:rsidP="001D4DB7">
      <w:pPr>
        <w:jc w:val="center"/>
        <w:rPr>
          <w:rFonts w:ascii="Arial" w:hAnsi="Arial" w:cs="Arial"/>
          <w:sz w:val="28"/>
          <w:szCs w:val="24"/>
        </w:rPr>
      </w:pPr>
    </w:p>
    <w:p w14:paraId="61300B53" w14:textId="77777777" w:rsidR="007B0C75" w:rsidRDefault="007B0C75" w:rsidP="001D4DB7">
      <w:pPr>
        <w:jc w:val="center"/>
        <w:rPr>
          <w:rFonts w:ascii="Arial" w:hAnsi="Arial" w:cs="Arial"/>
          <w:sz w:val="28"/>
          <w:szCs w:val="24"/>
        </w:rPr>
      </w:pPr>
    </w:p>
    <w:p w14:paraId="0B2F4B3E" w14:textId="77777777" w:rsidR="00A2564B" w:rsidRPr="004908A1" w:rsidRDefault="001D4DB7" w:rsidP="001D4DB7">
      <w:pPr>
        <w:jc w:val="center"/>
        <w:rPr>
          <w:rFonts w:ascii="Arial" w:hAnsi="Arial" w:cs="Arial"/>
          <w:b/>
          <w:sz w:val="28"/>
          <w:szCs w:val="24"/>
        </w:rPr>
      </w:pPr>
      <w:r w:rsidRPr="004908A1">
        <w:rPr>
          <w:rFonts w:ascii="Arial" w:hAnsi="Arial" w:cs="Arial"/>
          <w:b/>
          <w:sz w:val="28"/>
          <w:szCs w:val="24"/>
        </w:rPr>
        <w:t xml:space="preserve">INTRODUCCIÓN </w:t>
      </w:r>
    </w:p>
    <w:p w14:paraId="30664611" w14:textId="77777777" w:rsidR="00E1006D" w:rsidRPr="004908A1" w:rsidRDefault="001D4DB7" w:rsidP="00E1006D">
      <w:pPr>
        <w:spacing w:line="360" w:lineRule="auto"/>
        <w:jc w:val="both"/>
        <w:rPr>
          <w:rFonts w:ascii="Arial" w:hAnsi="Arial" w:cs="Arial"/>
          <w:sz w:val="24"/>
          <w:szCs w:val="24"/>
        </w:rPr>
      </w:pPr>
      <w:r w:rsidRPr="004908A1">
        <w:rPr>
          <w:rFonts w:ascii="Arial" w:hAnsi="Arial" w:cs="Arial"/>
          <w:sz w:val="24"/>
          <w:szCs w:val="24"/>
        </w:rPr>
        <w:t xml:space="preserve">Guatemala es uno de los países que se ha caracterizado por su gran riqueza cultural </w:t>
      </w:r>
      <w:r w:rsidR="00E1006D" w:rsidRPr="004908A1">
        <w:rPr>
          <w:rFonts w:ascii="Arial" w:hAnsi="Arial" w:cs="Arial"/>
          <w:sz w:val="24"/>
          <w:szCs w:val="24"/>
        </w:rPr>
        <w:t xml:space="preserve">en toda Latinoamérica. Muchos de los procesos y eventos históricos en los que fue sometida nuestra civilización, ha dado como producto un conjunto de tradiciones y obras que prevalecen hoy en día. Estas mismas nos han permitido no olvidar su origen, así como su medio de transmisión (ya sea este oral, escrito, coreográfico, documental, etc.) </w:t>
      </w:r>
      <w:r w:rsidR="00071140" w:rsidRPr="004908A1">
        <w:rPr>
          <w:rFonts w:ascii="Arial" w:hAnsi="Arial" w:cs="Arial"/>
          <w:sz w:val="24"/>
          <w:szCs w:val="24"/>
        </w:rPr>
        <w:t xml:space="preserve"> </w:t>
      </w:r>
    </w:p>
    <w:p w14:paraId="5E9ACB06" w14:textId="77777777" w:rsidR="00071140" w:rsidRPr="004908A1" w:rsidRDefault="00E1006D" w:rsidP="00E1006D">
      <w:pPr>
        <w:spacing w:line="360" w:lineRule="auto"/>
        <w:jc w:val="both"/>
        <w:rPr>
          <w:rFonts w:ascii="Arial" w:hAnsi="Arial" w:cs="Arial"/>
          <w:sz w:val="24"/>
          <w:szCs w:val="24"/>
        </w:rPr>
      </w:pPr>
      <w:r w:rsidRPr="004908A1">
        <w:rPr>
          <w:rFonts w:ascii="Arial" w:hAnsi="Arial" w:cs="Arial"/>
          <w:sz w:val="24"/>
          <w:szCs w:val="24"/>
        </w:rPr>
        <w:t>El Rabínal Achí y la danza-teatro prehispánicas forman parte de este concepto de historias, en las que su narrativa se fundamenta a través del movimiento y la música</w:t>
      </w:r>
      <w:r w:rsidR="00071140" w:rsidRPr="004908A1">
        <w:rPr>
          <w:rFonts w:ascii="Arial" w:hAnsi="Arial" w:cs="Arial"/>
          <w:sz w:val="24"/>
          <w:szCs w:val="24"/>
        </w:rPr>
        <w:t>; a través de la expresión oral</w:t>
      </w:r>
      <w:r w:rsidRPr="004908A1">
        <w:rPr>
          <w:rFonts w:ascii="Arial" w:hAnsi="Arial" w:cs="Arial"/>
          <w:sz w:val="24"/>
          <w:szCs w:val="24"/>
        </w:rPr>
        <w:t>. En el siguiente trabajo se ahondará en que consiste cada una de ellas, sus características, el desarrollo, sus aspectos temporales,</w:t>
      </w:r>
      <w:r w:rsidR="00071140" w:rsidRPr="004908A1">
        <w:rPr>
          <w:rFonts w:ascii="Arial" w:hAnsi="Arial" w:cs="Arial"/>
          <w:sz w:val="24"/>
          <w:szCs w:val="24"/>
        </w:rPr>
        <w:t xml:space="preserve"> importancia, influencias entre otros, así como el papel que ha jugado en la literatura.</w:t>
      </w:r>
    </w:p>
    <w:p w14:paraId="736B7EA4" w14:textId="77777777" w:rsidR="00896839" w:rsidRPr="004908A1" w:rsidRDefault="00896839" w:rsidP="00E1006D">
      <w:pPr>
        <w:spacing w:line="360" w:lineRule="auto"/>
        <w:jc w:val="both"/>
        <w:rPr>
          <w:rFonts w:ascii="Arial" w:hAnsi="Arial" w:cs="Arial"/>
          <w:sz w:val="24"/>
          <w:szCs w:val="24"/>
        </w:rPr>
      </w:pPr>
    </w:p>
    <w:p w14:paraId="7DE65522" w14:textId="77777777" w:rsidR="00896839" w:rsidRPr="004908A1" w:rsidRDefault="00896839" w:rsidP="00E1006D">
      <w:pPr>
        <w:spacing w:line="360" w:lineRule="auto"/>
        <w:jc w:val="both"/>
        <w:rPr>
          <w:rFonts w:ascii="Arial" w:hAnsi="Arial" w:cs="Arial"/>
          <w:sz w:val="24"/>
          <w:szCs w:val="24"/>
        </w:rPr>
      </w:pPr>
    </w:p>
    <w:p w14:paraId="085CE76D" w14:textId="77777777" w:rsidR="00896839" w:rsidRPr="004908A1" w:rsidRDefault="00896839" w:rsidP="00E1006D">
      <w:pPr>
        <w:spacing w:line="360" w:lineRule="auto"/>
        <w:jc w:val="both"/>
        <w:rPr>
          <w:rFonts w:ascii="Arial" w:hAnsi="Arial" w:cs="Arial"/>
          <w:sz w:val="24"/>
          <w:szCs w:val="24"/>
        </w:rPr>
      </w:pPr>
    </w:p>
    <w:p w14:paraId="6F26EDA1" w14:textId="77777777" w:rsidR="00896839" w:rsidRDefault="00896839" w:rsidP="00896839">
      <w:pPr>
        <w:spacing w:line="360" w:lineRule="auto"/>
        <w:jc w:val="center"/>
        <w:rPr>
          <w:rFonts w:ascii="Arial" w:hAnsi="Arial" w:cs="Arial"/>
          <w:sz w:val="24"/>
          <w:szCs w:val="24"/>
        </w:rPr>
      </w:pPr>
    </w:p>
    <w:p w14:paraId="20A30714" w14:textId="77777777" w:rsidR="00CE2D96" w:rsidRPr="004908A1" w:rsidRDefault="00CE2D96" w:rsidP="00896839">
      <w:pPr>
        <w:spacing w:line="360" w:lineRule="auto"/>
        <w:jc w:val="center"/>
        <w:rPr>
          <w:rFonts w:ascii="Arial" w:hAnsi="Arial" w:cs="Arial"/>
          <w:sz w:val="24"/>
          <w:szCs w:val="24"/>
        </w:rPr>
      </w:pPr>
    </w:p>
    <w:p w14:paraId="437719B2" w14:textId="77777777" w:rsidR="007B0C75" w:rsidRPr="004908A1" w:rsidRDefault="007B0C75" w:rsidP="00896839">
      <w:pPr>
        <w:spacing w:line="360" w:lineRule="auto"/>
        <w:jc w:val="center"/>
        <w:rPr>
          <w:rFonts w:ascii="Arial" w:hAnsi="Arial" w:cs="Arial"/>
          <w:sz w:val="28"/>
          <w:szCs w:val="24"/>
        </w:rPr>
      </w:pPr>
    </w:p>
    <w:p w14:paraId="4B21A432" w14:textId="77777777" w:rsidR="000C1D7B" w:rsidRPr="004908A1" w:rsidRDefault="00896839" w:rsidP="00D95802">
      <w:pPr>
        <w:spacing w:line="360" w:lineRule="auto"/>
        <w:jc w:val="center"/>
        <w:rPr>
          <w:rFonts w:ascii="Arial" w:hAnsi="Arial" w:cs="Arial"/>
          <w:b/>
          <w:sz w:val="28"/>
          <w:szCs w:val="24"/>
        </w:rPr>
      </w:pPr>
      <w:r w:rsidRPr="004908A1">
        <w:rPr>
          <w:rFonts w:ascii="Arial" w:hAnsi="Arial" w:cs="Arial"/>
          <w:b/>
          <w:sz w:val="28"/>
          <w:szCs w:val="24"/>
        </w:rPr>
        <w:lastRenderedPageBreak/>
        <w:t xml:space="preserve">RABINAL ACHÍ </w:t>
      </w:r>
    </w:p>
    <w:p w14:paraId="64A4E688" w14:textId="77777777" w:rsidR="00B17582" w:rsidRPr="004908A1" w:rsidRDefault="00B17582" w:rsidP="00B17582">
      <w:pPr>
        <w:pStyle w:val="Prrafodelista"/>
        <w:numPr>
          <w:ilvl w:val="0"/>
          <w:numId w:val="1"/>
        </w:numPr>
        <w:spacing w:line="360" w:lineRule="auto"/>
        <w:jc w:val="both"/>
        <w:rPr>
          <w:rFonts w:ascii="Arial" w:hAnsi="Arial" w:cs="Arial"/>
          <w:sz w:val="28"/>
          <w:szCs w:val="24"/>
        </w:rPr>
      </w:pPr>
      <w:r w:rsidRPr="004908A1">
        <w:rPr>
          <w:rFonts w:ascii="Arial" w:hAnsi="Arial" w:cs="Arial"/>
          <w:sz w:val="24"/>
          <w:szCs w:val="24"/>
          <w:u w:val="single"/>
        </w:rPr>
        <w:t>Historia</w:t>
      </w:r>
    </w:p>
    <w:p w14:paraId="252CDD7A" w14:textId="77777777" w:rsidR="000C1D7B" w:rsidRPr="004908A1" w:rsidRDefault="00D446CE" w:rsidP="00E1006D">
      <w:pPr>
        <w:spacing w:line="360" w:lineRule="auto"/>
        <w:jc w:val="both"/>
        <w:rPr>
          <w:rFonts w:ascii="Arial" w:hAnsi="Arial" w:cs="Arial"/>
          <w:sz w:val="24"/>
          <w:szCs w:val="24"/>
        </w:rPr>
      </w:pPr>
      <w:r w:rsidRPr="004908A1">
        <w:rPr>
          <w:rFonts w:ascii="Arial" w:hAnsi="Arial" w:cs="Arial"/>
          <w:sz w:val="24"/>
          <w:szCs w:val="24"/>
        </w:rPr>
        <w:t xml:space="preserve">El Rabinal Achí ha sido objeto de varios estudiosos de las culturas mesoamericanas. Patricia Hernandez acerca del tema menciona: “El Rabinal Achí o Danza del Tun es teatro de origen maya puesto en escena desde el siglo XIII hasta nuestros días en Guatemala. Es una composición </w:t>
      </w:r>
      <w:r w:rsidR="00B0790B" w:rsidRPr="004908A1">
        <w:rPr>
          <w:rFonts w:ascii="Arial" w:hAnsi="Arial" w:cs="Arial"/>
          <w:sz w:val="24"/>
          <w:szCs w:val="24"/>
        </w:rPr>
        <w:t>que inserta</w:t>
      </w:r>
      <w:r w:rsidRPr="004908A1">
        <w:rPr>
          <w:rFonts w:ascii="Arial" w:hAnsi="Arial" w:cs="Arial"/>
          <w:sz w:val="24"/>
          <w:szCs w:val="24"/>
        </w:rPr>
        <w:t xml:space="preserve"> en el esquema religioso de las culturas mesoamericanas que, conservada a través de tradición oral hasta el siglo XIX, ha sido reescrita en este espacio escénico durante aproximadamente ochocientos años.</w:t>
      </w:r>
      <w:r w:rsidRPr="004908A1">
        <w:rPr>
          <w:rStyle w:val="Refdenotaalpie"/>
          <w:rFonts w:ascii="Arial" w:hAnsi="Arial" w:cs="Arial"/>
          <w:sz w:val="24"/>
          <w:szCs w:val="24"/>
        </w:rPr>
        <w:footnoteReference w:id="1"/>
      </w:r>
      <w:r w:rsidRPr="004908A1">
        <w:rPr>
          <w:rFonts w:ascii="Arial" w:hAnsi="Arial" w:cs="Arial"/>
          <w:sz w:val="24"/>
          <w:szCs w:val="24"/>
        </w:rPr>
        <w:t>”</w:t>
      </w:r>
    </w:p>
    <w:p w14:paraId="453964A4" w14:textId="77777777" w:rsidR="001C7FC2" w:rsidRPr="004908A1" w:rsidRDefault="001C7FC2" w:rsidP="00E1006D">
      <w:pPr>
        <w:spacing w:line="360" w:lineRule="auto"/>
        <w:jc w:val="both"/>
        <w:rPr>
          <w:rFonts w:ascii="Arial" w:hAnsi="Arial" w:cs="Arial"/>
          <w:sz w:val="24"/>
          <w:szCs w:val="24"/>
        </w:rPr>
      </w:pPr>
      <w:r w:rsidRPr="004908A1">
        <w:rPr>
          <w:rFonts w:ascii="Arial" w:hAnsi="Arial" w:cs="Arial"/>
          <w:sz w:val="24"/>
          <w:szCs w:val="24"/>
        </w:rPr>
        <w:t xml:space="preserve">Esta representación literaria ha tenido tanto impacto, que la Organización de las Naciones Unidas para la Educación, la Ciencia y la Cultura (UNESCO), la declaró “Obra Maestra de la Tradición Oral e Intangible de la Humanidad]” en el 2005. La institución anteriormente citada declaro que el Rabínal Achí “Es uno de los escasos testimonios de la tradición prehispánica. En él se representan mitos acerca de los orígenes de los habitantes de la región de Rabinal, así como temas, populares y políticos, y se expresa con bailes de </w:t>
      </w:r>
      <w:r w:rsidR="00E57AD6" w:rsidRPr="004908A1">
        <w:rPr>
          <w:rFonts w:ascii="Arial" w:hAnsi="Arial" w:cs="Arial"/>
          <w:sz w:val="24"/>
          <w:szCs w:val="24"/>
        </w:rPr>
        <w:t>máscaras</w:t>
      </w:r>
      <w:r w:rsidRPr="004908A1">
        <w:rPr>
          <w:rFonts w:ascii="Arial" w:hAnsi="Arial" w:cs="Arial"/>
          <w:sz w:val="24"/>
          <w:szCs w:val="24"/>
        </w:rPr>
        <w:t>, teatro y música</w:t>
      </w:r>
      <w:r w:rsidR="00B17582" w:rsidRPr="004908A1">
        <w:rPr>
          <w:rStyle w:val="Refdenotaalpie"/>
          <w:rFonts w:ascii="Arial" w:hAnsi="Arial" w:cs="Arial"/>
          <w:sz w:val="24"/>
          <w:szCs w:val="24"/>
        </w:rPr>
        <w:footnoteReference w:id="2"/>
      </w:r>
      <w:r w:rsidRPr="004908A1">
        <w:rPr>
          <w:rFonts w:ascii="Arial" w:hAnsi="Arial" w:cs="Arial"/>
          <w:sz w:val="24"/>
          <w:szCs w:val="24"/>
        </w:rPr>
        <w:t>”</w:t>
      </w:r>
    </w:p>
    <w:p w14:paraId="45D6C0D1" w14:textId="77777777" w:rsidR="00E57AD6" w:rsidRPr="004908A1" w:rsidRDefault="00E57AD6" w:rsidP="00E57AD6">
      <w:pPr>
        <w:pStyle w:val="Prrafodelista"/>
        <w:numPr>
          <w:ilvl w:val="0"/>
          <w:numId w:val="1"/>
        </w:numPr>
        <w:spacing w:line="360" w:lineRule="auto"/>
        <w:jc w:val="both"/>
        <w:rPr>
          <w:rFonts w:ascii="Arial" w:hAnsi="Arial" w:cs="Arial"/>
          <w:sz w:val="24"/>
          <w:szCs w:val="24"/>
        </w:rPr>
      </w:pPr>
      <w:r w:rsidRPr="004908A1">
        <w:rPr>
          <w:rFonts w:ascii="Arial" w:hAnsi="Arial" w:cs="Arial"/>
          <w:sz w:val="24"/>
          <w:szCs w:val="24"/>
          <w:u w:val="single"/>
        </w:rPr>
        <w:t xml:space="preserve">Características y desarrollo </w:t>
      </w:r>
    </w:p>
    <w:p w14:paraId="5AAFF894" w14:textId="77777777" w:rsidR="00206634" w:rsidRPr="004908A1" w:rsidRDefault="00E57AD6" w:rsidP="00443E9D">
      <w:pPr>
        <w:spacing w:line="360" w:lineRule="auto"/>
        <w:jc w:val="both"/>
        <w:rPr>
          <w:rFonts w:ascii="Arial" w:hAnsi="Arial" w:cs="Arial"/>
          <w:sz w:val="24"/>
          <w:szCs w:val="24"/>
        </w:rPr>
      </w:pPr>
      <w:r w:rsidRPr="004908A1">
        <w:rPr>
          <w:rFonts w:ascii="Arial" w:hAnsi="Arial" w:cs="Arial"/>
          <w:sz w:val="24"/>
          <w:szCs w:val="24"/>
        </w:rPr>
        <w:t xml:space="preserve">Tras saber que es una representación, esta misma contiene una trama y desarrollo de sucesos pasados. El antropólogo y escritor guatemalteco Carlos René Escobar </w:t>
      </w:r>
      <w:r w:rsidR="00443E9D" w:rsidRPr="004908A1">
        <w:rPr>
          <w:rFonts w:ascii="Arial" w:hAnsi="Arial" w:cs="Arial"/>
          <w:sz w:val="24"/>
          <w:szCs w:val="24"/>
        </w:rPr>
        <w:t xml:space="preserve">abordando sobre este tópico sobre esta obra establece “que rememoraba una historia mítica basada en hechos reales, que representaba una situación política entre los grupos Kiche y los del Rabinal, es </w:t>
      </w:r>
      <w:r w:rsidR="00060291" w:rsidRPr="004908A1">
        <w:rPr>
          <w:rFonts w:ascii="Arial" w:hAnsi="Arial" w:cs="Arial"/>
          <w:sz w:val="24"/>
          <w:szCs w:val="24"/>
        </w:rPr>
        <w:t>decir diferentes</w:t>
      </w:r>
      <w:r w:rsidR="00443E9D" w:rsidRPr="004908A1">
        <w:rPr>
          <w:rFonts w:ascii="Arial" w:hAnsi="Arial" w:cs="Arial"/>
          <w:sz w:val="24"/>
          <w:szCs w:val="24"/>
        </w:rPr>
        <w:t xml:space="preserve"> casas de conglomerados familiares y los del Rabinal que eran una rama de la casa de k’íche. Se trataba de reconocer tierras en posesión que tenían diferentes grupos sociales que se habían asentado en las tierras altas de lo que hoy es Guatemala y, en este caso, en lo que es el departamento de Baja Verapaz y uno de sus valles, el Urram ósea el antiguo Zamaneb. Allí se </w:t>
      </w:r>
      <w:r w:rsidR="00443E9D" w:rsidRPr="004908A1">
        <w:rPr>
          <w:rFonts w:ascii="Arial" w:hAnsi="Arial" w:cs="Arial"/>
          <w:sz w:val="24"/>
          <w:szCs w:val="24"/>
        </w:rPr>
        <w:lastRenderedPageBreak/>
        <w:t>desarrolló el grupo Achí, de filiación idiomática k’iché comprendiendo tres asentamientos importantes: Rabinal, Cubulco y Chicaj”</w:t>
      </w:r>
      <w:r w:rsidR="00443E9D" w:rsidRPr="004908A1">
        <w:rPr>
          <w:rStyle w:val="Refdenotaalpie"/>
          <w:rFonts w:ascii="Arial" w:hAnsi="Arial" w:cs="Arial"/>
          <w:sz w:val="24"/>
          <w:szCs w:val="24"/>
        </w:rPr>
        <w:footnoteReference w:id="3"/>
      </w:r>
      <w:r w:rsidR="00443E9D" w:rsidRPr="004908A1">
        <w:rPr>
          <w:rFonts w:ascii="Arial" w:hAnsi="Arial" w:cs="Arial"/>
          <w:sz w:val="24"/>
          <w:szCs w:val="24"/>
        </w:rPr>
        <w:t xml:space="preserve">.  </w:t>
      </w:r>
    </w:p>
    <w:p w14:paraId="2BE019C3" w14:textId="77777777" w:rsidR="00060291" w:rsidRPr="004908A1" w:rsidRDefault="00060291" w:rsidP="00443E9D">
      <w:pPr>
        <w:spacing w:line="360" w:lineRule="auto"/>
        <w:jc w:val="both"/>
        <w:rPr>
          <w:rFonts w:ascii="Arial" w:hAnsi="Arial" w:cs="Arial"/>
          <w:sz w:val="24"/>
          <w:szCs w:val="24"/>
        </w:rPr>
      </w:pPr>
      <w:r w:rsidRPr="004908A1">
        <w:rPr>
          <w:rFonts w:ascii="Arial" w:hAnsi="Arial" w:cs="Arial"/>
          <w:sz w:val="24"/>
          <w:szCs w:val="24"/>
        </w:rPr>
        <w:t xml:space="preserve">Debido a que esta </w:t>
      </w:r>
      <w:r w:rsidR="00E2530F" w:rsidRPr="004908A1">
        <w:rPr>
          <w:rFonts w:ascii="Arial" w:hAnsi="Arial" w:cs="Arial"/>
          <w:sz w:val="24"/>
          <w:szCs w:val="24"/>
        </w:rPr>
        <w:t xml:space="preserve">era </w:t>
      </w:r>
      <w:r w:rsidR="00237B55" w:rsidRPr="004908A1">
        <w:rPr>
          <w:rFonts w:ascii="Arial" w:hAnsi="Arial" w:cs="Arial"/>
          <w:sz w:val="24"/>
          <w:szCs w:val="24"/>
        </w:rPr>
        <w:t>transmitida</w:t>
      </w:r>
      <w:r w:rsidR="00E2530F" w:rsidRPr="004908A1">
        <w:rPr>
          <w:rFonts w:ascii="Arial" w:hAnsi="Arial" w:cs="Arial"/>
          <w:sz w:val="24"/>
          <w:szCs w:val="24"/>
        </w:rPr>
        <w:t xml:space="preserve"> por la oralidad, se tuvo un planteamiento de ella de diferentes puntos</w:t>
      </w:r>
      <w:r w:rsidR="003D3663" w:rsidRPr="004908A1">
        <w:rPr>
          <w:rFonts w:ascii="Arial" w:hAnsi="Arial" w:cs="Arial"/>
          <w:sz w:val="24"/>
          <w:szCs w:val="24"/>
        </w:rPr>
        <w:t xml:space="preserve"> por </w:t>
      </w:r>
      <w:r w:rsidR="00E2530F" w:rsidRPr="004908A1">
        <w:rPr>
          <w:rFonts w:ascii="Arial" w:hAnsi="Arial" w:cs="Arial"/>
          <w:sz w:val="24"/>
          <w:szCs w:val="24"/>
        </w:rPr>
        <w:t xml:space="preserve">Brasseur y Raynaud </w:t>
      </w:r>
      <w:r w:rsidR="00FC125F" w:rsidRPr="004908A1">
        <w:rPr>
          <w:rFonts w:ascii="Arial" w:hAnsi="Arial" w:cs="Arial"/>
          <w:sz w:val="24"/>
          <w:szCs w:val="24"/>
        </w:rPr>
        <w:t>(estudiosos y transmisores de la historia en aquella época)</w:t>
      </w:r>
      <w:r w:rsidR="00E2530F" w:rsidRPr="004908A1">
        <w:rPr>
          <w:rFonts w:ascii="Arial" w:hAnsi="Arial" w:cs="Arial"/>
          <w:sz w:val="24"/>
          <w:szCs w:val="24"/>
        </w:rPr>
        <w:t xml:space="preserve"> Mercedes de la Garza y Miguel de León informan: “</w:t>
      </w:r>
      <w:r w:rsidR="00873067" w:rsidRPr="004908A1">
        <w:rPr>
          <w:rFonts w:ascii="Arial" w:hAnsi="Arial" w:cs="Arial"/>
          <w:sz w:val="24"/>
          <w:szCs w:val="24"/>
        </w:rPr>
        <w:t xml:space="preserve">Baste decía que mientras el primero subdivide la obra en cuatro escenas, Raynaud </w:t>
      </w:r>
      <w:r w:rsidR="00AA498F" w:rsidRPr="004908A1">
        <w:rPr>
          <w:rFonts w:ascii="Arial" w:hAnsi="Arial" w:cs="Arial"/>
          <w:sz w:val="24"/>
          <w:szCs w:val="24"/>
        </w:rPr>
        <w:t xml:space="preserve">las considera como actos. </w:t>
      </w:r>
      <w:r w:rsidR="000A1DFA" w:rsidRPr="004908A1">
        <w:rPr>
          <w:rFonts w:ascii="Arial" w:hAnsi="Arial" w:cs="Arial"/>
          <w:sz w:val="24"/>
          <w:szCs w:val="24"/>
        </w:rPr>
        <w:t>Aquél incluye en el reparto dos esclavos, varones, en vez de una mujer</w:t>
      </w:r>
      <w:r w:rsidR="006F20DB" w:rsidRPr="004908A1">
        <w:rPr>
          <w:rFonts w:ascii="Arial" w:hAnsi="Arial" w:cs="Arial"/>
          <w:sz w:val="24"/>
          <w:szCs w:val="24"/>
        </w:rPr>
        <w:t xml:space="preserve"> y un hombre, sirvientes, que figuran en la versión de Raynaud. </w:t>
      </w:r>
      <w:r w:rsidR="006762FC" w:rsidRPr="004908A1">
        <w:rPr>
          <w:rFonts w:ascii="Arial" w:hAnsi="Arial" w:cs="Arial"/>
          <w:sz w:val="24"/>
          <w:szCs w:val="24"/>
        </w:rPr>
        <w:t>Brasseur y sus continuadores dejaron en quiché los títulos de los personajes indígenas.</w:t>
      </w:r>
      <w:r w:rsidR="00685DD6" w:rsidRPr="004908A1">
        <w:rPr>
          <w:rFonts w:ascii="Arial" w:hAnsi="Arial" w:cs="Arial"/>
          <w:sz w:val="24"/>
          <w:szCs w:val="24"/>
        </w:rPr>
        <w:t xml:space="preserve"> Por lo que hace la división de la obra, aquí se ha dispuesto de un modo diferente</w:t>
      </w:r>
      <w:r w:rsidR="004435D1" w:rsidRPr="004908A1">
        <w:rPr>
          <w:rFonts w:ascii="Arial" w:hAnsi="Arial" w:cs="Arial"/>
          <w:sz w:val="24"/>
          <w:szCs w:val="24"/>
        </w:rPr>
        <w:t>, porque se adoptó el criterio actual, sobre ello.</w:t>
      </w:r>
      <w:r w:rsidR="00421DE3" w:rsidRPr="004908A1">
        <w:rPr>
          <w:rFonts w:ascii="Arial" w:hAnsi="Arial" w:cs="Arial"/>
          <w:sz w:val="24"/>
          <w:szCs w:val="24"/>
        </w:rPr>
        <w:t xml:space="preserve"> De acuerdo con su arquitectura, se prefirió dividirla en dos actos</w:t>
      </w:r>
      <w:r w:rsidR="00F37F95" w:rsidRPr="004908A1">
        <w:rPr>
          <w:rFonts w:ascii="Arial" w:hAnsi="Arial" w:cs="Arial"/>
          <w:sz w:val="24"/>
          <w:szCs w:val="24"/>
        </w:rPr>
        <w:t xml:space="preserve">, el primero de los cuales esta subdividido en tres cuadros </w:t>
      </w:r>
      <w:r w:rsidR="00EA538A" w:rsidRPr="004908A1">
        <w:rPr>
          <w:rFonts w:ascii="Arial" w:hAnsi="Arial" w:cs="Arial"/>
          <w:sz w:val="24"/>
          <w:szCs w:val="24"/>
        </w:rPr>
        <w:t>que se suceden rápidamente”</w:t>
      </w:r>
      <w:r w:rsidR="00EA538A" w:rsidRPr="004908A1">
        <w:rPr>
          <w:rStyle w:val="Refdenotaalpie"/>
          <w:rFonts w:ascii="Arial" w:hAnsi="Arial" w:cs="Arial"/>
          <w:sz w:val="24"/>
          <w:szCs w:val="24"/>
        </w:rPr>
        <w:footnoteReference w:id="4"/>
      </w:r>
      <w:r w:rsidR="00EA538A" w:rsidRPr="004908A1">
        <w:rPr>
          <w:rFonts w:ascii="Arial" w:hAnsi="Arial" w:cs="Arial"/>
          <w:sz w:val="24"/>
          <w:szCs w:val="24"/>
        </w:rPr>
        <w:t xml:space="preserve">. </w:t>
      </w:r>
      <w:r w:rsidR="004435D1" w:rsidRPr="004908A1">
        <w:rPr>
          <w:rFonts w:ascii="Arial" w:hAnsi="Arial" w:cs="Arial"/>
          <w:sz w:val="24"/>
          <w:szCs w:val="24"/>
        </w:rPr>
        <w:t xml:space="preserve"> </w:t>
      </w:r>
    </w:p>
    <w:p w14:paraId="4F491911" w14:textId="77777777" w:rsidR="0009542E" w:rsidRPr="004908A1" w:rsidRDefault="0009542E" w:rsidP="0009542E">
      <w:pPr>
        <w:pStyle w:val="Prrafodelista"/>
        <w:numPr>
          <w:ilvl w:val="0"/>
          <w:numId w:val="1"/>
        </w:numPr>
        <w:spacing w:line="360" w:lineRule="auto"/>
        <w:jc w:val="both"/>
        <w:rPr>
          <w:rFonts w:ascii="Arial" w:hAnsi="Arial" w:cs="Arial"/>
          <w:sz w:val="24"/>
          <w:szCs w:val="24"/>
          <w:u w:val="single"/>
        </w:rPr>
      </w:pPr>
      <w:r w:rsidRPr="004908A1">
        <w:rPr>
          <w:rFonts w:ascii="Arial" w:hAnsi="Arial" w:cs="Arial"/>
          <w:sz w:val="24"/>
          <w:szCs w:val="24"/>
          <w:u w:val="single"/>
        </w:rPr>
        <w:t xml:space="preserve">Importancia </w:t>
      </w:r>
    </w:p>
    <w:p w14:paraId="4253891A" w14:textId="77777777" w:rsidR="00E00135" w:rsidRPr="004908A1" w:rsidRDefault="00E00135" w:rsidP="00E00135">
      <w:pPr>
        <w:spacing w:line="360" w:lineRule="auto"/>
        <w:jc w:val="both"/>
        <w:rPr>
          <w:rFonts w:ascii="Arial" w:hAnsi="Arial" w:cs="Arial"/>
          <w:sz w:val="24"/>
          <w:szCs w:val="24"/>
        </w:rPr>
      </w:pPr>
      <w:r w:rsidRPr="004908A1">
        <w:rPr>
          <w:rFonts w:ascii="Arial" w:hAnsi="Arial" w:cs="Arial"/>
          <w:sz w:val="24"/>
          <w:szCs w:val="24"/>
        </w:rPr>
        <w:t>Este va relacionado con todos los aspectos que se han visto en el transcurro del texto. Julio Menchu en su artículo menciona que “desde hace más de ocho siglos, el “Rabinal Achí” se ha presentado  y durante la colonia entre el 12 y el 25 de enero de cada año en Rabinal, durante la fiesta en honor a San Pablo. Para los actuales habitantes de Rabinal que en su mayoría son mayas achí, más que una representación artística es un acto sagrado, que rememora y convoca la energía de sus más lejanos ancestros, los dignatarios de la fortaleza de Kajyub’, el actual sitio arqueológico en el que se sucedieron los hechos históricos que narra la obra.</w:t>
      </w:r>
    </w:p>
    <w:p w14:paraId="19BF81D0" w14:textId="77777777" w:rsidR="00E00135" w:rsidRPr="004908A1" w:rsidRDefault="00E00135" w:rsidP="00E00135">
      <w:pPr>
        <w:spacing w:line="360" w:lineRule="auto"/>
        <w:jc w:val="both"/>
        <w:rPr>
          <w:rFonts w:ascii="Arial" w:hAnsi="Arial" w:cs="Arial"/>
          <w:sz w:val="24"/>
          <w:szCs w:val="24"/>
        </w:rPr>
      </w:pPr>
      <w:r w:rsidRPr="004908A1">
        <w:rPr>
          <w:rFonts w:ascii="Arial" w:hAnsi="Arial" w:cs="Arial"/>
          <w:sz w:val="24"/>
          <w:szCs w:val="24"/>
        </w:rPr>
        <w:t xml:space="preserve"> </w:t>
      </w:r>
    </w:p>
    <w:p w14:paraId="2978F6DB" w14:textId="6E62F6E1" w:rsidR="00CE2D96" w:rsidRDefault="00E00135" w:rsidP="00E1006D">
      <w:pPr>
        <w:spacing w:line="360" w:lineRule="auto"/>
        <w:jc w:val="both"/>
        <w:rPr>
          <w:rFonts w:ascii="Arial" w:hAnsi="Arial" w:cs="Arial"/>
          <w:sz w:val="24"/>
          <w:szCs w:val="24"/>
        </w:rPr>
      </w:pPr>
      <w:r w:rsidRPr="004908A1">
        <w:rPr>
          <w:rFonts w:ascii="Arial" w:hAnsi="Arial" w:cs="Arial"/>
          <w:sz w:val="24"/>
          <w:szCs w:val="24"/>
        </w:rPr>
        <w:t xml:space="preserve">Este carácter sagrado de la obra conlleva la realización de una serie de nueve ceremonias previas y posteriores a su representación, con el objeto de pedir permiso y agradecer a los antepasados, los personajes y los danzantes ya muertos, por la buena ejecución de la obra. Una primera ceremonia tiene lugar en la casa del director, actualmente don José León Coloch para bendecir a los danzantes, las máscaras, los </w:t>
      </w:r>
      <w:r w:rsidRPr="004908A1">
        <w:rPr>
          <w:rFonts w:ascii="Arial" w:hAnsi="Arial" w:cs="Arial"/>
          <w:sz w:val="24"/>
          <w:szCs w:val="24"/>
        </w:rPr>
        <w:lastRenderedPageBreak/>
        <w:t>instrumentos musicales y todos los implementos. Posteriormente se realizan cinco ceremonias en los cerros sagrados Kajyub, Kambá, Kisintun, Ximbajá y Saqtijel. En el lugar de presentación de la obra también se hace una ceremonia. Nueve días después de su representación se da la última ceremonia de agradecimiento nuevamente en la casa del director</w:t>
      </w:r>
      <w:r w:rsidRPr="004908A1">
        <w:rPr>
          <w:rStyle w:val="Refdenotaalpie"/>
          <w:rFonts w:ascii="Arial" w:hAnsi="Arial" w:cs="Arial"/>
          <w:sz w:val="24"/>
          <w:szCs w:val="24"/>
        </w:rPr>
        <w:footnoteReference w:id="5"/>
      </w:r>
      <w:r w:rsidRPr="004908A1">
        <w:rPr>
          <w:rFonts w:ascii="Arial" w:hAnsi="Arial" w:cs="Arial"/>
          <w:sz w:val="24"/>
          <w:szCs w:val="24"/>
        </w:rPr>
        <w:t>”.</w:t>
      </w:r>
    </w:p>
    <w:p w14:paraId="65A61258" w14:textId="77777777" w:rsidR="00F3499A" w:rsidRDefault="00F3499A" w:rsidP="00E1006D">
      <w:pPr>
        <w:spacing w:line="360" w:lineRule="auto"/>
        <w:jc w:val="both"/>
        <w:rPr>
          <w:rFonts w:ascii="Arial" w:hAnsi="Arial" w:cs="Arial"/>
          <w:sz w:val="24"/>
          <w:szCs w:val="24"/>
        </w:rPr>
      </w:pPr>
    </w:p>
    <w:p w14:paraId="2F1A9682" w14:textId="5D7B2B9F" w:rsidR="00F3499A" w:rsidRDefault="00F3499A" w:rsidP="00F3499A">
      <w:pPr>
        <w:spacing w:line="360" w:lineRule="auto"/>
        <w:jc w:val="center"/>
        <w:rPr>
          <w:rFonts w:ascii="Arial" w:hAnsi="Arial" w:cs="Arial"/>
          <w:sz w:val="24"/>
          <w:szCs w:val="24"/>
        </w:rPr>
      </w:pPr>
      <w:r>
        <w:rPr>
          <w:rFonts w:ascii="Helvetica" w:hAnsi="Helvetica" w:cs="Helvetica"/>
          <w:noProof/>
          <w:sz w:val="24"/>
          <w:szCs w:val="24"/>
          <w:lang w:val="es-ES" w:eastAsia="es-ES"/>
        </w:rPr>
        <w:drawing>
          <wp:inline distT="0" distB="0" distL="0" distR="0" wp14:anchorId="2CC03DD9" wp14:editId="208D0811">
            <wp:extent cx="5075555" cy="3380105"/>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5555" cy="3380105"/>
                    </a:xfrm>
                    <a:prstGeom prst="rect">
                      <a:avLst/>
                    </a:prstGeom>
                    <a:noFill/>
                    <a:ln>
                      <a:noFill/>
                    </a:ln>
                  </pic:spPr>
                </pic:pic>
              </a:graphicData>
            </a:graphic>
          </wp:inline>
        </w:drawing>
      </w:r>
    </w:p>
    <w:p w14:paraId="2A0CB938" w14:textId="59455C7C" w:rsidR="00F3499A" w:rsidRPr="00F3499A" w:rsidRDefault="00F3499A" w:rsidP="00F3499A">
      <w:pPr>
        <w:spacing w:line="360" w:lineRule="auto"/>
        <w:jc w:val="center"/>
        <w:rPr>
          <w:rFonts w:ascii="Arial" w:hAnsi="Arial" w:cs="Arial"/>
          <w:sz w:val="14"/>
          <w:szCs w:val="24"/>
        </w:rPr>
      </w:pPr>
      <w:r w:rsidRPr="00F3499A">
        <w:rPr>
          <w:rFonts w:ascii="Arial" w:hAnsi="Arial" w:cs="Arial"/>
          <w:sz w:val="14"/>
          <w:szCs w:val="24"/>
        </w:rPr>
        <w:t>La historia se cuenta bailando / Abakmatematicamaya.blogspot.com</w:t>
      </w:r>
    </w:p>
    <w:p w14:paraId="452A5177" w14:textId="77777777" w:rsidR="00F3499A" w:rsidRDefault="00F3499A" w:rsidP="00E1006D">
      <w:pPr>
        <w:spacing w:line="360" w:lineRule="auto"/>
        <w:jc w:val="both"/>
        <w:rPr>
          <w:rFonts w:ascii="Arial" w:hAnsi="Arial" w:cs="Arial"/>
          <w:sz w:val="24"/>
          <w:szCs w:val="24"/>
        </w:rPr>
      </w:pPr>
    </w:p>
    <w:p w14:paraId="03841DF2" w14:textId="77777777" w:rsidR="00F3499A" w:rsidRDefault="00F3499A" w:rsidP="00E1006D">
      <w:pPr>
        <w:spacing w:line="360" w:lineRule="auto"/>
        <w:jc w:val="both"/>
        <w:rPr>
          <w:rFonts w:ascii="Arial" w:hAnsi="Arial" w:cs="Arial"/>
          <w:sz w:val="24"/>
          <w:szCs w:val="24"/>
        </w:rPr>
      </w:pPr>
    </w:p>
    <w:p w14:paraId="7E7D8CF9" w14:textId="77777777" w:rsidR="00F3499A" w:rsidRDefault="00F3499A" w:rsidP="00E1006D">
      <w:pPr>
        <w:spacing w:line="360" w:lineRule="auto"/>
        <w:jc w:val="both"/>
        <w:rPr>
          <w:rFonts w:ascii="Arial" w:hAnsi="Arial" w:cs="Arial"/>
          <w:sz w:val="24"/>
          <w:szCs w:val="24"/>
        </w:rPr>
      </w:pPr>
    </w:p>
    <w:p w14:paraId="31963846" w14:textId="77777777" w:rsidR="00F3499A" w:rsidRDefault="00F3499A" w:rsidP="00E1006D">
      <w:pPr>
        <w:spacing w:line="360" w:lineRule="auto"/>
        <w:jc w:val="both"/>
        <w:rPr>
          <w:rFonts w:ascii="Arial" w:hAnsi="Arial" w:cs="Arial"/>
          <w:sz w:val="24"/>
          <w:szCs w:val="24"/>
        </w:rPr>
      </w:pPr>
    </w:p>
    <w:p w14:paraId="6AF9AD2B" w14:textId="77777777" w:rsidR="00F3499A" w:rsidRDefault="00F3499A" w:rsidP="00E1006D">
      <w:pPr>
        <w:spacing w:line="360" w:lineRule="auto"/>
        <w:jc w:val="both"/>
        <w:rPr>
          <w:rFonts w:ascii="Arial" w:hAnsi="Arial" w:cs="Arial"/>
          <w:sz w:val="24"/>
          <w:szCs w:val="24"/>
        </w:rPr>
      </w:pPr>
    </w:p>
    <w:p w14:paraId="07753F5D" w14:textId="77777777" w:rsidR="00F3499A" w:rsidRDefault="00F3499A" w:rsidP="00E1006D">
      <w:pPr>
        <w:spacing w:line="360" w:lineRule="auto"/>
        <w:jc w:val="both"/>
        <w:rPr>
          <w:rFonts w:ascii="Arial" w:hAnsi="Arial" w:cs="Arial"/>
          <w:sz w:val="24"/>
          <w:szCs w:val="24"/>
        </w:rPr>
      </w:pPr>
    </w:p>
    <w:p w14:paraId="380C8643" w14:textId="77777777" w:rsidR="00F3499A" w:rsidRDefault="00F3499A" w:rsidP="00E1006D">
      <w:pPr>
        <w:spacing w:line="360" w:lineRule="auto"/>
        <w:jc w:val="both"/>
        <w:rPr>
          <w:rFonts w:ascii="Arial" w:hAnsi="Arial" w:cs="Arial"/>
          <w:sz w:val="24"/>
          <w:szCs w:val="24"/>
        </w:rPr>
      </w:pPr>
    </w:p>
    <w:p w14:paraId="59FFF551" w14:textId="77777777" w:rsidR="00F3499A" w:rsidRDefault="00F3499A" w:rsidP="00E1006D">
      <w:pPr>
        <w:spacing w:line="360" w:lineRule="auto"/>
        <w:jc w:val="both"/>
        <w:rPr>
          <w:rFonts w:ascii="Arial" w:hAnsi="Arial" w:cs="Arial"/>
          <w:sz w:val="24"/>
          <w:szCs w:val="24"/>
        </w:rPr>
      </w:pPr>
    </w:p>
    <w:p w14:paraId="54F9E633" w14:textId="77777777" w:rsidR="00F3499A" w:rsidRPr="004908A1" w:rsidRDefault="00F3499A" w:rsidP="00E1006D">
      <w:pPr>
        <w:spacing w:line="360" w:lineRule="auto"/>
        <w:jc w:val="both"/>
        <w:rPr>
          <w:rFonts w:ascii="Arial" w:hAnsi="Arial" w:cs="Arial"/>
          <w:sz w:val="24"/>
          <w:szCs w:val="24"/>
        </w:rPr>
      </w:pPr>
    </w:p>
    <w:p w14:paraId="65974376" w14:textId="4222D28C" w:rsidR="00CE2D96" w:rsidRPr="00CE2D96" w:rsidRDefault="00CE2D96" w:rsidP="00CE2D96">
      <w:pPr>
        <w:jc w:val="center"/>
        <w:rPr>
          <w:rFonts w:ascii="Arial" w:hAnsi="Arial"/>
          <w:b/>
          <w:sz w:val="28"/>
        </w:rPr>
      </w:pPr>
      <w:r w:rsidRPr="00833DCF">
        <w:rPr>
          <w:rFonts w:ascii="Arial" w:hAnsi="Arial"/>
          <w:b/>
          <w:sz w:val="28"/>
        </w:rPr>
        <w:t>TEATRO-DANZA PREHISPÁNICA</w:t>
      </w:r>
    </w:p>
    <w:p w14:paraId="7703E433" w14:textId="77777777" w:rsidR="00CE2D96" w:rsidRPr="00922B0B" w:rsidRDefault="00CE2D96" w:rsidP="00CE2D96">
      <w:pPr>
        <w:jc w:val="both"/>
        <w:rPr>
          <w:rFonts w:ascii="Arial" w:hAnsi="Arial"/>
        </w:rPr>
      </w:pPr>
      <w:r w:rsidRPr="00922B0B">
        <w:rPr>
          <w:rFonts w:ascii="Arial" w:hAnsi="Arial"/>
        </w:rPr>
        <w:t>CONCEPTO</w:t>
      </w:r>
    </w:p>
    <w:p w14:paraId="6B566CAA" w14:textId="77777777" w:rsidR="00CE2D96" w:rsidRDefault="00CE2D96" w:rsidP="00CE2D96">
      <w:pPr>
        <w:jc w:val="both"/>
        <w:rPr>
          <w:rFonts w:ascii="Arial" w:hAnsi="Arial"/>
        </w:rPr>
      </w:pPr>
      <w:r>
        <w:rPr>
          <w:rFonts w:ascii="Arial" w:hAnsi="Arial"/>
        </w:rPr>
        <w:t xml:space="preserve">Eran ritos ligados a la religión con la integración de danza, poesía y música, pero que ahora, con el tiempo, se han vuelto dramatizaciones de una historia. En aquella época, los colonizadores le llamaron como literatura y narraciones de historias. </w:t>
      </w:r>
    </w:p>
    <w:p w14:paraId="6D93A493" w14:textId="00F68D34" w:rsidR="00CE2D96" w:rsidRDefault="00CE2D96" w:rsidP="00CE2D96">
      <w:pPr>
        <w:jc w:val="center"/>
        <w:rPr>
          <w:rFonts w:ascii="Arial" w:hAnsi="Arial"/>
        </w:rPr>
      </w:pPr>
      <w:r>
        <w:rPr>
          <w:rFonts w:ascii="Helvetica" w:hAnsi="Helvetica" w:cs="Helvetica"/>
          <w:noProof/>
          <w:sz w:val="24"/>
          <w:szCs w:val="24"/>
          <w:lang w:val="es-ES" w:eastAsia="es-ES"/>
        </w:rPr>
        <w:drawing>
          <wp:inline distT="0" distB="0" distL="0" distR="0" wp14:anchorId="3ACF6B11" wp14:editId="4D4E1578">
            <wp:extent cx="2286635" cy="22866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635" cy="2286635"/>
                    </a:xfrm>
                    <a:prstGeom prst="rect">
                      <a:avLst/>
                    </a:prstGeom>
                    <a:noFill/>
                    <a:ln>
                      <a:noFill/>
                    </a:ln>
                  </pic:spPr>
                </pic:pic>
              </a:graphicData>
            </a:graphic>
          </wp:inline>
        </w:drawing>
      </w:r>
    </w:p>
    <w:p w14:paraId="0D93A3D0" w14:textId="0ACCD485" w:rsidR="00CE2D96" w:rsidRPr="00CE2D96" w:rsidRDefault="00CE2D96" w:rsidP="00CE2D96">
      <w:pPr>
        <w:jc w:val="center"/>
        <w:rPr>
          <w:rFonts w:ascii="Arial" w:hAnsi="Arial"/>
          <w:sz w:val="14"/>
        </w:rPr>
      </w:pPr>
      <w:r w:rsidRPr="00CE2D96">
        <w:rPr>
          <w:rFonts w:ascii="Arial" w:hAnsi="Arial"/>
          <w:sz w:val="14"/>
        </w:rPr>
        <w:t>El espejo de la noche: La danza en la época Prehispánica / elalebrije.net</w:t>
      </w:r>
    </w:p>
    <w:p w14:paraId="6F01B36D" w14:textId="77777777" w:rsidR="00CE2D96" w:rsidRDefault="00CE2D96" w:rsidP="00CE2D96">
      <w:pPr>
        <w:jc w:val="both"/>
        <w:rPr>
          <w:rFonts w:ascii="Arial" w:hAnsi="Arial"/>
        </w:rPr>
      </w:pPr>
    </w:p>
    <w:p w14:paraId="541D8E1E" w14:textId="77777777" w:rsidR="00CE2D96" w:rsidRDefault="00CE2D96" w:rsidP="00CE2D96">
      <w:pPr>
        <w:jc w:val="both"/>
        <w:rPr>
          <w:rFonts w:ascii="Arial" w:hAnsi="Arial"/>
        </w:rPr>
      </w:pPr>
      <w:r>
        <w:rPr>
          <w:rFonts w:ascii="Arial" w:hAnsi="Arial"/>
        </w:rPr>
        <w:t>CARACTERÍSTICAS</w:t>
      </w:r>
    </w:p>
    <w:p w14:paraId="0CE1F256" w14:textId="77777777" w:rsidR="00CE2D96" w:rsidRDefault="00CE2D96" w:rsidP="00CE2D96">
      <w:pPr>
        <w:pStyle w:val="Prrafodelista"/>
        <w:numPr>
          <w:ilvl w:val="0"/>
          <w:numId w:val="5"/>
        </w:numPr>
        <w:spacing w:after="0" w:line="240" w:lineRule="auto"/>
        <w:jc w:val="both"/>
        <w:rPr>
          <w:rFonts w:ascii="Arial" w:hAnsi="Arial"/>
        </w:rPr>
      </w:pPr>
      <w:r>
        <w:rPr>
          <w:rFonts w:ascii="Arial" w:hAnsi="Arial"/>
        </w:rPr>
        <w:t>Contaba con danzas y cantos, entre personajes de origen divino y  personajes humanos.</w:t>
      </w:r>
    </w:p>
    <w:p w14:paraId="531A9420" w14:textId="77777777" w:rsidR="00CE2D96" w:rsidRPr="006F32B5" w:rsidRDefault="00CE2D96" w:rsidP="00CE2D96">
      <w:pPr>
        <w:pStyle w:val="Prrafodelista"/>
        <w:numPr>
          <w:ilvl w:val="0"/>
          <w:numId w:val="5"/>
        </w:numPr>
        <w:spacing w:after="0" w:line="240" w:lineRule="auto"/>
        <w:jc w:val="both"/>
        <w:rPr>
          <w:rFonts w:ascii="Arial" w:hAnsi="Arial"/>
        </w:rPr>
      </w:pPr>
      <w:r w:rsidRPr="006F32B5">
        <w:rPr>
          <w:rFonts w:ascii="Arial" w:hAnsi="Arial"/>
        </w:rPr>
        <w:t>Lugares especiales para la representación.</w:t>
      </w:r>
    </w:p>
    <w:p w14:paraId="3DB16305" w14:textId="77777777" w:rsidR="00CE2D96" w:rsidRDefault="00CE2D96" w:rsidP="00CE2D96">
      <w:pPr>
        <w:pStyle w:val="Prrafodelista"/>
        <w:numPr>
          <w:ilvl w:val="0"/>
          <w:numId w:val="5"/>
        </w:numPr>
        <w:spacing w:after="0" w:line="240" w:lineRule="auto"/>
        <w:jc w:val="both"/>
        <w:rPr>
          <w:rFonts w:ascii="Arial" w:hAnsi="Arial"/>
        </w:rPr>
      </w:pPr>
      <w:r>
        <w:rPr>
          <w:rFonts w:ascii="Arial" w:hAnsi="Arial"/>
        </w:rPr>
        <w:t>Su escenografía eran naturales, ya que las representaciones eran al aire libre.</w:t>
      </w:r>
    </w:p>
    <w:p w14:paraId="59309706" w14:textId="77777777" w:rsidR="00CE2D96" w:rsidRDefault="00CE2D96" w:rsidP="00CE2D96">
      <w:pPr>
        <w:pStyle w:val="Prrafodelista"/>
        <w:numPr>
          <w:ilvl w:val="0"/>
          <w:numId w:val="5"/>
        </w:numPr>
        <w:spacing w:after="0" w:line="240" w:lineRule="auto"/>
        <w:jc w:val="both"/>
        <w:rPr>
          <w:rFonts w:ascii="Arial" w:hAnsi="Arial"/>
        </w:rPr>
      </w:pPr>
      <w:r>
        <w:rPr>
          <w:rFonts w:ascii="Arial" w:hAnsi="Arial"/>
        </w:rPr>
        <w:t>El diálogo se utilizaba poco para transmitir los conflictos humanos como amor, tristeza, furia. Se recurría a danzas y cantos que eran acciones muy concretas.</w:t>
      </w:r>
    </w:p>
    <w:p w14:paraId="381EA3B6" w14:textId="77777777" w:rsidR="00CE2D96" w:rsidRDefault="00CE2D96" w:rsidP="00CE2D96">
      <w:pPr>
        <w:pStyle w:val="Prrafodelista"/>
        <w:numPr>
          <w:ilvl w:val="0"/>
          <w:numId w:val="5"/>
        </w:numPr>
        <w:spacing w:after="0" w:line="240" w:lineRule="auto"/>
        <w:jc w:val="both"/>
        <w:rPr>
          <w:rFonts w:ascii="Arial" w:hAnsi="Arial"/>
        </w:rPr>
      </w:pPr>
      <w:r>
        <w:rPr>
          <w:rFonts w:ascii="Arial" w:hAnsi="Arial"/>
        </w:rPr>
        <w:t>Máscaras, vestimentas, dibujos, orfebrería y cerámica. Eran algunos de los materiales los cuales se utilizaban para estas representaciones.</w:t>
      </w:r>
    </w:p>
    <w:p w14:paraId="518DE1E5" w14:textId="77777777" w:rsidR="00CE2D96" w:rsidRPr="00B66ACE" w:rsidRDefault="00CE2D96" w:rsidP="00CE2D96">
      <w:pPr>
        <w:pStyle w:val="Prrafodelista"/>
        <w:spacing w:after="0" w:line="240" w:lineRule="auto"/>
        <w:jc w:val="both"/>
        <w:rPr>
          <w:rFonts w:ascii="Arial" w:hAnsi="Arial"/>
        </w:rPr>
      </w:pPr>
    </w:p>
    <w:p w14:paraId="4A655503" w14:textId="49E9CBEA" w:rsidR="007B0C75" w:rsidRDefault="00CE2D96" w:rsidP="00CE2D96">
      <w:pPr>
        <w:spacing w:line="360" w:lineRule="auto"/>
        <w:jc w:val="center"/>
        <w:rPr>
          <w:rFonts w:ascii="Arial" w:hAnsi="Arial" w:cs="Arial"/>
          <w:sz w:val="28"/>
          <w:szCs w:val="24"/>
        </w:rPr>
      </w:pPr>
      <w:r>
        <w:rPr>
          <w:rFonts w:ascii="Helvetica" w:hAnsi="Helvetica" w:cs="Helvetica"/>
          <w:noProof/>
          <w:sz w:val="24"/>
          <w:szCs w:val="24"/>
          <w:lang w:val="es-ES" w:eastAsia="es-ES"/>
        </w:rPr>
        <w:lastRenderedPageBreak/>
        <w:drawing>
          <wp:inline distT="0" distB="0" distL="0" distR="0" wp14:anchorId="40E8C52E" wp14:editId="3EFED714">
            <wp:extent cx="2794635" cy="2097620"/>
            <wp:effectExtent l="0" t="0" r="0" b="1079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5144" cy="2098002"/>
                    </a:xfrm>
                    <a:prstGeom prst="rect">
                      <a:avLst/>
                    </a:prstGeom>
                    <a:noFill/>
                    <a:ln>
                      <a:noFill/>
                    </a:ln>
                  </pic:spPr>
                </pic:pic>
              </a:graphicData>
            </a:graphic>
          </wp:inline>
        </w:drawing>
      </w:r>
    </w:p>
    <w:p w14:paraId="0425D82F" w14:textId="4A83ECDE" w:rsidR="00CE2D96" w:rsidRPr="00CE2D96" w:rsidRDefault="00CE2D96" w:rsidP="00CE2D96">
      <w:pPr>
        <w:spacing w:line="360" w:lineRule="auto"/>
        <w:jc w:val="center"/>
        <w:rPr>
          <w:rFonts w:ascii="Arial" w:hAnsi="Arial" w:cs="Arial"/>
          <w:sz w:val="14"/>
          <w:szCs w:val="24"/>
        </w:rPr>
      </w:pPr>
      <w:r w:rsidRPr="00CE2D96">
        <w:rPr>
          <w:rFonts w:ascii="Arial" w:hAnsi="Arial" w:cs="Arial"/>
          <w:sz w:val="14"/>
          <w:szCs w:val="24"/>
        </w:rPr>
        <w:t>Presentaron danza folklórica y prehispánica en el Teatro Hidalgo / culturacolima.gob.mx</w:t>
      </w:r>
    </w:p>
    <w:p w14:paraId="415CEDA3" w14:textId="77777777" w:rsidR="007B0C75" w:rsidRDefault="007B0C75" w:rsidP="00F84446">
      <w:pPr>
        <w:spacing w:line="360" w:lineRule="auto"/>
        <w:jc w:val="center"/>
        <w:rPr>
          <w:rFonts w:ascii="Arial" w:hAnsi="Arial" w:cs="Arial"/>
          <w:sz w:val="28"/>
          <w:szCs w:val="24"/>
        </w:rPr>
      </w:pPr>
    </w:p>
    <w:p w14:paraId="295343BD" w14:textId="77777777" w:rsidR="00CE2D96" w:rsidRDefault="00CE2D96" w:rsidP="00F84446">
      <w:pPr>
        <w:spacing w:line="360" w:lineRule="auto"/>
        <w:jc w:val="center"/>
        <w:rPr>
          <w:rFonts w:ascii="Arial" w:hAnsi="Arial" w:cs="Arial"/>
          <w:sz w:val="28"/>
          <w:szCs w:val="24"/>
        </w:rPr>
      </w:pPr>
    </w:p>
    <w:p w14:paraId="7A5A6959" w14:textId="77777777" w:rsidR="00CE2D96" w:rsidRDefault="00CE2D96" w:rsidP="00F84446">
      <w:pPr>
        <w:spacing w:line="360" w:lineRule="auto"/>
        <w:jc w:val="center"/>
        <w:rPr>
          <w:rFonts w:ascii="Arial" w:hAnsi="Arial" w:cs="Arial"/>
          <w:sz w:val="28"/>
          <w:szCs w:val="24"/>
        </w:rPr>
      </w:pPr>
    </w:p>
    <w:p w14:paraId="7988644E" w14:textId="77777777" w:rsidR="00CE2D96" w:rsidRDefault="00CE2D96" w:rsidP="00F84446">
      <w:pPr>
        <w:spacing w:line="360" w:lineRule="auto"/>
        <w:jc w:val="center"/>
        <w:rPr>
          <w:rFonts w:ascii="Arial" w:hAnsi="Arial" w:cs="Arial"/>
          <w:sz w:val="28"/>
          <w:szCs w:val="24"/>
        </w:rPr>
      </w:pPr>
    </w:p>
    <w:p w14:paraId="007CF09D" w14:textId="77777777" w:rsidR="00CE2D96" w:rsidRDefault="00CE2D96" w:rsidP="00F84446">
      <w:pPr>
        <w:spacing w:line="360" w:lineRule="auto"/>
        <w:jc w:val="center"/>
        <w:rPr>
          <w:rFonts w:ascii="Arial" w:hAnsi="Arial" w:cs="Arial"/>
          <w:sz w:val="28"/>
          <w:szCs w:val="24"/>
        </w:rPr>
      </w:pPr>
    </w:p>
    <w:p w14:paraId="54275648" w14:textId="77777777" w:rsidR="00CE2D96" w:rsidRPr="004908A1" w:rsidRDefault="00CE2D96" w:rsidP="00F84446">
      <w:pPr>
        <w:spacing w:line="360" w:lineRule="auto"/>
        <w:jc w:val="center"/>
        <w:rPr>
          <w:rFonts w:ascii="Arial" w:hAnsi="Arial" w:cs="Arial"/>
          <w:sz w:val="28"/>
          <w:szCs w:val="24"/>
        </w:rPr>
      </w:pPr>
    </w:p>
    <w:p w14:paraId="251557AA" w14:textId="77777777" w:rsidR="00F84446" w:rsidRPr="004908A1" w:rsidRDefault="00F84446" w:rsidP="00F84446">
      <w:pPr>
        <w:spacing w:line="360" w:lineRule="auto"/>
        <w:jc w:val="center"/>
        <w:rPr>
          <w:rFonts w:ascii="Arial" w:hAnsi="Arial" w:cs="Arial"/>
          <w:b/>
          <w:sz w:val="28"/>
          <w:szCs w:val="24"/>
        </w:rPr>
      </w:pPr>
      <w:r w:rsidRPr="004908A1">
        <w:rPr>
          <w:rFonts w:ascii="Arial" w:hAnsi="Arial" w:cs="Arial"/>
          <w:b/>
          <w:sz w:val="28"/>
          <w:szCs w:val="24"/>
        </w:rPr>
        <w:t xml:space="preserve">CONCLUCIONES </w:t>
      </w:r>
    </w:p>
    <w:p w14:paraId="3ED0D93E" w14:textId="77777777" w:rsidR="007B0C75" w:rsidRPr="004908A1" w:rsidRDefault="007B0C75" w:rsidP="007B0C75">
      <w:pPr>
        <w:pStyle w:val="Prrafodelista"/>
        <w:numPr>
          <w:ilvl w:val="0"/>
          <w:numId w:val="4"/>
        </w:numPr>
        <w:spacing w:line="360" w:lineRule="auto"/>
        <w:jc w:val="both"/>
        <w:rPr>
          <w:rFonts w:ascii="Arial" w:hAnsi="Arial" w:cs="Arial"/>
          <w:sz w:val="28"/>
        </w:rPr>
      </w:pPr>
      <w:r w:rsidRPr="004908A1">
        <w:rPr>
          <w:rFonts w:ascii="Arial" w:hAnsi="Arial" w:cs="Arial"/>
          <w:sz w:val="24"/>
        </w:rPr>
        <w:t xml:space="preserve">Los diversos acontecimientos históricos han generado la transformación y preservación de diferentes tradiciones y ceremonias. Estos mismos han sido cuidados y difundidos por diferentes entes y organizaciones por la riqueza cultural que estas conllevan.  </w:t>
      </w:r>
    </w:p>
    <w:p w14:paraId="6D2AFA1C" w14:textId="77777777" w:rsidR="007B0C75" w:rsidRPr="004908A1" w:rsidRDefault="007B0C75" w:rsidP="007B0C75">
      <w:pPr>
        <w:pStyle w:val="Prrafodelista"/>
        <w:numPr>
          <w:ilvl w:val="0"/>
          <w:numId w:val="4"/>
        </w:numPr>
        <w:spacing w:line="360" w:lineRule="auto"/>
        <w:jc w:val="both"/>
        <w:rPr>
          <w:rFonts w:ascii="Arial" w:hAnsi="Arial" w:cs="Arial"/>
          <w:sz w:val="28"/>
        </w:rPr>
      </w:pPr>
      <w:r w:rsidRPr="004908A1">
        <w:rPr>
          <w:rFonts w:ascii="Arial" w:hAnsi="Arial" w:cs="Arial"/>
          <w:sz w:val="24"/>
        </w:rPr>
        <w:t xml:space="preserve">El medio por el que se transmiten estas historias demuestra la importancia e impacto que tiene la oralidad, si estas son llevada a cabo y difundida por el pueblo guatemalteco. El hecho que estas se encuentren transmitidas por el habla, no quita la credibilidad ni la estructura de estas como géneros literarios. </w:t>
      </w:r>
    </w:p>
    <w:p w14:paraId="24C9F52A" w14:textId="77777777" w:rsidR="007B0C75" w:rsidRPr="004908A1" w:rsidRDefault="007B0C75" w:rsidP="007B0C75">
      <w:pPr>
        <w:pStyle w:val="Prrafodelista"/>
        <w:numPr>
          <w:ilvl w:val="0"/>
          <w:numId w:val="4"/>
        </w:numPr>
        <w:spacing w:line="360" w:lineRule="auto"/>
        <w:jc w:val="both"/>
        <w:rPr>
          <w:rFonts w:ascii="Arial" w:hAnsi="Arial" w:cs="Arial"/>
          <w:sz w:val="28"/>
        </w:rPr>
      </w:pPr>
      <w:r w:rsidRPr="004908A1">
        <w:rPr>
          <w:rFonts w:ascii="Arial" w:hAnsi="Arial" w:cs="Arial"/>
          <w:sz w:val="24"/>
        </w:rPr>
        <w:t xml:space="preserve">Los géneros literarios se han creado con el objetivo de poder diferenciar y clasificar los diferentes tipos de escritos que hay, para comprender las </w:t>
      </w:r>
      <w:r w:rsidRPr="004908A1">
        <w:rPr>
          <w:rFonts w:ascii="Arial" w:hAnsi="Arial" w:cs="Arial"/>
          <w:sz w:val="24"/>
        </w:rPr>
        <w:lastRenderedPageBreak/>
        <w:t xml:space="preserve">diferencias que existen entre ellos y, como estas mismas, también poseen ciertas características que no las apartan de poseer un contenido. </w:t>
      </w:r>
    </w:p>
    <w:p w14:paraId="72CF22CC" w14:textId="77777777" w:rsidR="00F84446" w:rsidRPr="004908A1" w:rsidRDefault="00F84446" w:rsidP="00F84446">
      <w:pPr>
        <w:spacing w:line="360" w:lineRule="auto"/>
        <w:jc w:val="center"/>
        <w:rPr>
          <w:rFonts w:ascii="Arial" w:hAnsi="Arial" w:cs="Arial"/>
          <w:sz w:val="28"/>
          <w:szCs w:val="24"/>
        </w:rPr>
      </w:pPr>
    </w:p>
    <w:p w14:paraId="0F76E473" w14:textId="77777777" w:rsidR="00F84446" w:rsidRPr="004908A1" w:rsidRDefault="00F84446" w:rsidP="00F84446">
      <w:pPr>
        <w:spacing w:line="360" w:lineRule="auto"/>
        <w:jc w:val="center"/>
        <w:rPr>
          <w:rFonts w:ascii="Arial" w:hAnsi="Arial" w:cs="Arial"/>
          <w:sz w:val="28"/>
          <w:szCs w:val="24"/>
        </w:rPr>
      </w:pPr>
    </w:p>
    <w:p w14:paraId="5F26B876" w14:textId="77777777" w:rsidR="00F84446" w:rsidRPr="004908A1" w:rsidRDefault="00F84446" w:rsidP="00F84446">
      <w:pPr>
        <w:spacing w:line="360" w:lineRule="auto"/>
        <w:jc w:val="center"/>
        <w:rPr>
          <w:rFonts w:ascii="Arial" w:hAnsi="Arial" w:cs="Arial"/>
          <w:sz w:val="28"/>
          <w:szCs w:val="24"/>
        </w:rPr>
      </w:pPr>
    </w:p>
    <w:p w14:paraId="6B7F78E8" w14:textId="77777777" w:rsidR="00F84446" w:rsidRPr="004908A1" w:rsidRDefault="00F84446" w:rsidP="00F84446">
      <w:pPr>
        <w:spacing w:line="360" w:lineRule="auto"/>
        <w:jc w:val="center"/>
        <w:rPr>
          <w:rFonts w:ascii="Arial" w:hAnsi="Arial" w:cs="Arial"/>
          <w:sz w:val="28"/>
          <w:szCs w:val="24"/>
        </w:rPr>
      </w:pPr>
    </w:p>
    <w:p w14:paraId="144E47A8" w14:textId="77777777" w:rsidR="00F84446" w:rsidRPr="004908A1" w:rsidRDefault="00F84446" w:rsidP="00F84446">
      <w:pPr>
        <w:spacing w:line="360" w:lineRule="auto"/>
        <w:jc w:val="center"/>
        <w:rPr>
          <w:rFonts w:ascii="Arial" w:hAnsi="Arial" w:cs="Arial"/>
          <w:sz w:val="28"/>
          <w:szCs w:val="24"/>
        </w:rPr>
      </w:pPr>
    </w:p>
    <w:p w14:paraId="1A1FB6C0" w14:textId="77777777" w:rsidR="00F84446" w:rsidRPr="004908A1" w:rsidRDefault="00F84446" w:rsidP="00F84446">
      <w:pPr>
        <w:spacing w:line="360" w:lineRule="auto"/>
        <w:jc w:val="center"/>
        <w:rPr>
          <w:rFonts w:ascii="Arial" w:hAnsi="Arial" w:cs="Arial"/>
          <w:b/>
          <w:sz w:val="28"/>
          <w:szCs w:val="24"/>
        </w:rPr>
      </w:pPr>
      <w:r w:rsidRPr="004908A1">
        <w:rPr>
          <w:rFonts w:ascii="Arial" w:hAnsi="Arial" w:cs="Arial"/>
          <w:b/>
          <w:sz w:val="28"/>
          <w:szCs w:val="24"/>
        </w:rPr>
        <w:t>REFERENCIAS BIBLIOGRAFICAS</w:t>
      </w:r>
    </w:p>
    <w:p w14:paraId="4DB29880" w14:textId="77777777" w:rsidR="00EE4CA8" w:rsidRPr="004908A1" w:rsidRDefault="00EE4CA8" w:rsidP="00F84446">
      <w:pPr>
        <w:pStyle w:val="Prrafodelista"/>
        <w:numPr>
          <w:ilvl w:val="0"/>
          <w:numId w:val="1"/>
        </w:numPr>
        <w:spacing w:line="360" w:lineRule="auto"/>
        <w:rPr>
          <w:rFonts w:ascii="Arial" w:hAnsi="Arial" w:cs="Arial"/>
          <w:sz w:val="32"/>
          <w:szCs w:val="24"/>
        </w:rPr>
      </w:pPr>
      <w:r w:rsidRPr="004908A1">
        <w:rPr>
          <w:rFonts w:ascii="Arial" w:hAnsi="Arial" w:cs="Arial"/>
          <w:sz w:val="24"/>
        </w:rPr>
        <w:t>Garza de las Mercedes. “</w:t>
      </w:r>
      <w:r w:rsidRPr="004908A1">
        <w:rPr>
          <w:rFonts w:ascii="Arial" w:hAnsi="Arial" w:cs="Arial"/>
          <w:i/>
          <w:sz w:val="24"/>
        </w:rPr>
        <w:t xml:space="preserve">Literatura Maya”, </w:t>
      </w:r>
      <w:r w:rsidRPr="004908A1">
        <w:rPr>
          <w:rFonts w:ascii="Arial" w:hAnsi="Arial" w:cs="Arial"/>
          <w:sz w:val="24"/>
        </w:rPr>
        <w:t xml:space="preserve">1992, Venezuela, Fundación Biblioteca  Ayacuch. </w:t>
      </w:r>
    </w:p>
    <w:p w14:paraId="57913B8B" w14:textId="77777777" w:rsidR="00033EAB" w:rsidRPr="004908A1" w:rsidRDefault="00033EAB" w:rsidP="00033EAB">
      <w:pPr>
        <w:pStyle w:val="Prrafodelista"/>
        <w:numPr>
          <w:ilvl w:val="0"/>
          <w:numId w:val="1"/>
        </w:numPr>
        <w:spacing w:line="360" w:lineRule="auto"/>
        <w:rPr>
          <w:rFonts w:ascii="Arial" w:hAnsi="Arial" w:cs="Arial"/>
          <w:sz w:val="32"/>
          <w:szCs w:val="24"/>
        </w:rPr>
      </w:pPr>
      <w:r w:rsidRPr="004908A1">
        <w:rPr>
          <w:rFonts w:ascii="Arial" w:hAnsi="Arial" w:cs="Arial"/>
          <w:sz w:val="24"/>
        </w:rPr>
        <w:t>Puentes Hernández, Joaquín. “</w:t>
      </w:r>
      <w:r w:rsidRPr="004908A1">
        <w:rPr>
          <w:rFonts w:ascii="Arial" w:hAnsi="Arial" w:cs="Arial"/>
          <w:i/>
          <w:sz w:val="24"/>
        </w:rPr>
        <w:t>Teatro Maya: Rabinal Achí o Danza del Tun”</w:t>
      </w:r>
      <w:r w:rsidRPr="004908A1">
        <w:rPr>
          <w:rFonts w:ascii="Arial" w:hAnsi="Arial" w:cs="Arial"/>
          <w:sz w:val="24"/>
        </w:rPr>
        <w:t xml:space="preserve">, Revista Chilena de Literatura Numero 70, Chile, </w:t>
      </w:r>
      <w:r w:rsidR="0013775B" w:rsidRPr="004908A1">
        <w:rPr>
          <w:rFonts w:ascii="Arial" w:hAnsi="Arial" w:cs="Arial"/>
          <w:sz w:val="24"/>
        </w:rPr>
        <w:t>abril</w:t>
      </w:r>
      <w:r w:rsidRPr="004908A1">
        <w:rPr>
          <w:rFonts w:ascii="Arial" w:hAnsi="Arial" w:cs="Arial"/>
          <w:sz w:val="24"/>
        </w:rPr>
        <w:t xml:space="preserve"> 2007.</w:t>
      </w:r>
    </w:p>
    <w:p w14:paraId="79A6238D" w14:textId="77777777" w:rsidR="00CC5254" w:rsidRPr="004908A1" w:rsidRDefault="00CC5254" w:rsidP="00CC5254">
      <w:pPr>
        <w:spacing w:line="360" w:lineRule="auto"/>
        <w:ind w:left="360"/>
        <w:rPr>
          <w:rFonts w:ascii="Arial" w:hAnsi="Arial" w:cs="Arial"/>
          <w:sz w:val="28"/>
          <w:szCs w:val="24"/>
        </w:rPr>
      </w:pPr>
    </w:p>
    <w:p w14:paraId="75AED32D" w14:textId="77777777" w:rsidR="00B72CC3" w:rsidRPr="004908A1" w:rsidRDefault="00CC5254" w:rsidP="00B72CC3">
      <w:pPr>
        <w:spacing w:line="360" w:lineRule="auto"/>
        <w:ind w:left="360"/>
        <w:jc w:val="center"/>
        <w:rPr>
          <w:rFonts w:ascii="Arial" w:hAnsi="Arial" w:cs="Arial"/>
          <w:b/>
          <w:sz w:val="28"/>
          <w:szCs w:val="24"/>
        </w:rPr>
      </w:pPr>
      <w:r w:rsidRPr="004908A1">
        <w:rPr>
          <w:rFonts w:ascii="Arial" w:hAnsi="Arial" w:cs="Arial"/>
          <w:b/>
          <w:sz w:val="28"/>
          <w:szCs w:val="24"/>
        </w:rPr>
        <w:t xml:space="preserve">REFERENCIAS ELECTRONICAS </w:t>
      </w:r>
    </w:p>
    <w:p w14:paraId="4EE86866" w14:textId="77777777" w:rsidR="00B82A1E" w:rsidRPr="00F3499A" w:rsidRDefault="00B82A1E" w:rsidP="006B1393">
      <w:pPr>
        <w:pStyle w:val="Textonotapie"/>
        <w:numPr>
          <w:ilvl w:val="0"/>
          <w:numId w:val="3"/>
        </w:numPr>
        <w:spacing w:line="360" w:lineRule="auto"/>
        <w:jc w:val="both"/>
        <w:rPr>
          <w:rFonts w:ascii="Arial" w:hAnsi="Arial" w:cs="Arial"/>
          <w:sz w:val="24"/>
          <w:szCs w:val="24"/>
        </w:rPr>
      </w:pPr>
      <w:r w:rsidRPr="00F3499A">
        <w:rPr>
          <w:rFonts w:ascii="Arial" w:hAnsi="Arial" w:cs="Arial"/>
          <w:sz w:val="24"/>
          <w:szCs w:val="24"/>
        </w:rPr>
        <w:t>García Escobar, Carlos René. Literatura Guatemalteca, “</w:t>
      </w:r>
      <w:r w:rsidRPr="00F3499A">
        <w:rPr>
          <w:rFonts w:ascii="Arial" w:hAnsi="Arial" w:cs="Arial"/>
          <w:i/>
          <w:sz w:val="24"/>
          <w:szCs w:val="24"/>
        </w:rPr>
        <w:t>Medalla Presidencial a Don José Leon Coloch, Dueño y Principal del Drama Danzario Rabinal Achí”</w:t>
      </w:r>
      <w:r w:rsidRPr="00F3499A">
        <w:rPr>
          <w:rFonts w:ascii="Arial" w:hAnsi="Arial" w:cs="Arial"/>
          <w:sz w:val="24"/>
          <w:szCs w:val="24"/>
        </w:rPr>
        <w:t xml:space="preserve">, Guatemala, 2000, Disponible en: </w:t>
      </w:r>
      <w:hyperlink r:id="rId12" w:history="1">
        <w:r w:rsidRPr="00F3499A">
          <w:rPr>
            <w:rStyle w:val="Hipervnculo"/>
            <w:rFonts w:ascii="Arial" w:hAnsi="Arial" w:cs="Arial"/>
            <w:color w:val="auto"/>
            <w:sz w:val="24"/>
            <w:szCs w:val="24"/>
            <w:u w:val="none"/>
          </w:rPr>
          <w:t>http://www.literaturaguatemalteca.org/cescobar1.htm</w:t>
        </w:r>
      </w:hyperlink>
    </w:p>
    <w:p w14:paraId="44F9DF0E" w14:textId="77777777" w:rsidR="00B82A1E" w:rsidRPr="00F3499A" w:rsidRDefault="00B82A1E" w:rsidP="006B1393">
      <w:pPr>
        <w:pStyle w:val="Textonotapie"/>
        <w:numPr>
          <w:ilvl w:val="0"/>
          <w:numId w:val="3"/>
        </w:numPr>
        <w:spacing w:line="360" w:lineRule="auto"/>
        <w:jc w:val="both"/>
        <w:rPr>
          <w:rFonts w:ascii="Arial" w:hAnsi="Arial" w:cs="Arial"/>
          <w:sz w:val="24"/>
        </w:rPr>
      </w:pPr>
      <w:r w:rsidRPr="00F3499A">
        <w:rPr>
          <w:rFonts w:ascii="Arial" w:hAnsi="Arial" w:cs="Arial"/>
          <w:sz w:val="24"/>
        </w:rPr>
        <w:t>Menchú, Julio. Espiritualidad Maya de Guatemala, “</w:t>
      </w:r>
      <w:r w:rsidRPr="00F3499A">
        <w:rPr>
          <w:rFonts w:ascii="Arial" w:hAnsi="Arial" w:cs="Arial"/>
          <w:i/>
          <w:sz w:val="24"/>
        </w:rPr>
        <w:t>El Rabinal Achí”,</w:t>
      </w:r>
      <w:r w:rsidRPr="00F3499A">
        <w:rPr>
          <w:rFonts w:ascii="Arial" w:hAnsi="Arial" w:cs="Arial"/>
          <w:sz w:val="24"/>
        </w:rPr>
        <w:t xml:space="preserve"> Guatemala, 2012, Disponible en: </w:t>
      </w:r>
      <w:hyperlink r:id="rId13" w:history="1">
        <w:r w:rsidRPr="00F3499A">
          <w:rPr>
            <w:rStyle w:val="Hipervnculo"/>
            <w:rFonts w:ascii="Arial" w:hAnsi="Arial" w:cs="Arial"/>
            <w:color w:val="auto"/>
            <w:sz w:val="24"/>
            <w:u w:val="none"/>
          </w:rPr>
          <w:t>http://www.espiritualidadmaya.org/articulos-academicos/99-el-rabinal-ach</w:t>
        </w:r>
      </w:hyperlink>
    </w:p>
    <w:p w14:paraId="40EEF94C" w14:textId="77777777" w:rsidR="007B0C75" w:rsidRPr="00F3499A" w:rsidRDefault="00E0522C" w:rsidP="006B1393">
      <w:pPr>
        <w:pStyle w:val="Prrafodelista"/>
        <w:numPr>
          <w:ilvl w:val="0"/>
          <w:numId w:val="3"/>
        </w:numPr>
        <w:spacing w:line="360" w:lineRule="auto"/>
        <w:jc w:val="both"/>
        <w:rPr>
          <w:rFonts w:ascii="Arial" w:hAnsi="Arial" w:cs="Arial"/>
          <w:sz w:val="24"/>
          <w:szCs w:val="24"/>
        </w:rPr>
      </w:pPr>
      <w:r w:rsidRPr="00F3499A">
        <w:rPr>
          <w:rFonts w:ascii="Arial" w:hAnsi="Arial" w:cs="Arial"/>
          <w:sz w:val="24"/>
          <w:szCs w:val="24"/>
        </w:rPr>
        <w:t>UNESCO, Patrimonio Cultural de Inmaterial, “</w:t>
      </w:r>
      <w:r w:rsidRPr="00F3499A">
        <w:rPr>
          <w:rFonts w:ascii="Arial" w:hAnsi="Arial" w:cs="Arial"/>
          <w:i/>
          <w:sz w:val="24"/>
          <w:szCs w:val="24"/>
        </w:rPr>
        <w:t xml:space="preserve">La Tradición del teatro bailado Rabinal Achí”, </w:t>
      </w:r>
      <w:r w:rsidRPr="00F3499A">
        <w:rPr>
          <w:rFonts w:ascii="Arial" w:hAnsi="Arial" w:cs="Arial"/>
          <w:sz w:val="24"/>
          <w:szCs w:val="24"/>
        </w:rPr>
        <w:t xml:space="preserve">España, 2013, Disponible en: </w:t>
      </w:r>
      <w:hyperlink r:id="rId14" w:history="1">
        <w:r w:rsidRPr="00F3499A">
          <w:rPr>
            <w:rStyle w:val="Hipervnculo"/>
            <w:rFonts w:ascii="Arial" w:hAnsi="Arial" w:cs="Arial"/>
            <w:color w:val="auto"/>
            <w:sz w:val="24"/>
            <w:szCs w:val="24"/>
            <w:u w:val="none"/>
          </w:rPr>
          <w:t>https://ich.unesco.org/es/RL/la-tradicion-del-teatro-bailado-rabinal-achi-00144</w:t>
        </w:r>
      </w:hyperlink>
      <w:r w:rsidRPr="00F3499A">
        <w:rPr>
          <w:rFonts w:ascii="Arial" w:hAnsi="Arial" w:cs="Arial"/>
          <w:sz w:val="24"/>
          <w:szCs w:val="24"/>
        </w:rPr>
        <w:t xml:space="preserve">. </w:t>
      </w:r>
    </w:p>
    <w:p w14:paraId="68A1D2E9" w14:textId="244DDAC3" w:rsidR="006B1393" w:rsidRPr="00F3499A" w:rsidRDefault="006B1393" w:rsidP="006B1393">
      <w:pPr>
        <w:pStyle w:val="Prrafodelista"/>
        <w:numPr>
          <w:ilvl w:val="0"/>
          <w:numId w:val="3"/>
        </w:numPr>
        <w:spacing w:line="360" w:lineRule="auto"/>
        <w:jc w:val="both"/>
        <w:rPr>
          <w:rFonts w:ascii="Arial" w:hAnsi="Arial" w:cs="Arial"/>
          <w:sz w:val="24"/>
          <w:szCs w:val="24"/>
        </w:rPr>
      </w:pPr>
      <w:r w:rsidRPr="00F3499A">
        <w:rPr>
          <w:rFonts w:ascii="Arial" w:hAnsi="Arial" w:cs="Arial"/>
          <w:sz w:val="24"/>
          <w:szCs w:val="24"/>
        </w:rPr>
        <w:lastRenderedPageBreak/>
        <w:t>E-Portafolio Estilística, “</w:t>
      </w:r>
      <w:r w:rsidRPr="00F3499A">
        <w:rPr>
          <w:rFonts w:ascii="Arial" w:hAnsi="Arial" w:cs="Arial"/>
          <w:i/>
          <w:sz w:val="24"/>
          <w:szCs w:val="24"/>
        </w:rPr>
        <w:t>Teatro-Danza Prehispánica y Rabinal Achí</w:t>
      </w:r>
      <w:r w:rsidRPr="00F3499A">
        <w:rPr>
          <w:rFonts w:ascii="Arial" w:hAnsi="Arial" w:cs="Arial"/>
          <w:sz w:val="24"/>
          <w:szCs w:val="24"/>
        </w:rPr>
        <w:t xml:space="preserve">”, Guatemala, 2016, Disponible en: </w:t>
      </w:r>
      <w:hyperlink r:id="rId15" w:history="1">
        <w:r w:rsidRPr="00F3499A">
          <w:rPr>
            <w:rStyle w:val="Hipervnculo"/>
            <w:rFonts w:ascii="Arial" w:hAnsi="Arial" w:cs="Arial"/>
            <w:color w:val="auto"/>
            <w:sz w:val="24"/>
            <w:szCs w:val="24"/>
            <w:u w:val="none"/>
          </w:rPr>
          <w:t>https://myjeportafolio.wordpress.com/2016/11/17/teatro-danza-prehispanica-y-rabinal-achi/</w:t>
        </w:r>
      </w:hyperlink>
    </w:p>
    <w:p w14:paraId="73F37F6B" w14:textId="77777777" w:rsidR="006B1393" w:rsidRPr="006B1393" w:rsidRDefault="006B1393" w:rsidP="00F3499A">
      <w:pPr>
        <w:pStyle w:val="Prrafodelista"/>
        <w:spacing w:line="360" w:lineRule="auto"/>
        <w:jc w:val="both"/>
        <w:rPr>
          <w:rFonts w:ascii="Arial" w:hAnsi="Arial" w:cs="Arial"/>
          <w:sz w:val="24"/>
          <w:szCs w:val="24"/>
        </w:rPr>
      </w:pPr>
    </w:p>
    <w:sectPr w:rsidR="006B1393" w:rsidRPr="006B1393" w:rsidSect="00CE2D96">
      <w:pgSz w:w="12240" w:h="15840"/>
      <w:pgMar w:top="1417" w:right="1418"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2E996" w14:textId="77777777" w:rsidR="004A3E8D" w:rsidRDefault="004A3E8D" w:rsidP="00D446CE">
      <w:pPr>
        <w:spacing w:after="0" w:line="240" w:lineRule="auto"/>
      </w:pPr>
      <w:r>
        <w:separator/>
      </w:r>
    </w:p>
  </w:endnote>
  <w:endnote w:type="continuationSeparator" w:id="0">
    <w:p w14:paraId="4A1AD819" w14:textId="77777777" w:rsidR="004A3E8D" w:rsidRDefault="004A3E8D" w:rsidP="00D4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E5891" w14:textId="77777777" w:rsidR="004A3E8D" w:rsidRDefault="004A3E8D" w:rsidP="00D446CE">
      <w:pPr>
        <w:spacing w:after="0" w:line="240" w:lineRule="auto"/>
      </w:pPr>
      <w:r>
        <w:separator/>
      </w:r>
    </w:p>
  </w:footnote>
  <w:footnote w:type="continuationSeparator" w:id="0">
    <w:p w14:paraId="586DEBCC" w14:textId="77777777" w:rsidR="004A3E8D" w:rsidRDefault="004A3E8D" w:rsidP="00D446CE">
      <w:pPr>
        <w:spacing w:after="0" w:line="240" w:lineRule="auto"/>
      </w:pPr>
      <w:r>
        <w:continuationSeparator/>
      </w:r>
    </w:p>
  </w:footnote>
  <w:footnote w:id="1">
    <w:p w14:paraId="7AB3D0BB" w14:textId="77777777" w:rsidR="00F3499A" w:rsidRPr="00ED44A7" w:rsidRDefault="00F3499A">
      <w:pPr>
        <w:pStyle w:val="Textonotapie"/>
      </w:pPr>
      <w:r w:rsidRPr="00ED44A7">
        <w:rPr>
          <w:rStyle w:val="Refdenotaalpie"/>
        </w:rPr>
        <w:footnoteRef/>
      </w:r>
      <w:r w:rsidRPr="00ED44A7">
        <w:t xml:space="preserve"> Puentes Hernández, Joaquín. “</w:t>
      </w:r>
      <w:r w:rsidRPr="00ED44A7">
        <w:rPr>
          <w:i/>
        </w:rPr>
        <w:t>Teatro Maya: Rabinal Achí o Danza del Tun”</w:t>
      </w:r>
      <w:r w:rsidRPr="00ED44A7">
        <w:t xml:space="preserve">, Revista Chilena de Literatura Numero 70, Chile, Abril 2007, p. 79. </w:t>
      </w:r>
    </w:p>
  </w:footnote>
  <w:footnote w:id="2">
    <w:p w14:paraId="5F5B80B4" w14:textId="77777777" w:rsidR="00F3499A" w:rsidRPr="00F3499A" w:rsidRDefault="00F3499A">
      <w:pPr>
        <w:pStyle w:val="Textonotapie"/>
        <w:rPr>
          <w:sz w:val="2"/>
        </w:rPr>
      </w:pPr>
      <w:r w:rsidRPr="00F3499A">
        <w:rPr>
          <w:rStyle w:val="Refdenotaalpie"/>
          <w:sz w:val="2"/>
        </w:rPr>
        <w:footnoteRef/>
      </w:r>
      <w:r w:rsidRPr="00F3499A">
        <w:rPr>
          <w:sz w:val="2"/>
        </w:rPr>
        <w:t xml:space="preserve"> UNESCO, Patrimonio Cultural de Inmaterial, “</w:t>
      </w:r>
      <w:r w:rsidRPr="00F3499A">
        <w:rPr>
          <w:i/>
          <w:sz w:val="2"/>
        </w:rPr>
        <w:t xml:space="preserve">La Tradición del teatro bailado Rabinal Achí”, </w:t>
      </w:r>
      <w:r w:rsidRPr="00F3499A">
        <w:rPr>
          <w:sz w:val="2"/>
        </w:rPr>
        <w:t xml:space="preserve">España, 2013, Disponible en: </w:t>
      </w:r>
      <w:hyperlink r:id="rId1" w:history="1">
        <w:r w:rsidRPr="00F3499A">
          <w:rPr>
            <w:rStyle w:val="Hipervnculo"/>
            <w:sz w:val="2"/>
          </w:rPr>
          <w:t>https://ich.unesco.org/es/RL/la-tradicion-del-teatro-bailado-rabinal-achi-00144</w:t>
        </w:r>
      </w:hyperlink>
      <w:r w:rsidRPr="00F3499A">
        <w:rPr>
          <w:sz w:val="2"/>
        </w:rPr>
        <w:t>, Fecha DE Consulta: 15-10-2018.</w:t>
      </w:r>
    </w:p>
    <w:p w14:paraId="54657373" w14:textId="77777777" w:rsidR="00F3499A" w:rsidRPr="00F3499A" w:rsidRDefault="00F3499A">
      <w:pPr>
        <w:pStyle w:val="Textonotapie"/>
        <w:rPr>
          <w:sz w:val="2"/>
        </w:rPr>
      </w:pPr>
    </w:p>
  </w:footnote>
  <w:footnote w:id="3">
    <w:p w14:paraId="530AD87F" w14:textId="77777777" w:rsidR="00F3499A" w:rsidRPr="00ED44A7" w:rsidRDefault="00F3499A">
      <w:pPr>
        <w:pStyle w:val="Textonotapie"/>
      </w:pPr>
      <w:r w:rsidRPr="00ED44A7">
        <w:rPr>
          <w:rStyle w:val="Refdenotaalpie"/>
        </w:rPr>
        <w:footnoteRef/>
      </w:r>
      <w:r w:rsidRPr="00ED44A7">
        <w:t xml:space="preserve"> García Escobar, Carlos René. Literatura Guatemalteca, “</w:t>
      </w:r>
      <w:r w:rsidRPr="00ED44A7">
        <w:rPr>
          <w:i/>
        </w:rPr>
        <w:t>Medalla Presidencial a Don José Leon Coloch, Dueño y Principal del Drama Danzario Rabinal Achí”</w:t>
      </w:r>
      <w:r w:rsidRPr="00ED44A7">
        <w:t xml:space="preserve">, Guatemala, 2000, Disponible en: </w:t>
      </w:r>
      <w:hyperlink r:id="rId2" w:history="1">
        <w:r w:rsidRPr="00ED44A7">
          <w:rPr>
            <w:rStyle w:val="Hipervnculo"/>
          </w:rPr>
          <w:t>http://www.literaturaguatemalteca.org/cescobar1.htm</w:t>
        </w:r>
      </w:hyperlink>
      <w:r w:rsidRPr="00ED44A7">
        <w:t xml:space="preserve">, Fecha de Consulta: 15-10-2018. </w:t>
      </w:r>
    </w:p>
  </w:footnote>
  <w:footnote w:id="4">
    <w:p w14:paraId="6220522E" w14:textId="77777777" w:rsidR="00F3499A" w:rsidRPr="00F3499A" w:rsidRDefault="00F3499A">
      <w:pPr>
        <w:pStyle w:val="Textonotapie"/>
        <w:rPr>
          <w:sz w:val="2"/>
        </w:rPr>
      </w:pPr>
      <w:r w:rsidRPr="00F3499A">
        <w:rPr>
          <w:rStyle w:val="Refdenotaalpie"/>
          <w:sz w:val="2"/>
        </w:rPr>
        <w:footnoteRef/>
      </w:r>
      <w:r w:rsidRPr="00F3499A">
        <w:rPr>
          <w:sz w:val="2"/>
        </w:rPr>
        <w:t xml:space="preserve"> Garza de las Mercedes. “</w:t>
      </w:r>
      <w:r w:rsidRPr="00F3499A">
        <w:rPr>
          <w:i/>
          <w:sz w:val="2"/>
        </w:rPr>
        <w:t xml:space="preserve">Literatura Maya”, </w:t>
      </w:r>
      <w:r w:rsidRPr="00F3499A">
        <w:rPr>
          <w:sz w:val="2"/>
        </w:rPr>
        <w:t>1992, Venezuela, Fundación Biblioteca  Ayacuch,  p.294</w:t>
      </w:r>
    </w:p>
    <w:p w14:paraId="0CFDAAF2" w14:textId="77777777" w:rsidR="00F3499A" w:rsidRPr="00F3499A" w:rsidRDefault="00F3499A">
      <w:pPr>
        <w:pStyle w:val="Textonotapie"/>
        <w:rPr>
          <w:sz w:val="2"/>
        </w:rPr>
      </w:pPr>
    </w:p>
  </w:footnote>
  <w:footnote w:id="5">
    <w:p w14:paraId="7A93BF88" w14:textId="77777777" w:rsidR="00F3499A" w:rsidRPr="00ED44A7" w:rsidRDefault="00F3499A">
      <w:pPr>
        <w:pStyle w:val="Textonotapie"/>
      </w:pPr>
      <w:r w:rsidRPr="00ED44A7">
        <w:rPr>
          <w:rStyle w:val="Refdenotaalpie"/>
        </w:rPr>
        <w:footnoteRef/>
      </w:r>
      <w:r w:rsidRPr="00ED44A7">
        <w:t xml:space="preserve"> Menchú, Julio. Espiritualidad Maya de Guatemala, “</w:t>
      </w:r>
      <w:r w:rsidRPr="00ED44A7">
        <w:rPr>
          <w:i/>
        </w:rPr>
        <w:t>El Rabinal Achí”,</w:t>
      </w:r>
      <w:r w:rsidRPr="00ED44A7">
        <w:t xml:space="preserve"> Guatemala, 2012, Disponible en: </w:t>
      </w:r>
      <w:hyperlink r:id="rId3" w:history="1">
        <w:r w:rsidRPr="00ED44A7">
          <w:rPr>
            <w:rStyle w:val="Hipervnculo"/>
          </w:rPr>
          <w:t>http://www.espiritualidadmaya.org/articulos-academicos/99-el-rabinal-ach</w:t>
        </w:r>
      </w:hyperlink>
      <w:r w:rsidRPr="00ED44A7">
        <w:t>, Fecha de Consulta: 15-10-2018.</w:t>
      </w:r>
    </w:p>
    <w:p w14:paraId="1127B866" w14:textId="77777777" w:rsidR="00F3499A" w:rsidRPr="00F3499A" w:rsidRDefault="00F3499A">
      <w:pPr>
        <w:pStyle w:val="Textonotapie"/>
        <w:rPr>
          <w:sz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6225E"/>
    <w:multiLevelType w:val="hybridMultilevel"/>
    <w:tmpl w:val="4ABA221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5B185E33"/>
    <w:multiLevelType w:val="hybridMultilevel"/>
    <w:tmpl w:val="0380BA8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5C5317C8"/>
    <w:multiLevelType w:val="hybridMultilevel"/>
    <w:tmpl w:val="F784209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6CC4722A"/>
    <w:multiLevelType w:val="hybridMultilevel"/>
    <w:tmpl w:val="EC2E2924"/>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15:restartNumberingAfterBreak="0">
    <w:nsid w:val="7F290DE9"/>
    <w:multiLevelType w:val="hybridMultilevel"/>
    <w:tmpl w:val="C05C0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B7"/>
    <w:rsid w:val="00005A84"/>
    <w:rsid w:val="00033EAB"/>
    <w:rsid w:val="00034604"/>
    <w:rsid w:val="00060291"/>
    <w:rsid w:val="00063151"/>
    <w:rsid w:val="00071140"/>
    <w:rsid w:val="0009542E"/>
    <w:rsid w:val="000A1DFA"/>
    <w:rsid w:val="000C1D7B"/>
    <w:rsid w:val="00130F4D"/>
    <w:rsid w:val="00133E79"/>
    <w:rsid w:val="0013775B"/>
    <w:rsid w:val="001C7FC2"/>
    <w:rsid w:val="001D4DB7"/>
    <w:rsid w:val="00206634"/>
    <w:rsid w:val="0021518E"/>
    <w:rsid w:val="00237B55"/>
    <w:rsid w:val="00243503"/>
    <w:rsid w:val="002A4A1F"/>
    <w:rsid w:val="003D3663"/>
    <w:rsid w:val="00421DE3"/>
    <w:rsid w:val="004435D1"/>
    <w:rsid w:val="00443E9D"/>
    <w:rsid w:val="00486CEF"/>
    <w:rsid w:val="004908A1"/>
    <w:rsid w:val="004A3E8D"/>
    <w:rsid w:val="006762FC"/>
    <w:rsid w:val="00685DD6"/>
    <w:rsid w:val="006B1393"/>
    <w:rsid w:val="006F0AA4"/>
    <w:rsid w:val="006F20DB"/>
    <w:rsid w:val="00777680"/>
    <w:rsid w:val="007B0C75"/>
    <w:rsid w:val="007F0BDF"/>
    <w:rsid w:val="00873067"/>
    <w:rsid w:val="00896839"/>
    <w:rsid w:val="008C1898"/>
    <w:rsid w:val="008C5E71"/>
    <w:rsid w:val="0097136E"/>
    <w:rsid w:val="00972379"/>
    <w:rsid w:val="00A2564B"/>
    <w:rsid w:val="00AA498F"/>
    <w:rsid w:val="00AB4664"/>
    <w:rsid w:val="00B0790B"/>
    <w:rsid w:val="00B17582"/>
    <w:rsid w:val="00B72CC3"/>
    <w:rsid w:val="00B82A1E"/>
    <w:rsid w:val="00BF223C"/>
    <w:rsid w:val="00CC5254"/>
    <w:rsid w:val="00CE2D96"/>
    <w:rsid w:val="00D446CE"/>
    <w:rsid w:val="00D56D83"/>
    <w:rsid w:val="00D95802"/>
    <w:rsid w:val="00E00135"/>
    <w:rsid w:val="00E0522C"/>
    <w:rsid w:val="00E1006D"/>
    <w:rsid w:val="00E2530F"/>
    <w:rsid w:val="00E57AD6"/>
    <w:rsid w:val="00EA538A"/>
    <w:rsid w:val="00EB2189"/>
    <w:rsid w:val="00ED44A7"/>
    <w:rsid w:val="00EE4CA8"/>
    <w:rsid w:val="00F03F1A"/>
    <w:rsid w:val="00F3499A"/>
    <w:rsid w:val="00F37F95"/>
    <w:rsid w:val="00F65BB8"/>
    <w:rsid w:val="00F84446"/>
    <w:rsid w:val="00FC125F"/>
  </w:rsids>
  <m:mathPr>
    <m:mathFont m:val="Cambria Math"/>
    <m:brkBin m:val="before"/>
    <m:brkBinSub m:val="--"/>
    <m:smallFrac m:val="0"/>
    <m:dispDef/>
    <m:lMargin m:val="0"/>
    <m:rMargin m:val="0"/>
    <m:defJc m:val="centerGroup"/>
    <m:wrapIndent m:val="1440"/>
    <m:intLim m:val="subSup"/>
    <m:naryLim m:val="undOvr"/>
  </m:mathPr>
  <w:themeFontLang w:val="es-G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AE19A"/>
  <w15:docId w15:val="{6946DA37-BA1D-446D-B7C4-022ED22E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446CE"/>
    <w:pPr>
      <w:spacing w:after="0" w:line="240" w:lineRule="auto"/>
    </w:pPr>
    <w:rPr>
      <w:sz w:val="20"/>
      <w:szCs w:val="20"/>
    </w:rPr>
  </w:style>
  <w:style w:type="character" w:customStyle="1" w:styleId="TextonotapieCar">
    <w:name w:val="Texto nota pie Car"/>
    <w:basedOn w:val="Fuentedeprrafopredeter"/>
    <w:link w:val="Textonotapie"/>
    <w:uiPriority w:val="99"/>
    <w:rsid w:val="00D446CE"/>
    <w:rPr>
      <w:sz w:val="20"/>
      <w:szCs w:val="20"/>
    </w:rPr>
  </w:style>
  <w:style w:type="character" w:styleId="Refdenotaalpie">
    <w:name w:val="footnote reference"/>
    <w:basedOn w:val="Fuentedeprrafopredeter"/>
    <w:uiPriority w:val="99"/>
    <w:semiHidden/>
    <w:unhideWhenUsed/>
    <w:rsid w:val="00D446CE"/>
    <w:rPr>
      <w:vertAlign w:val="superscript"/>
    </w:rPr>
  </w:style>
  <w:style w:type="character" w:styleId="Refdecomentario">
    <w:name w:val="annotation reference"/>
    <w:basedOn w:val="Fuentedeprrafopredeter"/>
    <w:uiPriority w:val="99"/>
    <w:semiHidden/>
    <w:unhideWhenUsed/>
    <w:rsid w:val="001C7FC2"/>
    <w:rPr>
      <w:sz w:val="16"/>
      <w:szCs w:val="16"/>
    </w:rPr>
  </w:style>
  <w:style w:type="paragraph" w:styleId="Textocomentario">
    <w:name w:val="annotation text"/>
    <w:basedOn w:val="Normal"/>
    <w:link w:val="TextocomentarioCar"/>
    <w:uiPriority w:val="99"/>
    <w:semiHidden/>
    <w:unhideWhenUsed/>
    <w:rsid w:val="001C7F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C7FC2"/>
    <w:rPr>
      <w:sz w:val="20"/>
      <w:szCs w:val="20"/>
    </w:rPr>
  </w:style>
  <w:style w:type="paragraph" w:styleId="Asuntodelcomentario">
    <w:name w:val="annotation subject"/>
    <w:basedOn w:val="Textocomentario"/>
    <w:next w:val="Textocomentario"/>
    <w:link w:val="AsuntodelcomentarioCar"/>
    <w:uiPriority w:val="99"/>
    <w:semiHidden/>
    <w:unhideWhenUsed/>
    <w:rsid w:val="001C7FC2"/>
    <w:rPr>
      <w:b/>
      <w:bCs/>
    </w:rPr>
  </w:style>
  <w:style w:type="character" w:customStyle="1" w:styleId="AsuntodelcomentarioCar">
    <w:name w:val="Asunto del comentario Car"/>
    <w:basedOn w:val="TextocomentarioCar"/>
    <w:link w:val="Asuntodelcomentario"/>
    <w:uiPriority w:val="99"/>
    <w:semiHidden/>
    <w:rsid w:val="001C7FC2"/>
    <w:rPr>
      <w:b/>
      <w:bCs/>
      <w:sz w:val="20"/>
      <w:szCs w:val="20"/>
    </w:rPr>
  </w:style>
  <w:style w:type="paragraph" w:styleId="Textodeglobo">
    <w:name w:val="Balloon Text"/>
    <w:basedOn w:val="Normal"/>
    <w:link w:val="TextodegloboCar"/>
    <w:uiPriority w:val="99"/>
    <w:semiHidden/>
    <w:unhideWhenUsed/>
    <w:rsid w:val="001C7F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7FC2"/>
    <w:rPr>
      <w:rFonts w:ascii="Segoe UI" w:hAnsi="Segoe UI" w:cs="Segoe UI"/>
      <w:sz w:val="18"/>
      <w:szCs w:val="18"/>
    </w:rPr>
  </w:style>
  <w:style w:type="paragraph" w:styleId="Prrafodelista">
    <w:name w:val="List Paragraph"/>
    <w:basedOn w:val="Normal"/>
    <w:uiPriority w:val="34"/>
    <w:qFormat/>
    <w:rsid w:val="00B17582"/>
    <w:pPr>
      <w:ind w:left="720"/>
      <w:contextualSpacing/>
    </w:pPr>
  </w:style>
  <w:style w:type="character" w:styleId="Hipervnculo">
    <w:name w:val="Hyperlink"/>
    <w:basedOn w:val="Fuentedeprrafopredeter"/>
    <w:uiPriority w:val="99"/>
    <w:unhideWhenUsed/>
    <w:rsid w:val="00E57AD6"/>
    <w:rPr>
      <w:color w:val="0563C1" w:themeColor="hyperlink"/>
      <w:u w:val="single"/>
    </w:rPr>
  </w:style>
  <w:style w:type="character" w:customStyle="1" w:styleId="Mencinsinresolver1">
    <w:name w:val="Mención sin resolver1"/>
    <w:basedOn w:val="Fuentedeprrafopredeter"/>
    <w:uiPriority w:val="99"/>
    <w:semiHidden/>
    <w:unhideWhenUsed/>
    <w:rsid w:val="00E57AD6"/>
    <w:rPr>
      <w:color w:val="605E5C"/>
      <w:shd w:val="clear" w:color="auto" w:fill="E1DFDD"/>
    </w:rPr>
  </w:style>
  <w:style w:type="character" w:styleId="Hipervnculovisitado">
    <w:name w:val="FollowedHyperlink"/>
    <w:basedOn w:val="Fuentedeprrafopredeter"/>
    <w:uiPriority w:val="99"/>
    <w:semiHidden/>
    <w:unhideWhenUsed/>
    <w:rsid w:val="007B0C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03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piritualidadmaya.org/articulos-academicos/99-el-rabinal-a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teraturaguatemalteca.org/cescobar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myjeportafolio.wordpress.com/2016/11/17/teatro-danza-prehispanica-y-rabinal-achi/"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ch.unesco.org/es/RL/la-tradicion-del-teatro-bailado-rabinal-achi-0014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spiritualidadmaya.org/articulos-academicos/99-el-rabinal-ach" TargetMode="External"/><Relationship Id="rId2" Type="http://schemas.openxmlformats.org/officeDocument/2006/relationships/hyperlink" Target="http://www.literaturaguatemalteca.org/cescobar1.htm" TargetMode="External"/><Relationship Id="rId1" Type="http://schemas.openxmlformats.org/officeDocument/2006/relationships/hyperlink" Target="https://ich.unesco.org/es/RL/la-tradicion-del-teatro-bailado-rabinal-achi-0014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0DF72-643B-4BC8-B47A-2259013A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1371</Words>
  <Characters>7546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Biblioteca</dc:creator>
  <cp:keywords/>
  <dc:description/>
  <cp:lastModifiedBy>ALERM</cp:lastModifiedBy>
  <cp:revision>2</cp:revision>
  <cp:lastPrinted>2018-10-18T08:10:00Z</cp:lastPrinted>
  <dcterms:created xsi:type="dcterms:W3CDTF">2018-11-04T19:37:00Z</dcterms:created>
  <dcterms:modified xsi:type="dcterms:W3CDTF">2018-11-04T19:37:00Z</dcterms:modified>
</cp:coreProperties>
</file>