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D5" w:rsidRDefault="008141D5" w:rsidP="008141D5">
      <w:pPr>
        <w:bidi/>
        <w:spacing w:line="0" w:lineRule="atLeast"/>
        <w:rPr>
          <w:rFonts w:eastAsia="Calibri"/>
          <w:b/>
          <w:bCs/>
          <w:color w:val="auto"/>
          <w:rtl/>
        </w:rPr>
      </w:pPr>
      <w:r>
        <w:rPr>
          <w:rFonts w:eastAsia="Calibri" w:hint="cs"/>
          <w:color w:val="auto"/>
          <w:sz w:val="24"/>
          <w:szCs w:val="24"/>
          <w:rtl/>
        </w:rPr>
        <w:t>1.</w:t>
      </w:r>
      <w:r w:rsidR="00C13EC2">
        <w:rPr>
          <w:rFonts w:eastAsia="Calibri" w:hint="cs"/>
          <w:color w:val="auto"/>
          <w:sz w:val="24"/>
          <w:szCs w:val="24"/>
          <w:rtl/>
        </w:rPr>
        <w:t>"</w:t>
      </w:r>
      <w:r>
        <w:rPr>
          <w:rFonts w:eastAsia="Calibri" w:hint="cs"/>
          <w:color w:val="auto"/>
          <w:sz w:val="24"/>
          <w:szCs w:val="24"/>
          <w:rtl/>
        </w:rPr>
        <w:t xml:space="preserve"> </w:t>
      </w:r>
      <w:r>
        <w:rPr>
          <w:rFonts w:eastAsia="Calibri" w:hint="cs"/>
          <w:b/>
          <w:bCs/>
          <w:color w:val="auto"/>
          <w:rtl/>
        </w:rPr>
        <w:t>ונוח לתשחורת-</w:t>
      </w:r>
      <w:r w:rsidR="00C13EC2">
        <w:rPr>
          <w:rFonts w:eastAsia="Calibri" w:hint="cs"/>
          <w:b/>
          <w:bCs/>
          <w:color w:val="auto"/>
          <w:rtl/>
        </w:rPr>
        <w:t xml:space="preserve">" </w:t>
      </w:r>
      <w:r>
        <w:rPr>
          <w:rFonts w:eastAsia="Calibri" w:hint="cs"/>
          <w:b/>
          <w:bCs/>
          <w:color w:val="auto"/>
          <w:rtl/>
        </w:rPr>
        <w:t xml:space="preserve"> </w:t>
      </w:r>
      <w:r w:rsidR="00C13EC2">
        <w:rPr>
          <w:rFonts w:eastAsia="Calibri" w:hint="cs"/>
          <w:b/>
          <w:bCs/>
          <w:color w:val="auto"/>
          <w:rtl/>
        </w:rPr>
        <w:t xml:space="preserve">הכוונה היא : </w:t>
      </w:r>
    </w:p>
    <w:p w:rsidR="008141D5" w:rsidRPr="00C13EC2" w:rsidRDefault="008141D5" w:rsidP="008141D5">
      <w:pPr>
        <w:bidi/>
        <w:spacing w:line="0" w:lineRule="atLeast"/>
        <w:rPr>
          <w:rFonts w:eastAsia="Calibri"/>
          <w:color w:val="auto"/>
          <w:rtl/>
        </w:rPr>
      </w:pPr>
      <w:r w:rsidRPr="00C13EC2">
        <w:rPr>
          <w:rFonts w:eastAsia="Calibri" w:hint="cs"/>
          <w:color w:val="auto"/>
          <w:rtl/>
        </w:rPr>
        <w:t xml:space="preserve">א. כלפי אדם ששערותיו שחורות, </w:t>
      </w:r>
      <w:r w:rsidRPr="00C13EC2">
        <w:rPr>
          <w:rFonts w:eastAsia="Calibri" w:hint="cs"/>
          <w:color w:val="auto"/>
          <w:rtl/>
        </w:rPr>
        <w:t xml:space="preserve">תתנהג </w:t>
      </w:r>
      <w:r w:rsidR="00C13EC2" w:rsidRPr="00C13EC2">
        <w:rPr>
          <w:rFonts w:eastAsia="Calibri" w:hint="cs"/>
          <w:color w:val="auto"/>
          <w:rtl/>
        </w:rPr>
        <w:t>אתו</w:t>
      </w:r>
      <w:r w:rsidRPr="00C13EC2">
        <w:rPr>
          <w:rFonts w:eastAsia="Calibri" w:hint="cs"/>
          <w:color w:val="auto"/>
          <w:rtl/>
        </w:rPr>
        <w:t xml:space="preserve"> בנחת ובגובה העיניים ולא בהתנשאות או בזלזול</w:t>
      </w:r>
    </w:p>
    <w:p w:rsidR="008141D5" w:rsidRPr="00C13EC2" w:rsidRDefault="008141D5" w:rsidP="008141D5">
      <w:pPr>
        <w:bidi/>
        <w:spacing w:line="0" w:lineRule="atLeast"/>
        <w:rPr>
          <w:rFonts w:eastAsia="Calibri" w:hint="cs"/>
          <w:color w:val="auto"/>
          <w:rtl/>
        </w:rPr>
      </w:pPr>
      <w:r w:rsidRPr="00C13EC2">
        <w:rPr>
          <w:rFonts w:eastAsia="Calibri" w:hint="cs"/>
          <w:color w:val="auto"/>
          <w:rtl/>
        </w:rPr>
        <w:t xml:space="preserve">ב. </w:t>
      </w:r>
      <w:r w:rsidRPr="00C13EC2">
        <w:rPr>
          <w:rFonts w:eastAsia="Calibri" w:hint="cs"/>
          <w:color w:val="auto"/>
          <w:rtl/>
        </w:rPr>
        <w:t xml:space="preserve">כלומר צעיר לא צריך תתנהג </w:t>
      </w:r>
      <w:r w:rsidR="00C13EC2" w:rsidRPr="00C13EC2">
        <w:rPr>
          <w:rFonts w:eastAsia="Calibri" w:hint="cs"/>
          <w:color w:val="auto"/>
          <w:rtl/>
        </w:rPr>
        <w:t>אתו</w:t>
      </w:r>
      <w:r w:rsidRPr="00C13EC2">
        <w:rPr>
          <w:rFonts w:eastAsia="Calibri" w:hint="cs"/>
          <w:color w:val="auto"/>
          <w:rtl/>
        </w:rPr>
        <w:t xml:space="preserve"> בנחת ובגובה העיניים ולא בהתנשאות או בזלזול.</w:t>
      </w:r>
    </w:p>
    <w:p w:rsidR="008141D5" w:rsidRPr="00C13EC2" w:rsidRDefault="00C13EC2" w:rsidP="008141D5">
      <w:pPr>
        <w:bidi/>
        <w:spacing w:line="0" w:lineRule="atLeast"/>
        <w:rPr>
          <w:rFonts w:eastAsia="Calibri" w:hint="cs"/>
          <w:color w:val="auto"/>
          <w:rtl/>
        </w:rPr>
      </w:pPr>
      <w:r w:rsidRPr="00C13EC2">
        <w:rPr>
          <w:rFonts w:eastAsia="Calibri" w:hint="cs"/>
          <w:color w:val="auto"/>
          <w:rtl/>
        </w:rPr>
        <w:t xml:space="preserve">ג. כלפי בני מיעוטים תתנהג </w:t>
      </w:r>
      <w:r w:rsidRPr="00C13EC2">
        <w:rPr>
          <w:rFonts w:eastAsia="Calibri" w:hint="cs"/>
          <w:color w:val="auto"/>
          <w:rtl/>
        </w:rPr>
        <w:t>אתו בנחת ובגובה העיניים ולא בהתנשאות או בזלזול</w:t>
      </w:r>
      <w:r w:rsidRPr="00C13EC2">
        <w:rPr>
          <w:rFonts w:eastAsia="Calibri" w:hint="cs"/>
          <w:color w:val="auto"/>
          <w:rtl/>
        </w:rPr>
        <w:t>.</w:t>
      </w:r>
    </w:p>
    <w:p w:rsidR="00C13EC2" w:rsidRPr="00C13EC2" w:rsidRDefault="00C13EC2" w:rsidP="00C13EC2">
      <w:pPr>
        <w:bidi/>
        <w:spacing w:line="0" w:lineRule="atLeast"/>
        <w:rPr>
          <w:rFonts w:eastAsia="Calibri" w:hint="cs"/>
          <w:color w:val="auto"/>
          <w:rtl/>
        </w:rPr>
      </w:pPr>
      <w:r w:rsidRPr="00C13EC2">
        <w:rPr>
          <w:rFonts w:eastAsia="Calibri" w:hint="cs"/>
          <w:color w:val="auto"/>
          <w:highlight w:val="yellow"/>
          <w:rtl/>
        </w:rPr>
        <w:t>ד. תשובות א ו- ב נכונות .</w:t>
      </w:r>
      <w:r w:rsidRPr="00C13EC2">
        <w:rPr>
          <w:rFonts w:eastAsia="Calibri" w:hint="cs"/>
          <w:color w:val="auto"/>
          <w:rtl/>
        </w:rPr>
        <w:t xml:space="preserve"> </w:t>
      </w:r>
    </w:p>
    <w:p w:rsidR="008141D5" w:rsidRDefault="008141D5" w:rsidP="008141D5">
      <w:pPr>
        <w:bidi/>
        <w:spacing w:line="0" w:lineRule="atLeast"/>
        <w:rPr>
          <w:rFonts w:eastAsia="Calibri" w:hint="cs"/>
          <w:b/>
          <w:bCs/>
          <w:color w:val="auto"/>
          <w:rtl/>
        </w:rPr>
      </w:pPr>
    </w:p>
    <w:p w:rsidR="00C13EC2" w:rsidRDefault="008141D5" w:rsidP="00C13EC2">
      <w:pPr>
        <w:bidi/>
        <w:spacing w:line="0" w:lineRule="atLeast"/>
        <w:rPr>
          <w:rFonts w:eastAsia="Calibri"/>
          <w:color w:val="auto"/>
          <w:rtl/>
        </w:rPr>
      </w:pPr>
      <w:r>
        <w:rPr>
          <w:rFonts w:eastAsia="Calibri" w:hint="cs"/>
          <w:b/>
          <w:bCs/>
          <w:color w:val="auto"/>
          <w:rtl/>
        </w:rPr>
        <w:t>2.</w:t>
      </w:r>
      <w:r>
        <w:rPr>
          <w:rFonts w:eastAsia="Calibri" w:hint="cs"/>
          <w:color w:val="auto"/>
          <w:rtl/>
        </w:rPr>
        <w:t xml:space="preserve">  </w:t>
      </w:r>
      <w:r w:rsidRPr="00C13EC2">
        <w:rPr>
          <w:rFonts w:eastAsia="Calibri" w:hint="cs"/>
          <w:b/>
          <w:bCs/>
          <w:color w:val="auto"/>
          <w:rtl/>
        </w:rPr>
        <w:t>"כל המכבד את התורה...", מהי המשמעות של נתינת כבוד לתורה על פי רבנו יונה?</w:t>
      </w:r>
    </w:p>
    <w:p w:rsidR="00C13EC2" w:rsidRPr="00C13EC2" w:rsidRDefault="00C13EC2" w:rsidP="00C13EC2">
      <w:pPr>
        <w:bidi/>
        <w:spacing w:line="0" w:lineRule="atLeast"/>
        <w:rPr>
          <w:rFonts w:eastAsia="Calibri"/>
          <w:color w:val="auto"/>
          <w:rtl/>
        </w:rPr>
      </w:pPr>
      <w:r w:rsidRPr="00C13EC2">
        <w:rPr>
          <w:rFonts w:eastAsia="Calibri" w:hint="cs"/>
          <w:color w:val="auto"/>
          <w:rtl/>
        </w:rPr>
        <w:t xml:space="preserve">א. </w:t>
      </w:r>
      <w:r w:rsidR="008141D5" w:rsidRPr="00C13EC2">
        <w:rPr>
          <w:rFonts w:eastAsia="Calibri" w:hint="cs"/>
          <w:color w:val="auto"/>
          <w:rtl/>
        </w:rPr>
        <w:t xml:space="preserve"> שלא יניח ספרי קודש על הקרקע, </w:t>
      </w:r>
    </w:p>
    <w:p w:rsidR="00C13EC2" w:rsidRPr="00C13EC2" w:rsidRDefault="00C13EC2" w:rsidP="00C13EC2">
      <w:pPr>
        <w:bidi/>
        <w:spacing w:line="0" w:lineRule="atLeast"/>
        <w:rPr>
          <w:rFonts w:eastAsia="Calibri"/>
          <w:color w:val="auto"/>
          <w:rtl/>
        </w:rPr>
      </w:pPr>
      <w:r w:rsidRPr="00C13EC2">
        <w:rPr>
          <w:rFonts w:eastAsia="Calibri" w:hint="cs"/>
          <w:color w:val="auto"/>
          <w:rtl/>
        </w:rPr>
        <w:t xml:space="preserve">ב. </w:t>
      </w:r>
      <w:r w:rsidR="008141D5" w:rsidRPr="00C13EC2">
        <w:rPr>
          <w:rFonts w:eastAsia="Calibri" w:hint="cs"/>
          <w:color w:val="auto"/>
          <w:rtl/>
        </w:rPr>
        <w:t>לא יניח אותם על הספסל או הכיסא עליהם הוא יושב,</w:t>
      </w:r>
    </w:p>
    <w:p w:rsidR="008141D5" w:rsidRPr="00C13EC2" w:rsidRDefault="00C13EC2" w:rsidP="00C13EC2">
      <w:pPr>
        <w:bidi/>
        <w:spacing w:line="0" w:lineRule="atLeast"/>
        <w:rPr>
          <w:rFonts w:eastAsia="Calibri" w:hint="cs"/>
          <w:color w:val="auto"/>
          <w:rtl/>
        </w:rPr>
      </w:pPr>
      <w:r w:rsidRPr="00C13EC2">
        <w:rPr>
          <w:rFonts w:eastAsia="Calibri" w:hint="cs"/>
          <w:color w:val="auto"/>
          <w:rtl/>
        </w:rPr>
        <w:t xml:space="preserve">ג. </w:t>
      </w:r>
      <w:r w:rsidR="008141D5" w:rsidRPr="00C13EC2">
        <w:rPr>
          <w:rFonts w:eastAsia="Calibri" w:hint="cs"/>
          <w:color w:val="auto"/>
          <w:rtl/>
        </w:rPr>
        <w:t xml:space="preserve"> יהיה חרד על דברי תורה, ויכבד את לומדי התורה </w:t>
      </w:r>
    </w:p>
    <w:p w:rsidR="008141D5" w:rsidRDefault="00C13EC2" w:rsidP="008141D5">
      <w:pPr>
        <w:bidi/>
        <w:spacing w:line="0" w:lineRule="atLeast"/>
        <w:rPr>
          <w:rFonts w:eastAsia="Calibri"/>
          <w:color w:val="auto"/>
          <w:rtl/>
        </w:rPr>
      </w:pPr>
      <w:r w:rsidRPr="00C13EC2">
        <w:rPr>
          <w:rFonts w:eastAsia="Calibri" w:hint="cs"/>
          <w:color w:val="auto"/>
          <w:highlight w:val="yellow"/>
          <w:rtl/>
        </w:rPr>
        <w:t>ד. כל התשובות נכונות .</w:t>
      </w:r>
    </w:p>
    <w:p w:rsidR="00C13EC2" w:rsidRPr="00C13EC2" w:rsidRDefault="00C13EC2" w:rsidP="00C13EC2">
      <w:pPr>
        <w:bidi/>
        <w:spacing w:line="0" w:lineRule="atLeast"/>
        <w:rPr>
          <w:rFonts w:eastAsia="Calibri" w:hint="cs"/>
          <w:color w:val="auto"/>
          <w:rtl/>
        </w:rPr>
      </w:pPr>
    </w:p>
    <w:p w:rsidR="001E58BA" w:rsidRPr="001E58BA" w:rsidRDefault="00C13EC2" w:rsidP="001E58BA">
      <w:pPr>
        <w:bidi/>
        <w:spacing w:after="200" w:line="240" w:lineRule="auto"/>
        <w:jc w:val="both"/>
        <w:rPr>
          <w:rFonts w:ascii="Calibri" w:eastAsia="Calibri" w:hAnsi="Calibri" w:cs="David"/>
          <w:b/>
          <w:bCs/>
          <w:color w:val="auto"/>
          <w:sz w:val="24"/>
          <w:szCs w:val="24"/>
          <w:rtl/>
        </w:rPr>
      </w:pPr>
      <w:r w:rsidRPr="001E58BA">
        <w:rPr>
          <w:rFonts w:ascii="Calibri" w:eastAsia="Calibri" w:hAnsi="Calibri" w:cs="David" w:hint="cs"/>
          <w:b/>
          <w:bCs/>
          <w:color w:val="auto"/>
          <w:sz w:val="24"/>
          <w:szCs w:val="24"/>
          <w:rtl/>
        </w:rPr>
        <w:t xml:space="preserve">3. הסברי </w:t>
      </w:r>
      <w:r w:rsidR="008141D5" w:rsidRPr="001E58BA">
        <w:rPr>
          <w:rFonts w:ascii="Calibri" w:eastAsia="Calibri" w:hAnsi="Calibri" w:cs="David"/>
          <w:b/>
          <w:bCs/>
          <w:color w:val="auto"/>
          <w:sz w:val="24"/>
          <w:szCs w:val="24"/>
          <w:rtl/>
        </w:rPr>
        <w:t>ו</w:t>
      </w:r>
      <w:r w:rsidRPr="001E58BA">
        <w:rPr>
          <w:rFonts w:ascii="Calibri" w:eastAsia="Calibri" w:hAnsi="Calibri" w:cs="David" w:hint="cs"/>
          <w:b/>
          <w:bCs/>
          <w:color w:val="auto"/>
          <w:sz w:val="24"/>
          <w:szCs w:val="24"/>
          <w:rtl/>
        </w:rPr>
        <w:t>"</w:t>
      </w:r>
      <w:r w:rsidR="008141D5" w:rsidRPr="001E58BA">
        <w:rPr>
          <w:rFonts w:ascii="Calibri" w:eastAsia="Calibri" w:hAnsi="Calibri" w:cs="David"/>
          <w:b/>
          <w:bCs/>
          <w:color w:val="auto"/>
          <w:sz w:val="24"/>
          <w:szCs w:val="24"/>
          <w:rtl/>
        </w:rPr>
        <w:t xml:space="preserve">אל תהיה נוח לכעוס </w:t>
      </w:r>
      <w:r w:rsidRPr="001E58BA">
        <w:rPr>
          <w:rFonts w:ascii="Calibri" w:eastAsia="Calibri" w:hAnsi="Calibri" w:cs="David" w:hint="cs"/>
          <w:b/>
          <w:bCs/>
          <w:color w:val="auto"/>
          <w:sz w:val="24"/>
          <w:szCs w:val="24"/>
          <w:rtl/>
        </w:rPr>
        <w:t>..."</w:t>
      </w:r>
      <w:r w:rsidR="008141D5" w:rsidRPr="001E58BA">
        <w:rPr>
          <w:rFonts w:ascii="Calibri" w:eastAsia="Calibri" w:hAnsi="Calibri" w:cs="David"/>
          <w:b/>
          <w:bCs/>
          <w:color w:val="auto"/>
          <w:sz w:val="24"/>
          <w:szCs w:val="24"/>
          <w:rtl/>
        </w:rPr>
        <w:t>-</w:t>
      </w:r>
    </w:p>
    <w:p w:rsidR="00C13EC2" w:rsidRPr="001E58BA" w:rsidRDefault="001E58BA" w:rsidP="001E58BA">
      <w:pPr>
        <w:bidi/>
        <w:spacing w:after="200" w:line="240" w:lineRule="auto"/>
        <w:jc w:val="both"/>
        <w:rPr>
          <w:rFonts w:ascii="Calibri" w:eastAsia="Calibri" w:hAnsi="Calibri" w:cs="David"/>
          <w:color w:val="auto"/>
          <w:sz w:val="24"/>
          <w:szCs w:val="24"/>
          <w:rtl/>
        </w:rPr>
      </w:pPr>
      <w:r w:rsidRPr="001E58BA">
        <w:rPr>
          <w:rFonts w:ascii="Calibri" w:eastAsia="Calibri" w:hAnsi="Calibri" w:cs="David" w:hint="cs"/>
          <w:color w:val="auto"/>
          <w:sz w:val="24"/>
          <w:szCs w:val="24"/>
          <w:highlight w:val="yellow"/>
          <w:rtl/>
        </w:rPr>
        <w:t xml:space="preserve">א. </w:t>
      </w:r>
      <w:r w:rsidR="008141D5" w:rsidRPr="001E58BA">
        <w:rPr>
          <w:rFonts w:ascii="Calibri" w:eastAsia="Calibri" w:hAnsi="Calibri" w:cs="David"/>
          <w:color w:val="auto"/>
          <w:sz w:val="24"/>
          <w:szCs w:val="24"/>
          <w:highlight w:val="yellow"/>
          <w:rtl/>
        </w:rPr>
        <w:t xml:space="preserve">  אדם צריך לא להיות כעסן. גם אם יש סיבה מוצדקת לכעס, צריך לשקול את התגובה,</w:t>
      </w:r>
    </w:p>
    <w:p w:rsidR="00C13EC2" w:rsidRPr="001E58BA" w:rsidRDefault="00C13EC2" w:rsidP="001E58BA">
      <w:pPr>
        <w:bidi/>
        <w:spacing w:after="200" w:line="240" w:lineRule="auto"/>
        <w:jc w:val="both"/>
        <w:rPr>
          <w:rFonts w:ascii="Calibri" w:eastAsia="Calibri" w:hAnsi="Calibri" w:cs="David"/>
          <w:color w:val="auto"/>
          <w:sz w:val="24"/>
          <w:szCs w:val="24"/>
          <w:rtl/>
        </w:rPr>
      </w:pPr>
      <w:r w:rsidRPr="001E58BA">
        <w:rPr>
          <w:rFonts w:ascii="Calibri" w:eastAsia="Calibri" w:hAnsi="Calibri" w:cs="David" w:hint="cs"/>
          <w:color w:val="auto"/>
          <w:sz w:val="24"/>
          <w:szCs w:val="24"/>
          <w:rtl/>
        </w:rPr>
        <w:t>ב</w:t>
      </w:r>
      <w:r w:rsidR="008141D5" w:rsidRPr="001E58BA">
        <w:rPr>
          <w:rFonts w:ascii="Calibri" w:eastAsia="Calibri" w:hAnsi="Calibri" w:cs="David"/>
          <w:color w:val="auto"/>
          <w:sz w:val="24"/>
          <w:szCs w:val="24"/>
          <w:rtl/>
        </w:rPr>
        <w:t>. אדם צריך להשתדל לחזור בתשובה לפני מותו, ומכיוון שלא יודי מתי ימות כל יום הוא צריך להיות במהלך חיים של תשובה .</w:t>
      </w:r>
      <w:r w:rsidRPr="001E58BA">
        <w:rPr>
          <w:rFonts w:ascii="Calibri" w:eastAsia="Calibri" w:hAnsi="Calibri" w:cs="David" w:hint="cs"/>
          <w:color w:val="auto"/>
          <w:sz w:val="24"/>
          <w:szCs w:val="24"/>
          <w:rtl/>
        </w:rPr>
        <w:t xml:space="preserve">ומחשבה זו תביא אותו לא לכעוס . </w:t>
      </w:r>
    </w:p>
    <w:p w:rsidR="001E58BA" w:rsidRPr="001E58BA" w:rsidRDefault="001E58BA" w:rsidP="001E58BA">
      <w:pPr>
        <w:bidi/>
        <w:spacing w:after="200" w:line="240" w:lineRule="auto"/>
        <w:jc w:val="both"/>
        <w:rPr>
          <w:rFonts w:ascii="Calibri" w:eastAsia="Calibri" w:hAnsi="Calibri" w:cs="David" w:hint="cs"/>
          <w:color w:val="auto"/>
          <w:sz w:val="24"/>
          <w:szCs w:val="24"/>
          <w:rtl/>
        </w:rPr>
      </w:pPr>
      <w:r w:rsidRPr="001E58BA">
        <w:rPr>
          <w:rFonts w:ascii="Calibri" w:eastAsia="Calibri" w:hAnsi="Calibri" w:cs="David" w:hint="cs"/>
          <w:color w:val="auto"/>
          <w:sz w:val="24"/>
          <w:szCs w:val="24"/>
          <w:rtl/>
        </w:rPr>
        <w:t>ג. אם את כבר כועס תכעס ממש מכל הלב ואל תהיה אדם נוח</w:t>
      </w:r>
    </w:p>
    <w:p w:rsidR="008141D5" w:rsidRPr="001E58BA" w:rsidRDefault="001E58BA" w:rsidP="001E58BA">
      <w:pPr>
        <w:bidi/>
        <w:spacing w:after="200" w:line="240" w:lineRule="auto"/>
        <w:jc w:val="both"/>
        <w:rPr>
          <w:rFonts w:ascii="Calibri" w:eastAsia="Calibri" w:hAnsi="Calibri" w:cs="David"/>
          <w:color w:val="auto"/>
          <w:sz w:val="24"/>
          <w:szCs w:val="24"/>
          <w:rtl/>
        </w:rPr>
      </w:pPr>
      <w:r w:rsidRPr="001E58BA">
        <w:rPr>
          <w:rFonts w:ascii="Calibri" w:eastAsia="Calibri" w:hAnsi="Calibri" w:cs="David" w:hint="cs"/>
          <w:color w:val="auto"/>
          <w:sz w:val="24"/>
          <w:szCs w:val="24"/>
          <w:rtl/>
        </w:rPr>
        <w:t xml:space="preserve">ד. שכועסים עליך אל תהיה אדם נוח חלילה אלא תעמיד אתה האדם הכועס עליך במקומו. </w:t>
      </w:r>
    </w:p>
    <w:p w:rsidR="008141D5" w:rsidRDefault="008141D5" w:rsidP="008141D5">
      <w:pPr>
        <w:rPr>
          <w:rFonts w:cs="David"/>
          <w:sz w:val="24"/>
          <w:szCs w:val="24"/>
          <w:rtl/>
        </w:rPr>
      </w:pPr>
    </w:p>
    <w:p w:rsidR="008141D5" w:rsidRDefault="001E58BA" w:rsidP="001E58BA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4. </w:t>
      </w:r>
      <w:r w:rsidR="008141D5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"</w:t>
      </w:r>
      <w:r w:rsidR="008141D5">
        <w:rPr>
          <w:rFonts w:cs="David"/>
          <w:sz w:val="24"/>
          <w:szCs w:val="24"/>
          <w:rtl/>
        </w:rPr>
        <w:t xml:space="preserve"> </w:t>
      </w:r>
      <w:r w:rsidR="008141D5" w:rsidRPr="00E747C4">
        <w:rPr>
          <w:rFonts w:cs="David"/>
          <w:b/>
          <w:bCs/>
          <w:sz w:val="24"/>
          <w:szCs w:val="24"/>
          <w:rtl/>
        </w:rPr>
        <w:t xml:space="preserve">התקן עצמך ללמוד תורה, שאינה ירושה לך, </w:t>
      </w:r>
      <w:r w:rsidRPr="00E747C4">
        <w:rPr>
          <w:rFonts w:cs="David" w:hint="cs"/>
          <w:b/>
          <w:bCs/>
          <w:sz w:val="24"/>
          <w:szCs w:val="24"/>
          <w:rtl/>
        </w:rPr>
        <w:t>" ,הסבירי</w:t>
      </w:r>
      <w:r>
        <w:rPr>
          <w:rFonts w:cs="David" w:hint="cs"/>
          <w:sz w:val="24"/>
          <w:szCs w:val="24"/>
          <w:rtl/>
        </w:rPr>
        <w:t xml:space="preserve"> </w:t>
      </w:r>
    </w:p>
    <w:p w:rsidR="001E58BA" w:rsidRPr="001E58BA" w:rsidRDefault="001E58BA" w:rsidP="001E58BA">
      <w:pPr>
        <w:bidi/>
        <w:rPr>
          <w:rFonts w:cs="David"/>
          <w:sz w:val="24"/>
          <w:szCs w:val="24"/>
          <w:rtl/>
        </w:rPr>
      </w:pPr>
      <w:r w:rsidRPr="001E58BA">
        <w:rPr>
          <w:rFonts w:cs="David" w:hint="cs"/>
          <w:sz w:val="24"/>
          <w:szCs w:val="24"/>
          <w:rtl/>
        </w:rPr>
        <w:t xml:space="preserve">א. אדם שאבותיו אינם תלמידי חכמים צריך ללמוד הרבה תורה כי להוריו אין מה להוריש לו בלימוד תורה . </w:t>
      </w:r>
    </w:p>
    <w:p w:rsidR="008141D5" w:rsidRPr="001E58BA" w:rsidRDefault="001E58BA" w:rsidP="001E58BA">
      <w:pPr>
        <w:jc w:val="right"/>
        <w:rPr>
          <w:rFonts w:cs="David"/>
          <w:sz w:val="24"/>
          <w:szCs w:val="24"/>
          <w:rtl/>
        </w:rPr>
      </w:pPr>
      <w:r w:rsidRPr="001E58BA">
        <w:rPr>
          <w:rFonts w:cs="David" w:hint="cs"/>
          <w:sz w:val="24"/>
          <w:szCs w:val="24"/>
          <w:highlight w:val="yellow"/>
          <w:rtl/>
        </w:rPr>
        <w:t xml:space="preserve">ב. </w:t>
      </w:r>
      <w:r w:rsidR="008141D5" w:rsidRPr="001E58BA">
        <w:rPr>
          <w:rFonts w:cs="David"/>
          <w:sz w:val="24"/>
          <w:szCs w:val="24"/>
          <w:highlight w:val="yellow"/>
          <w:rtl/>
        </w:rPr>
        <w:t>צריך  האדם להשתדל להקדיש כמה שיותר את חייו לתורה, גם אם אבותיו היו תלמידי חכמים, אם הוא בעצמו לא ישקיע ולא יתאמץ בלימוד התורה, התורה לא תעבור אליו בירושה..</w:t>
      </w:r>
    </w:p>
    <w:p w:rsidR="008141D5" w:rsidRPr="001E58BA" w:rsidRDefault="001E58BA" w:rsidP="008141D5">
      <w:pPr>
        <w:jc w:val="right"/>
        <w:rPr>
          <w:rFonts w:cs="David"/>
          <w:sz w:val="24"/>
          <w:szCs w:val="24"/>
          <w:rtl/>
        </w:rPr>
      </w:pPr>
      <w:r w:rsidRPr="001E58BA">
        <w:rPr>
          <w:rFonts w:cs="David" w:hint="cs"/>
          <w:sz w:val="24"/>
          <w:szCs w:val="24"/>
          <w:rtl/>
        </w:rPr>
        <w:t>ג. התורה עוברת ירושה מאב לבן שנאמר "</w:t>
      </w:r>
      <w:proofErr w:type="spellStart"/>
      <w:r w:rsidRPr="001E58BA">
        <w:rPr>
          <w:rFonts w:cs="David" w:hint="cs"/>
          <w:sz w:val="24"/>
          <w:szCs w:val="24"/>
          <w:rtl/>
        </w:rPr>
        <w:t>ושננתם</w:t>
      </w:r>
      <w:proofErr w:type="spellEnd"/>
      <w:r w:rsidRPr="001E58BA">
        <w:rPr>
          <w:rFonts w:cs="David" w:hint="cs"/>
          <w:sz w:val="24"/>
          <w:szCs w:val="24"/>
          <w:rtl/>
        </w:rPr>
        <w:t xml:space="preserve"> לבניך ...." ולכן ילדים של תלמידי חכמים אינם צריכים ללמוד תורה , כי היא עוברת להם </w:t>
      </w:r>
      <w:proofErr w:type="spellStart"/>
      <w:r w:rsidRPr="001E58BA">
        <w:rPr>
          <w:rFonts w:cs="David" w:hint="cs"/>
          <w:sz w:val="24"/>
          <w:szCs w:val="24"/>
          <w:rtl/>
        </w:rPr>
        <w:t>אוטמטית</w:t>
      </w:r>
      <w:proofErr w:type="spellEnd"/>
      <w:r w:rsidRPr="001E58BA">
        <w:rPr>
          <w:rFonts w:cs="David" w:hint="cs"/>
          <w:sz w:val="24"/>
          <w:szCs w:val="24"/>
          <w:rtl/>
        </w:rPr>
        <w:t xml:space="preserve"> . </w:t>
      </w:r>
    </w:p>
    <w:p w:rsidR="001E58BA" w:rsidRDefault="001E58BA" w:rsidP="008141D5">
      <w:pPr>
        <w:jc w:val="right"/>
        <w:rPr>
          <w:rFonts w:cs="David"/>
          <w:sz w:val="24"/>
          <w:szCs w:val="24"/>
          <w:rtl/>
        </w:rPr>
      </w:pPr>
      <w:r w:rsidRPr="001E58BA">
        <w:rPr>
          <w:rFonts w:cs="David" w:hint="cs"/>
          <w:sz w:val="24"/>
          <w:szCs w:val="24"/>
          <w:rtl/>
        </w:rPr>
        <w:t>ד. אף תשובה לא נכונה .</w:t>
      </w:r>
    </w:p>
    <w:p w:rsidR="001E58BA" w:rsidRPr="001E58BA" w:rsidRDefault="001E58BA" w:rsidP="008141D5">
      <w:pPr>
        <w:jc w:val="right"/>
        <w:rPr>
          <w:rFonts w:cs="David"/>
          <w:sz w:val="24"/>
          <w:szCs w:val="24"/>
          <w:rtl/>
        </w:rPr>
      </w:pPr>
      <w:r w:rsidRPr="001E58BA">
        <w:rPr>
          <w:rFonts w:cs="David" w:hint="cs"/>
          <w:sz w:val="24"/>
          <w:szCs w:val="24"/>
          <w:rtl/>
        </w:rPr>
        <w:t xml:space="preserve"> </w:t>
      </w:r>
    </w:p>
    <w:p w:rsidR="001E58BA" w:rsidRPr="007F27A6" w:rsidRDefault="001E58BA" w:rsidP="001E58BA">
      <w:pPr>
        <w:jc w:val="right"/>
        <w:rPr>
          <w:rFonts w:cs="David"/>
          <w:b/>
          <w:bCs/>
          <w:sz w:val="24"/>
          <w:szCs w:val="24"/>
          <w:rtl/>
        </w:rPr>
      </w:pPr>
      <w:r w:rsidRPr="007F27A6">
        <w:rPr>
          <w:rFonts w:cs="David" w:hint="cs"/>
          <w:b/>
          <w:bCs/>
          <w:sz w:val="24"/>
          <w:szCs w:val="24"/>
          <w:rtl/>
        </w:rPr>
        <w:t xml:space="preserve">5. </w:t>
      </w:r>
      <w:r w:rsidR="008141D5" w:rsidRPr="007F27A6">
        <w:rPr>
          <w:rFonts w:cs="David"/>
          <w:b/>
          <w:bCs/>
          <w:sz w:val="24"/>
          <w:szCs w:val="24"/>
          <w:rtl/>
        </w:rPr>
        <w:t xml:space="preserve"> לדעת הרב שמעון בן צמח, לא בא התנא רבי יוסי להזהיר באומרו "יהי כבוד חברך חביב עליך כשלך", שלא לגזול ולא להזיק את ממון החבר, שהרי </w:t>
      </w:r>
      <w:r w:rsidRPr="007F27A6">
        <w:rPr>
          <w:rFonts w:cs="David" w:hint="cs"/>
          <w:b/>
          <w:bCs/>
          <w:sz w:val="24"/>
          <w:szCs w:val="24"/>
          <w:rtl/>
        </w:rPr>
        <w:t>.....</w:t>
      </w:r>
    </w:p>
    <w:p w:rsidR="001E58BA" w:rsidRDefault="001E58BA" w:rsidP="001E58BA">
      <w:pPr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שהרי </w:t>
      </w:r>
      <w:r w:rsidR="007F27A6">
        <w:rPr>
          <w:rFonts w:cs="David" w:hint="cs"/>
          <w:sz w:val="24"/>
          <w:szCs w:val="24"/>
          <w:rtl/>
        </w:rPr>
        <w:t xml:space="preserve">איסור גזל אי אפשר לעמוד בו ולכן לא הגיוני שעל כך בא להזהיר . </w:t>
      </w:r>
    </w:p>
    <w:p w:rsidR="007F27A6" w:rsidRDefault="007F27A6" w:rsidP="001E58BA">
      <w:pPr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כי איסור גזל הוא מדרבנן ולא </w:t>
      </w:r>
      <w:proofErr w:type="spellStart"/>
      <w:r>
        <w:rPr>
          <w:rFonts w:cs="David" w:hint="cs"/>
          <w:sz w:val="24"/>
          <w:szCs w:val="24"/>
          <w:rtl/>
        </w:rPr>
        <w:t>מדוריתא</w:t>
      </w:r>
      <w:proofErr w:type="spellEnd"/>
      <w:r>
        <w:rPr>
          <w:rFonts w:cs="David" w:hint="cs"/>
          <w:sz w:val="24"/>
          <w:szCs w:val="24"/>
          <w:rtl/>
        </w:rPr>
        <w:t xml:space="preserve"> . </w:t>
      </w:r>
    </w:p>
    <w:p w:rsidR="008141D5" w:rsidRDefault="001E58BA" w:rsidP="007F27A6">
      <w:pPr>
        <w:jc w:val="right"/>
        <w:rPr>
          <w:rFonts w:cs="David"/>
          <w:sz w:val="24"/>
          <w:szCs w:val="24"/>
          <w:rtl/>
        </w:rPr>
      </w:pPr>
      <w:r w:rsidRPr="007F27A6">
        <w:rPr>
          <w:rFonts w:cs="David" w:hint="cs"/>
          <w:sz w:val="24"/>
          <w:szCs w:val="24"/>
          <w:highlight w:val="yellow"/>
          <w:rtl/>
        </w:rPr>
        <w:t xml:space="preserve">ג. </w:t>
      </w:r>
      <w:r w:rsidR="008141D5" w:rsidRPr="007F27A6">
        <w:rPr>
          <w:rFonts w:cs="David"/>
          <w:sz w:val="24"/>
          <w:szCs w:val="24"/>
          <w:highlight w:val="yellow"/>
          <w:rtl/>
        </w:rPr>
        <w:t>דברים אלו אסורים מן התורה ואלו דברים פשוטים וידועים</w:t>
      </w:r>
      <w:r w:rsidR="007F27A6">
        <w:rPr>
          <w:rFonts w:cs="David" w:hint="cs"/>
          <w:sz w:val="24"/>
          <w:szCs w:val="24"/>
          <w:rtl/>
        </w:rPr>
        <w:t>.</w:t>
      </w:r>
    </w:p>
    <w:p w:rsidR="007F27A6" w:rsidRDefault="007F27A6" w:rsidP="007F27A6">
      <w:pPr>
        <w:jc w:val="right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ד. תשובה א </w:t>
      </w:r>
      <w:proofErr w:type="spellStart"/>
      <w:r>
        <w:rPr>
          <w:rFonts w:cs="David" w:hint="cs"/>
          <w:sz w:val="24"/>
          <w:szCs w:val="24"/>
          <w:rtl/>
        </w:rPr>
        <w:t>וב</w:t>
      </w:r>
      <w:proofErr w:type="spellEnd"/>
      <w:r>
        <w:rPr>
          <w:rFonts w:cs="David" w:hint="cs"/>
          <w:sz w:val="24"/>
          <w:szCs w:val="24"/>
          <w:rtl/>
        </w:rPr>
        <w:t xml:space="preserve"> נכונות . </w:t>
      </w:r>
    </w:p>
    <w:p w:rsidR="008141D5" w:rsidRDefault="008141D5" w:rsidP="008141D5">
      <w:pPr>
        <w:jc w:val="right"/>
        <w:rPr>
          <w:rFonts w:cs="David"/>
          <w:b/>
          <w:bCs/>
          <w:sz w:val="24"/>
          <w:szCs w:val="24"/>
        </w:rPr>
      </w:pPr>
    </w:p>
    <w:p w:rsidR="008141D5" w:rsidRPr="007F27A6" w:rsidRDefault="007F27A6" w:rsidP="007F27A6">
      <w:pPr>
        <w:ind w:left="720"/>
        <w:jc w:val="right"/>
        <w:rPr>
          <w:b/>
          <w:bCs/>
        </w:rPr>
      </w:pPr>
      <w:r w:rsidRPr="007F27A6">
        <w:rPr>
          <w:rFonts w:hint="cs"/>
          <w:b/>
          <w:bCs/>
          <w:sz w:val="24"/>
          <w:szCs w:val="24"/>
          <w:rtl/>
        </w:rPr>
        <w:t xml:space="preserve">6 </w:t>
      </w:r>
      <w:r w:rsidR="008141D5" w:rsidRPr="007F27A6">
        <w:rPr>
          <w:rFonts w:hint="cs"/>
          <w:b/>
          <w:bCs/>
          <w:sz w:val="24"/>
          <w:szCs w:val="24"/>
          <w:rtl/>
        </w:rPr>
        <w:t>"חיבה יתֵרה... (אבות, פרק ג', מש</w:t>
      </w:r>
      <w:r w:rsidRPr="007F27A6">
        <w:rPr>
          <w:rFonts w:hint="cs"/>
          <w:b/>
          <w:bCs/>
          <w:sz w:val="24"/>
          <w:szCs w:val="24"/>
          <w:rtl/>
        </w:rPr>
        <w:t xml:space="preserve">נה י"ד). </w:t>
      </w:r>
      <w:r w:rsidR="008141D5" w:rsidRPr="007F27A6">
        <w:rPr>
          <w:rFonts w:hint="cs"/>
          <w:b/>
          <w:bCs/>
          <w:sz w:val="24"/>
          <w:szCs w:val="24"/>
          <w:rtl/>
        </w:rPr>
        <w:t xml:space="preserve">מה </w:t>
      </w:r>
      <w:r w:rsidRPr="007F27A6">
        <w:rPr>
          <w:rFonts w:hint="cs"/>
          <w:b/>
          <w:bCs/>
          <w:sz w:val="24"/>
          <w:szCs w:val="24"/>
          <w:rtl/>
        </w:rPr>
        <w:t xml:space="preserve">היא </w:t>
      </w:r>
      <w:r w:rsidR="008141D5" w:rsidRPr="007F27A6">
        <w:rPr>
          <w:rFonts w:hint="cs"/>
          <w:b/>
          <w:bCs/>
          <w:sz w:val="24"/>
          <w:szCs w:val="24"/>
          <w:rtl/>
        </w:rPr>
        <w:t>החיב</w:t>
      </w:r>
      <w:r w:rsidRPr="007F27A6">
        <w:rPr>
          <w:rFonts w:hint="cs"/>
          <w:b/>
          <w:bCs/>
          <w:sz w:val="24"/>
          <w:szCs w:val="24"/>
          <w:rtl/>
        </w:rPr>
        <w:t xml:space="preserve">ה </w:t>
      </w:r>
      <w:r w:rsidR="008141D5" w:rsidRPr="007F27A6">
        <w:rPr>
          <w:rFonts w:hint="cs"/>
          <w:b/>
          <w:bCs/>
          <w:sz w:val="24"/>
          <w:szCs w:val="24"/>
          <w:rtl/>
        </w:rPr>
        <w:t>של ישראל?</w:t>
      </w:r>
    </w:p>
    <w:p w:rsidR="007F27A6" w:rsidRPr="007F27A6" w:rsidRDefault="007F27A6" w:rsidP="008141D5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א. </w:t>
      </w:r>
      <w:r w:rsidR="008141D5" w:rsidRPr="007F27A6">
        <w:rPr>
          <w:rFonts w:asciiTheme="minorBidi" w:hAnsiTheme="minorBidi" w:cstheme="minorBidi" w:hint="cs"/>
          <w:sz w:val="24"/>
          <w:szCs w:val="24"/>
          <w:rtl/>
        </w:rPr>
        <w:t xml:space="preserve"> עם ישראל נבראו בצלם א-להים.</w:t>
      </w:r>
    </w:p>
    <w:p w:rsidR="007F27A6" w:rsidRPr="007F27A6" w:rsidRDefault="008141D5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7F27A6" w:rsidRPr="007F27A6">
        <w:rPr>
          <w:rFonts w:asciiTheme="minorBidi" w:hAnsiTheme="minorBidi" w:cstheme="minorBidi" w:hint="cs"/>
          <w:sz w:val="24"/>
          <w:szCs w:val="24"/>
          <w:rtl/>
        </w:rPr>
        <w:t>ב</w:t>
      </w: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. עם ישראל קדושים, ובזה הם שווים לצדיקים הראשונים </w:t>
      </w:r>
    </w:p>
    <w:p w:rsidR="008141D5" w:rsidRP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7F27A6">
        <w:rPr>
          <w:rFonts w:asciiTheme="minorBidi" w:hAnsiTheme="minorBidi" w:cstheme="minorBidi" w:hint="cs"/>
          <w:sz w:val="24"/>
          <w:szCs w:val="24"/>
          <w:rtl/>
        </w:rPr>
        <w:t>ג</w:t>
      </w:r>
      <w:r w:rsidR="008141D5" w:rsidRPr="007F27A6">
        <w:rPr>
          <w:rFonts w:asciiTheme="minorBidi" w:hAnsiTheme="minorBidi" w:cstheme="minorBidi" w:hint="cs"/>
          <w:sz w:val="24"/>
          <w:szCs w:val="24"/>
          <w:rtl/>
        </w:rPr>
        <w:t>. עם ישראל קבלו את התורה להרבות זכותם (ה' נתן להם את התורה כדי להרבות את שכרם).</w:t>
      </w:r>
    </w:p>
    <w:p w:rsid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7F27A6">
        <w:rPr>
          <w:rFonts w:asciiTheme="minorBidi" w:hAnsiTheme="minorBidi" w:cstheme="minorBidi" w:hint="cs"/>
          <w:sz w:val="24"/>
          <w:szCs w:val="24"/>
          <w:highlight w:val="yellow"/>
          <w:rtl/>
        </w:rPr>
        <w:t>ד. כל התשובות נכונות</w:t>
      </w: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</w:p>
    <w:p w:rsid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</w:p>
    <w:p w:rsidR="007F27A6" w:rsidRDefault="007F27A6" w:rsidP="007F27A6">
      <w:pPr>
        <w:jc w:val="right"/>
        <w:rPr>
          <w:rFonts w:asciiTheme="minorBidi" w:hAnsiTheme="minorBidi" w:cstheme="minorBidi" w:hint="cs"/>
          <w:sz w:val="24"/>
          <w:szCs w:val="24"/>
          <w:rtl/>
        </w:rPr>
      </w:pPr>
    </w:p>
    <w:p w:rsidR="007F27A6" w:rsidRPr="007F27A6" w:rsidRDefault="007F27A6" w:rsidP="007F27A6">
      <w:pPr>
        <w:jc w:val="right"/>
        <w:rPr>
          <w:rFonts w:asciiTheme="minorBidi" w:hAnsiTheme="minorBidi" w:cstheme="minorBidi" w:hint="cs"/>
          <w:sz w:val="24"/>
          <w:szCs w:val="24"/>
          <w:rtl/>
        </w:rPr>
      </w:pPr>
    </w:p>
    <w:p w:rsidR="008141D5" w:rsidRPr="00E747C4" w:rsidRDefault="007F27A6" w:rsidP="008141D5">
      <w:pPr>
        <w:bidi/>
        <w:rPr>
          <w:b/>
          <w:bCs/>
        </w:rPr>
      </w:pPr>
      <w:r w:rsidRPr="00E747C4">
        <w:rPr>
          <w:rFonts w:hint="cs"/>
          <w:b/>
          <w:bCs/>
          <w:sz w:val="24"/>
          <w:szCs w:val="24"/>
          <w:rtl/>
        </w:rPr>
        <w:lastRenderedPageBreak/>
        <w:t xml:space="preserve">7. </w:t>
      </w:r>
      <w:r w:rsidR="008141D5" w:rsidRPr="00E747C4">
        <w:rPr>
          <w:rFonts w:hint="cs"/>
          <w:b/>
          <w:bCs/>
          <w:sz w:val="24"/>
          <w:szCs w:val="24"/>
          <w:rtl/>
        </w:rPr>
        <w:t xml:space="preserve"> הלל הזקן ראה ברחצה בבית המרחץ — מצווה. כיצד הסביר הלל לתלמידיו מצווה זו?</w:t>
      </w:r>
    </w:p>
    <w:p w:rsidR="007F27A6" w:rsidRPr="007F27A6" w:rsidRDefault="007F27A6" w:rsidP="008141D5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א. </w:t>
      </w:r>
      <w:r w:rsidR="008141D5" w:rsidRPr="007F27A6">
        <w:rPr>
          <w:rFonts w:asciiTheme="minorBidi" w:hAnsiTheme="minorBidi" w:cstheme="minorBidi" w:hint="cs"/>
          <w:sz w:val="24"/>
          <w:szCs w:val="24"/>
          <w:rtl/>
        </w:rPr>
        <w:t>אם מקפידים על תמונותיהם של מלכים שיהיו נקיים, קל וחומר אני שנבראתי בצלם ובדמות צריך להתרחץ,</w:t>
      </w:r>
    </w:p>
    <w:p w:rsidR="008141D5" w:rsidRP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ב. </w:t>
      </w:r>
      <w:r w:rsidR="008141D5" w:rsidRPr="007F27A6">
        <w:rPr>
          <w:rFonts w:asciiTheme="minorBidi" w:hAnsiTheme="minorBidi" w:cstheme="minorBidi" w:hint="cs"/>
          <w:sz w:val="24"/>
          <w:szCs w:val="24"/>
          <w:rtl/>
        </w:rPr>
        <w:t xml:space="preserve"> בזה שאני מתרחץ אני מכבד את שמו של הקב"ה, כי כך אני נראה יותר מסודר ונקי וע"י זה אני מגדיל את שמו של הקב"ה.</w:t>
      </w:r>
    </w:p>
    <w:p w:rsidR="007F27A6" w:rsidRP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ג. הלל הזקן לא ראה ברחצה בבית המרחץ מצווה אלא עונג . </w:t>
      </w:r>
    </w:p>
    <w:p w:rsidR="007F27A6" w:rsidRPr="007F27A6" w:rsidRDefault="007F27A6" w:rsidP="007F27A6">
      <w:pPr>
        <w:jc w:val="right"/>
        <w:rPr>
          <w:rFonts w:asciiTheme="minorBidi" w:hAnsiTheme="minorBidi" w:cstheme="minorBidi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highlight w:val="yellow"/>
          <w:rtl/>
        </w:rPr>
        <w:t xml:space="preserve">ד. תשובות א </w:t>
      </w:r>
      <w:proofErr w:type="spellStart"/>
      <w:r w:rsidRPr="00297972">
        <w:rPr>
          <w:rFonts w:asciiTheme="minorBidi" w:hAnsiTheme="minorBidi" w:cstheme="minorBidi" w:hint="cs"/>
          <w:sz w:val="24"/>
          <w:szCs w:val="24"/>
          <w:highlight w:val="yellow"/>
          <w:rtl/>
        </w:rPr>
        <w:t>וב</w:t>
      </w:r>
      <w:proofErr w:type="spellEnd"/>
      <w:r w:rsidRPr="00297972">
        <w:rPr>
          <w:rFonts w:asciiTheme="minorBidi" w:hAnsiTheme="minorBidi" w:cstheme="minorBidi" w:hint="cs"/>
          <w:sz w:val="24"/>
          <w:szCs w:val="24"/>
          <w:highlight w:val="yellow"/>
          <w:rtl/>
        </w:rPr>
        <w:t xml:space="preserve"> נכונות .</w:t>
      </w:r>
      <w:r w:rsidRPr="007F27A6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8141D5" w:rsidRDefault="008141D5" w:rsidP="008141D5">
      <w:pPr>
        <w:bidi/>
        <w:rPr>
          <w:rFonts w:hint="cs"/>
          <w:rtl/>
        </w:rPr>
      </w:pPr>
    </w:p>
    <w:p w:rsidR="00297972" w:rsidRDefault="00297972" w:rsidP="00297972">
      <w:pPr>
        <w:ind w:left="1080"/>
        <w:contextualSpacing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 xml:space="preserve">8. </w:t>
      </w:r>
      <w:r w:rsidR="008141D5">
        <w:rPr>
          <w:rFonts w:hint="cs"/>
          <w:sz w:val="24"/>
          <w:szCs w:val="24"/>
          <w:rtl/>
        </w:rPr>
        <w:t>-</w:t>
      </w:r>
      <w:r w:rsidR="008141D5">
        <w:rPr>
          <w:rFonts w:hint="cs"/>
          <w:b/>
          <w:bCs/>
          <w:sz w:val="24"/>
          <w:szCs w:val="24"/>
          <w:rtl/>
        </w:rPr>
        <w:t xml:space="preserve">שנאת הבריות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>מה הכוונה ?</w:t>
      </w:r>
    </w:p>
    <w:p w:rsidR="00297972" w:rsidRPr="00297972" w:rsidRDefault="008141D5" w:rsidP="00297972">
      <w:pPr>
        <w:ind w:left="1080"/>
        <w:contextualSpacing/>
        <w:jc w:val="right"/>
        <w:rPr>
          <w:sz w:val="24"/>
          <w:szCs w:val="24"/>
          <w:rtl/>
        </w:rPr>
      </w:pPr>
      <w:r w:rsidRPr="00297972">
        <w:rPr>
          <w:rFonts w:hint="cs"/>
          <w:sz w:val="24"/>
          <w:szCs w:val="24"/>
          <w:rtl/>
        </w:rPr>
        <w:t xml:space="preserve"> </w:t>
      </w:r>
      <w:r w:rsidR="00297972" w:rsidRPr="00297972">
        <w:rPr>
          <w:rFonts w:hint="cs"/>
          <w:sz w:val="24"/>
          <w:szCs w:val="24"/>
          <w:rtl/>
        </w:rPr>
        <w:t xml:space="preserve">א. </w:t>
      </w:r>
      <w:r w:rsidRPr="00297972">
        <w:rPr>
          <w:rFonts w:hint="cs"/>
          <w:sz w:val="24"/>
          <w:szCs w:val="24"/>
          <w:rtl/>
        </w:rPr>
        <w:t>. שנאת חינם .</w:t>
      </w:r>
    </w:p>
    <w:p w:rsidR="00297972" w:rsidRPr="00297972" w:rsidRDefault="008141D5" w:rsidP="00297972">
      <w:pPr>
        <w:ind w:left="1080"/>
        <w:contextualSpacing/>
        <w:jc w:val="right"/>
        <w:rPr>
          <w:sz w:val="24"/>
          <w:szCs w:val="24"/>
          <w:rtl/>
        </w:rPr>
      </w:pPr>
      <w:r w:rsidRPr="00297972">
        <w:rPr>
          <w:rFonts w:hint="cs"/>
          <w:sz w:val="24"/>
          <w:szCs w:val="24"/>
          <w:rtl/>
        </w:rPr>
        <w:t xml:space="preserve"> </w:t>
      </w:r>
      <w:r w:rsidR="00297972" w:rsidRPr="00297972">
        <w:rPr>
          <w:rFonts w:hint="cs"/>
          <w:sz w:val="24"/>
          <w:szCs w:val="24"/>
          <w:rtl/>
        </w:rPr>
        <w:t>ב.</w:t>
      </w:r>
      <w:r w:rsidRPr="00297972">
        <w:rPr>
          <w:rFonts w:hint="cs"/>
          <w:sz w:val="24"/>
          <w:szCs w:val="24"/>
          <w:rtl/>
        </w:rPr>
        <w:t xml:space="preserve">. שמואס בחברת הבריות ואוהב לשבת יחידי. </w:t>
      </w:r>
    </w:p>
    <w:p w:rsidR="008141D5" w:rsidRPr="00297972" w:rsidRDefault="00297972" w:rsidP="00297972">
      <w:pPr>
        <w:ind w:left="1080"/>
        <w:contextualSpacing/>
        <w:jc w:val="right"/>
        <w:rPr>
          <w:sz w:val="24"/>
          <w:szCs w:val="24"/>
        </w:rPr>
      </w:pPr>
      <w:r w:rsidRPr="00297972">
        <w:rPr>
          <w:rFonts w:hint="cs"/>
          <w:sz w:val="24"/>
          <w:szCs w:val="24"/>
          <w:rtl/>
        </w:rPr>
        <w:t xml:space="preserve">ג. </w:t>
      </w:r>
      <w:r w:rsidR="008141D5" w:rsidRPr="00297972">
        <w:rPr>
          <w:rFonts w:hint="cs"/>
          <w:sz w:val="24"/>
          <w:szCs w:val="24"/>
          <w:rtl/>
        </w:rPr>
        <w:t xml:space="preserve">. אדם קשה שמביא עליו שנאת הבריות וגורם שכולם שונאים אותו . </w:t>
      </w:r>
    </w:p>
    <w:p w:rsidR="00297972" w:rsidRDefault="00297972" w:rsidP="008141D5">
      <w:pPr>
        <w:ind w:left="709"/>
        <w:jc w:val="right"/>
        <w:rPr>
          <w:rFonts w:hint="cs"/>
          <w:sz w:val="24"/>
          <w:szCs w:val="24"/>
          <w:rtl/>
        </w:rPr>
      </w:pPr>
      <w:r w:rsidRPr="00297972">
        <w:rPr>
          <w:rFonts w:hint="cs"/>
          <w:sz w:val="24"/>
          <w:szCs w:val="24"/>
          <w:highlight w:val="yellow"/>
          <w:rtl/>
        </w:rPr>
        <w:t>ד. כל התשובות נכונות</w:t>
      </w:r>
      <w:r>
        <w:rPr>
          <w:rFonts w:hint="cs"/>
          <w:sz w:val="24"/>
          <w:szCs w:val="24"/>
          <w:rtl/>
        </w:rPr>
        <w:t xml:space="preserve"> </w:t>
      </w:r>
    </w:p>
    <w:p w:rsidR="008141D5" w:rsidRDefault="008141D5" w:rsidP="00297972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141D5" w:rsidRPr="00297972" w:rsidRDefault="008141D5" w:rsidP="008141D5">
      <w:pPr>
        <w:jc w:val="righ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8141D5" w:rsidRPr="00297972" w:rsidRDefault="008141D5" w:rsidP="008141D5">
      <w:pPr>
        <w:ind w:left="1080"/>
        <w:contextualSpacing/>
        <w:jc w:val="right"/>
        <w:rPr>
          <w:rFonts w:hint="cs"/>
          <w:b/>
          <w:bCs/>
          <w:sz w:val="24"/>
          <w:szCs w:val="24"/>
          <w:rtl/>
        </w:rPr>
      </w:pPr>
      <w:r w:rsidRPr="00297972">
        <w:rPr>
          <w:rFonts w:hint="cs"/>
          <w:b/>
          <w:bCs/>
          <w:sz w:val="24"/>
          <w:szCs w:val="24"/>
          <w:rtl/>
        </w:rPr>
        <w:t>.</w:t>
      </w:r>
      <w:r w:rsidR="00297972" w:rsidRPr="00297972">
        <w:rPr>
          <w:rFonts w:hint="cs"/>
          <w:b/>
          <w:bCs/>
          <w:sz w:val="24"/>
          <w:szCs w:val="24"/>
          <w:rtl/>
        </w:rPr>
        <w:t xml:space="preserve">9. </w:t>
      </w:r>
      <w:r w:rsidRPr="00297972">
        <w:rPr>
          <w:rFonts w:hint="cs"/>
          <w:b/>
          <w:bCs/>
          <w:sz w:val="24"/>
          <w:szCs w:val="24"/>
          <w:rtl/>
        </w:rPr>
        <w:t xml:space="preserve"> מדוע פתח ר' יהודה הנשיא את מסכת ברכות בסדר קריאת שמע?</w:t>
      </w:r>
    </w:p>
    <w:p w:rsidR="008141D5" w:rsidRPr="00297972" w:rsidRDefault="00297972" w:rsidP="008141D5">
      <w:pPr>
        <w:ind w:left="720"/>
        <w:contextualSpacing/>
        <w:jc w:val="right"/>
        <w:rPr>
          <w:rFonts w:asciiTheme="minorBidi" w:hAnsiTheme="minorBidi" w:cstheme="minorBidi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א. כי "קריאת שמע " </w:t>
      </w:r>
      <w:r w:rsidRPr="00297972">
        <w:rPr>
          <w:rFonts w:asciiTheme="minorBidi" w:hAnsiTheme="minorBidi" w:cstheme="minorBidi"/>
          <w:sz w:val="24"/>
          <w:szCs w:val="24"/>
          <w:rtl/>
        </w:rPr>
        <w:t>–</w:t>
      </w: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 זה הכרזה על קבלת עול מלכות שמים . </w:t>
      </w:r>
    </w:p>
    <w:p w:rsidR="00297972" w:rsidRPr="00297972" w:rsidRDefault="00297972" w:rsidP="008141D5">
      <w:pPr>
        <w:ind w:left="720"/>
        <w:contextualSpacing/>
        <w:jc w:val="right"/>
        <w:rPr>
          <w:rFonts w:asciiTheme="minorBidi" w:hAnsiTheme="minorBidi" w:cstheme="minorBidi" w:hint="cs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ב. משום שעזרא תקן את " קריאת שמע "וגם את הברכות </w:t>
      </w:r>
    </w:p>
    <w:p w:rsidR="00297972" w:rsidRPr="00297972" w:rsidRDefault="00297972" w:rsidP="008141D5">
      <w:pPr>
        <w:ind w:left="720"/>
        <w:contextualSpacing/>
        <w:jc w:val="right"/>
        <w:rPr>
          <w:rFonts w:asciiTheme="minorBidi" w:hAnsiTheme="minorBidi" w:cstheme="minorBidi" w:hint="cs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highlight w:val="yellow"/>
          <w:rtl/>
        </w:rPr>
        <w:t>ג. היא מצווה תמידית וחיובה מן התורה</w:t>
      </w: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297972" w:rsidRDefault="00297972" w:rsidP="008141D5">
      <w:pPr>
        <w:ind w:left="720"/>
        <w:contextualSpacing/>
        <w:jc w:val="right"/>
        <w:rPr>
          <w:rFonts w:asciiTheme="minorBidi" w:hAnsiTheme="minorBidi" w:cstheme="minorBidi"/>
          <w:b/>
          <w:bCs/>
          <w:sz w:val="24"/>
          <w:szCs w:val="24"/>
        </w:rPr>
      </w:pP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ד. תשובות א וג' נכונות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</w:p>
    <w:p w:rsidR="008141D5" w:rsidRDefault="008141D5" w:rsidP="008141D5">
      <w:pPr>
        <w:bidi/>
        <w:rPr>
          <w:rFonts w:hint="cs"/>
          <w:bCs/>
          <w:rtl/>
        </w:rPr>
      </w:pPr>
    </w:p>
    <w:p w:rsidR="00297972" w:rsidRPr="00297972" w:rsidRDefault="00297972" w:rsidP="00297972">
      <w:pPr>
        <w:spacing w:line="360" w:lineRule="auto"/>
        <w:ind w:left="360"/>
        <w:jc w:val="right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b/>
          <w:bCs/>
          <w:sz w:val="24"/>
          <w:szCs w:val="24"/>
          <w:rtl/>
        </w:rPr>
        <w:t>10. מי תקן נוסח אחיד לתפילה ?</w:t>
      </w:r>
    </w:p>
    <w:p w:rsidR="00297972" w:rsidRPr="00297972" w:rsidRDefault="00297972" w:rsidP="00297972">
      <w:pPr>
        <w:spacing w:line="360" w:lineRule="auto"/>
        <w:ind w:left="360"/>
        <w:jc w:val="right"/>
        <w:rPr>
          <w:rFonts w:asciiTheme="minorBidi" w:hAnsiTheme="minorBidi" w:cstheme="minorBidi" w:hint="cs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א. האבות </w:t>
      </w:r>
    </w:p>
    <w:p w:rsidR="00297972" w:rsidRPr="00297972" w:rsidRDefault="00297972" w:rsidP="00297972">
      <w:pPr>
        <w:spacing w:line="360" w:lineRule="auto"/>
        <w:ind w:left="360"/>
        <w:jc w:val="right"/>
        <w:rPr>
          <w:rFonts w:asciiTheme="minorBidi" w:hAnsiTheme="minorBidi" w:cstheme="minorBidi" w:hint="cs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ב. כנגד הקורבנות </w:t>
      </w:r>
    </w:p>
    <w:p w:rsidR="00297972" w:rsidRPr="00297972" w:rsidRDefault="00297972" w:rsidP="00297972">
      <w:pPr>
        <w:spacing w:line="360" w:lineRule="auto"/>
        <w:ind w:left="360"/>
        <w:jc w:val="right"/>
        <w:rPr>
          <w:rFonts w:asciiTheme="minorBidi" w:hAnsiTheme="minorBidi" w:cstheme="minorBidi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ג. חנה אמה של תפילה . </w:t>
      </w:r>
    </w:p>
    <w:p w:rsidR="00297972" w:rsidRDefault="00297972" w:rsidP="00297972">
      <w:pPr>
        <w:spacing w:line="360" w:lineRule="auto"/>
        <w:ind w:left="360"/>
        <w:jc w:val="right"/>
        <w:rPr>
          <w:rFonts w:asciiTheme="minorBidi" w:hAnsiTheme="minorBidi" w:cstheme="minorBidi"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sz w:val="24"/>
          <w:szCs w:val="24"/>
          <w:highlight w:val="yellow"/>
          <w:rtl/>
        </w:rPr>
        <w:t xml:space="preserve">ד. </w:t>
      </w:r>
      <w:r w:rsidR="008141D5" w:rsidRPr="00297972">
        <w:rPr>
          <w:rFonts w:asciiTheme="minorBidi" w:hAnsiTheme="minorBidi" w:cstheme="minorBidi" w:hint="cs"/>
          <w:sz w:val="24"/>
          <w:szCs w:val="24"/>
          <w:highlight w:val="yellow"/>
          <w:rtl/>
        </w:rPr>
        <w:t>אנשי הכנסת הגדולה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  <w:r w:rsidR="008141D5" w:rsidRPr="0029797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8141D5" w:rsidRPr="00297972" w:rsidRDefault="008141D5" w:rsidP="00297972">
      <w:pPr>
        <w:spacing w:line="360" w:lineRule="auto"/>
        <w:ind w:left="360"/>
        <w:jc w:val="right"/>
        <w:rPr>
          <w:rFonts w:asciiTheme="minorBidi" w:hAnsiTheme="minorBidi" w:cstheme="minorBidi"/>
          <w:sz w:val="24"/>
          <w:szCs w:val="24"/>
        </w:rPr>
      </w:pPr>
      <w:r w:rsidRPr="0029797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297972" w:rsidRPr="00297972" w:rsidRDefault="00297972" w:rsidP="00297972">
      <w:pPr>
        <w:pStyle w:val="a3"/>
        <w:bidi w:val="0"/>
        <w:spacing w:after="0" w:line="360" w:lineRule="auto"/>
        <w:jc w:val="right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9797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11. </w:t>
      </w:r>
      <w:r w:rsidR="008141D5" w:rsidRPr="0029797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. מהו מבנה התפילה </w:t>
      </w:r>
      <w:r w:rsidRPr="00297972">
        <w:rPr>
          <w:rFonts w:asciiTheme="minorBidi" w:hAnsiTheme="minorBidi" w:cstheme="minorBidi" w:hint="cs"/>
          <w:b/>
          <w:bCs/>
          <w:sz w:val="24"/>
          <w:szCs w:val="24"/>
          <w:rtl/>
        </w:rPr>
        <w:t>?</w:t>
      </w:r>
    </w:p>
    <w:p w:rsidR="008141D5" w:rsidRPr="00FF4D61" w:rsidRDefault="00297972" w:rsidP="00297972">
      <w:pPr>
        <w:pStyle w:val="a3"/>
        <w:bidi w:val="0"/>
        <w:spacing w:after="0"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 w:rsidRPr="00FF4D61">
        <w:rPr>
          <w:rFonts w:asciiTheme="minorBidi" w:hAnsiTheme="minorBidi" w:cstheme="minorBidi" w:hint="cs"/>
          <w:sz w:val="24"/>
          <w:szCs w:val="24"/>
          <w:highlight w:val="yellow"/>
          <w:rtl/>
        </w:rPr>
        <w:t xml:space="preserve">א. </w:t>
      </w:r>
      <w:r w:rsidR="008141D5" w:rsidRPr="00FF4D61">
        <w:rPr>
          <w:rFonts w:asciiTheme="minorBidi" w:hAnsiTheme="minorBidi" w:cstheme="minorBidi"/>
          <w:sz w:val="24"/>
          <w:szCs w:val="24"/>
          <w:highlight w:val="yellow"/>
          <w:rtl/>
        </w:rPr>
        <w:t xml:space="preserve"> שלוש ברכות ראשונות שבח לה', ברכות אמצעיות בקשת צרכים שהם הצרכים החשובים לכל אחד, ושלוש ברכות אחרונות הודיה</w:t>
      </w:r>
      <w:r w:rsidRPr="00FF4D61">
        <w:rPr>
          <w:rFonts w:asciiTheme="minorBidi" w:hAnsiTheme="minorBidi" w:cstheme="minorBidi" w:hint="cs"/>
          <w:sz w:val="24"/>
          <w:szCs w:val="24"/>
          <w:highlight w:val="yellow"/>
          <w:rtl/>
        </w:rPr>
        <w:t>.</w:t>
      </w:r>
    </w:p>
    <w:p w:rsidR="00297972" w:rsidRPr="00FF4D61" w:rsidRDefault="00297972" w:rsidP="00297972">
      <w:pPr>
        <w:pStyle w:val="a3"/>
        <w:bidi w:val="0"/>
        <w:spacing w:after="0"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 w:rsidRPr="00FF4D61">
        <w:rPr>
          <w:rFonts w:asciiTheme="minorBidi" w:hAnsiTheme="minorBidi" w:cstheme="minorBidi" w:hint="cs"/>
          <w:sz w:val="24"/>
          <w:szCs w:val="24"/>
          <w:rtl/>
        </w:rPr>
        <w:t xml:space="preserve">ב. </w:t>
      </w:r>
      <w:r w:rsidRPr="00FF4D61">
        <w:rPr>
          <w:rFonts w:asciiTheme="minorBidi" w:hAnsiTheme="minorBidi" w:cstheme="minorBidi"/>
          <w:sz w:val="24"/>
          <w:szCs w:val="24"/>
          <w:rtl/>
        </w:rPr>
        <w:t xml:space="preserve">שלוש ברכות ראשונות שבח לה', ברכות אמצעיות בקשת צרכים שהם הצרכים החשובים לכל אחד, ושלוש ברכות אחרונות </w:t>
      </w:r>
      <w:r w:rsidRPr="00FF4D61">
        <w:rPr>
          <w:rFonts w:asciiTheme="minorBidi" w:hAnsiTheme="minorBidi" w:cstheme="minorBidi" w:hint="cs"/>
          <w:sz w:val="24"/>
          <w:szCs w:val="24"/>
          <w:rtl/>
        </w:rPr>
        <w:t>שבח לה' .</w:t>
      </w:r>
    </w:p>
    <w:p w:rsidR="00297972" w:rsidRPr="00FF4D61" w:rsidRDefault="00297972" w:rsidP="00297972">
      <w:pPr>
        <w:pStyle w:val="a3"/>
        <w:bidi w:val="0"/>
        <w:spacing w:after="0" w:line="360" w:lineRule="auto"/>
        <w:jc w:val="right"/>
        <w:rPr>
          <w:rFonts w:asciiTheme="minorBidi" w:hAnsiTheme="minorBidi" w:cstheme="minorBidi"/>
          <w:sz w:val="24"/>
          <w:szCs w:val="24"/>
          <w:rtl/>
        </w:rPr>
      </w:pPr>
      <w:r w:rsidRPr="00FF4D61">
        <w:rPr>
          <w:rFonts w:asciiTheme="minorBidi" w:hAnsiTheme="minorBidi" w:cstheme="minorBidi" w:hint="cs"/>
          <w:sz w:val="24"/>
          <w:szCs w:val="24"/>
          <w:rtl/>
        </w:rPr>
        <w:t xml:space="preserve">ג. </w:t>
      </w:r>
      <w:r w:rsidRPr="00FF4D61">
        <w:rPr>
          <w:rFonts w:asciiTheme="minorBidi" w:hAnsiTheme="minorBidi" w:cstheme="minorBidi"/>
          <w:sz w:val="24"/>
          <w:szCs w:val="24"/>
          <w:rtl/>
        </w:rPr>
        <w:t xml:space="preserve">שלוש ברכות ראשונות </w:t>
      </w:r>
      <w:r w:rsidRPr="00FF4D61">
        <w:rPr>
          <w:rFonts w:asciiTheme="minorBidi" w:hAnsiTheme="minorBidi" w:cstheme="minorBidi" w:hint="cs"/>
          <w:sz w:val="24"/>
          <w:szCs w:val="24"/>
          <w:rtl/>
        </w:rPr>
        <w:t>הודיה ,</w:t>
      </w:r>
      <w:r w:rsidRPr="00FF4D61">
        <w:rPr>
          <w:rFonts w:asciiTheme="minorBidi" w:hAnsiTheme="minorBidi" w:cstheme="minorBidi"/>
          <w:sz w:val="24"/>
          <w:szCs w:val="24"/>
          <w:rtl/>
        </w:rPr>
        <w:t>ברכות אמצעיות בקשת צרכים שהם הצרכים החשובים לכל אחד, ושלוש ברכות אחרונות שבח לה',</w:t>
      </w:r>
    </w:p>
    <w:p w:rsidR="00297972" w:rsidRPr="00FF4D61" w:rsidRDefault="00297972" w:rsidP="00FF4D61">
      <w:pPr>
        <w:pStyle w:val="a3"/>
        <w:bidi w:val="0"/>
        <w:spacing w:after="0" w:line="360" w:lineRule="auto"/>
        <w:jc w:val="right"/>
        <w:rPr>
          <w:rFonts w:asciiTheme="minorBidi" w:hAnsiTheme="minorBidi" w:cstheme="minorBidi"/>
          <w:sz w:val="24"/>
          <w:szCs w:val="24"/>
          <w:rtl/>
        </w:rPr>
      </w:pPr>
      <w:r w:rsidRPr="00FF4D61">
        <w:rPr>
          <w:rFonts w:asciiTheme="minorBidi" w:hAnsiTheme="minorBidi" w:cstheme="minorBidi" w:hint="cs"/>
          <w:sz w:val="24"/>
          <w:szCs w:val="24"/>
          <w:rtl/>
        </w:rPr>
        <w:t xml:space="preserve">ד. </w:t>
      </w:r>
      <w:r w:rsidRPr="00FF4D61">
        <w:rPr>
          <w:rFonts w:asciiTheme="minorBidi" w:hAnsiTheme="minorBidi" w:cstheme="minorBidi"/>
          <w:sz w:val="24"/>
          <w:szCs w:val="24"/>
          <w:rtl/>
        </w:rPr>
        <w:t xml:space="preserve">שלוש ברכות ראשונות </w:t>
      </w:r>
      <w:r w:rsidRPr="00FF4D61">
        <w:rPr>
          <w:rFonts w:asciiTheme="minorBidi" w:hAnsiTheme="minorBidi" w:cstheme="minorBidi" w:hint="cs"/>
          <w:sz w:val="24"/>
          <w:szCs w:val="24"/>
          <w:rtl/>
        </w:rPr>
        <w:t>הודיה ,</w:t>
      </w:r>
      <w:r w:rsidRPr="00FF4D61">
        <w:rPr>
          <w:rFonts w:asciiTheme="minorBidi" w:hAnsiTheme="minorBidi" w:cstheme="minorBidi"/>
          <w:sz w:val="24"/>
          <w:szCs w:val="24"/>
          <w:rtl/>
        </w:rPr>
        <w:t xml:space="preserve">ברכות אמצעיות בקשת צרכים שהם הצרכים החשובים לכל אחד, ושלוש ברכות אחרונות </w:t>
      </w:r>
      <w:r w:rsidR="00FF4D61" w:rsidRPr="00FF4D61">
        <w:rPr>
          <w:rFonts w:asciiTheme="minorBidi" w:hAnsiTheme="minorBidi" w:cstheme="minorBidi" w:hint="cs"/>
          <w:sz w:val="24"/>
          <w:szCs w:val="24"/>
          <w:rtl/>
        </w:rPr>
        <w:t>הודיה .</w:t>
      </w:r>
    </w:p>
    <w:p w:rsidR="008141D5" w:rsidRDefault="008141D5" w:rsidP="008141D5">
      <w:pPr>
        <w:pStyle w:val="a3"/>
        <w:spacing w:after="0" w:line="360" w:lineRule="auto"/>
        <w:jc w:val="both"/>
        <w:rPr>
          <w:rFonts w:cs="David"/>
          <w:rtl/>
        </w:rPr>
      </w:pPr>
    </w:p>
    <w:p w:rsidR="008141D5" w:rsidRDefault="008141D5" w:rsidP="008141D5">
      <w:pPr>
        <w:pStyle w:val="a3"/>
        <w:spacing w:after="0" w:line="360" w:lineRule="auto"/>
        <w:jc w:val="both"/>
        <w:rPr>
          <w:rFonts w:cs="David"/>
        </w:rPr>
      </w:pPr>
    </w:p>
    <w:p w:rsidR="008141D5" w:rsidRDefault="008141D5" w:rsidP="008141D5">
      <w:pPr>
        <w:bidi/>
        <w:rPr>
          <w:bCs/>
        </w:rPr>
      </w:pPr>
    </w:p>
    <w:p w:rsidR="008141D5" w:rsidRPr="00FF4D61" w:rsidRDefault="00FF4D61" w:rsidP="00FF4D61">
      <w:pPr>
        <w:spacing w:line="360" w:lineRule="auto"/>
        <w:ind w:left="360"/>
        <w:jc w:val="right"/>
        <w:rPr>
          <w:rFonts w:cs="David"/>
          <w:b/>
          <w:bCs/>
        </w:rPr>
      </w:pPr>
      <w:r w:rsidRPr="00FF4D61">
        <w:rPr>
          <w:rFonts w:cs="David" w:hint="cs"/>
          <w:b/>
          <w:bCs/>
          <w:rtl/>
        </w:rPr>
        <w:t xml:space="preserve">12. </w:t>
      </w:r>
      <w:r w:rsidR="008141D5" w:rsidRPr="00FF4D61">
        <w:rPr>
          <w:rFonts w:cs="David"/>
          <w:b/>
          <w:bCs/>
          <w:rtl/>
        </w:rPr>
        <w:t xml:space="preserve"> מתי זמן סיומה של תפילת שחרית </w:t>
      </w:r>
      <w:r w:rsidRPr="00FF4D61">
        <w:rPr>
          <w:rFonts w:cs="David" w:hint="cs"/>
          <w:b/>
          <w:bCs/>
          <w:rtl/>
        </w:rPr>
        <w:t>?</w:t>
      </w:r>
    </w:p>
    <w:p w:rsidR="00FF4D61" w:rsidRPr="00FF4D61" w:rsidRDefault="00FF4D61" w:rsidP="008141D5">
      <w:pPr>
        <w:spacing w:line="360" w:lineRule="auto"/>
        <w:ind w:left="360"/>
        <w:jc w:val="right"/>
        <w:rPr>
          <w:rFonts w:cs="Narkisim"/>
          <w:rtl/>
        </w:rPr>
      </w:pPr>
      <w:r w:rsidRPr="00FF4D61">
        <w:rPr>
          <w:rFonts w:cs="Narkisim" w:hint="cs"/>
          <w:rtl/>
        </w:rPr>
        <w:t xml:space="preserve">א. </w:t>
      </w:r>
      <w:r w:rsidR="008141D5" w:rsidRPr="00FF4D61">
        <w:rPr>
          <w:rFonts w:cs="Narkisim"/>
          <w:rtl/>
        </w:rPr>
        <w:t xml:space="preserve">עד חצות היום </w:t>
      </w:r>
    </w:p>
    <w:p w:rsidR="00FF4D61" w:rsidRPr="00FF4D61" w:rsidRDefault="00FF4D61" w:rsidP="008141D5">
      <w:pPr>
        <w:spacing w:line="360" w:lineRule="auto"/>
        <w:ind w:left="360"/>
        <w:jc w:val="right"/>
        <w:rPr>
          <w:rFonts w:cs="Narkisim" w:hint="cs"/>
          <w:rtl/>
        </w:rPr>
      </w:pPr>
      <w:r w:rsidRPr="00FF4D61">
        <w:rPr>
          <w:rFonts w:cs="Narkisim" w:hint="cs"/>
          <w:rtl/>
        </w:rPr>
        <w:t xml:space="preserve">ב. </w:t>
      </w:r>
      <w:r w:rsidR="008141D5" w:rsidRPr="00FF4D61">
        <w:rPr>
          <w:rFonts w:cs="Narkisim"/>
          <w:rtl/>
        </w:rPr>
        <w:t>עד ארבע שעות זמניות</w:t>
      </w:r>
    </w:p>
    <w:p w:rsidR="00FF4D61" w:rsidRPr="00FF4D61" w:rsidRDefault="00FF4D61" w:rsidP="008141D5">
      <w:pPr>
        <w:spacing w:line="360" w:lineRule="auto"/>
        <w:ind w:left="360"/>
        <w:jc w:val="right"/>
        <w:rPr>
          <w:rFonts w:cs="Narkisim" w:hint="cs"/>
          <w:rtl/>
        </w:rPr>
      </w:pPr>
      <w:r w:rsidRPr="00FF4D61">
        <w:rPr>
          <w:rFonts w:cs="Narkisim" w:hint="cs"/>
          <w:rtl/>
        </w:rPr>
        <w:t xml:space="preserve">ג. כל היום </w:t>
      </w:r>
    </w:p>
    <w:p w:rsidR="008141D5" w:rsidRDefault="00FF4D61" w:rsidP="008141D5">
      <w:pPr>
        <w:spacing w:line="360" w:lineRule="auto"/>
        <w:ind w:left="360"/>
        <w:jc w:val="right"/>
        <w:rPr>
          <w:rFonts w:cs="Narkisim"/>
        </w:rPr>
      </w:pPr>
      <w:r w:rsidRPr="00FF4D61">
        <w:rPr>
          <w:rFonts w:cs="Narkisim" w:hint="cs"/>
          <w:highlight w:val="yellow"/>
          <w:rtl/>
        </w:rPr>
        <w:t>ד. תשובות או-ב נכונות .</w:t>
      </w:r>
      <w:r>
        <w:rPr>
          <w:rFonts w:cs="Narkisim" w:hint="cs"/>
          <w:rtl/>
        </w:rPr>
        <w:t xml:space="preserve"> </w:t>
      </w:r>
      <w:r w:rsidR="008141D5">
        <w:rPr>
          <w:rFonts w:cs="Narkisim"/>
          <w:rtl/>
        </w:rPr>
        <w:t>.</w:t>
      </w:r>
    </w:p>
    <w:p w:rsidR="008141D5" w:rsidRDefault="008141D5" w:rsidP="008141D5">
      <w:pPr>
        <w:spacing w:line="360" w:lineRule="auto"/>
        <w:jc w:val="right"/>
        <w:rPr>
          <w:rFonts w:cs="Narkisim"/>
        </w:rPr>
      </w:pPr>
    </w:p>
    <w:p w:rsidR="008141D5" w:rsidRPr="00FF4D61" w:rsidRDefault="00FF4D61" w:rsidP="00FF4D61">
      <w:pPr>
        <w:contextualSpacing/>
        <w:jc w:val="right"/>
        <w:rPr>
          <w:b/>
          <w:bCs/>
          <w:sz w:val="24"/>
          <w:szCs w:val="24"/>
        </w:rPr>
      </w:pPr>
      <w:r w:rsidRPr="00FF4D61">
        <w:rPr>
          <w:rFonts w:hint="cs"/>
          <w:b/>
          <w:bCs/>
          <w:sz w:val="24"/>
          <w:szCs w:val="24"/>
          <w:rtl/>
        </w:rPr>
        <w:t xml:space="preserve">מה המקור </w:t>
      </w:r>
      <w:r w:rsidR="008141D5" w:rsidRPr="00FF4D61">
        <w:rPr>
          <w:rFonts w:hint="cs"/>
          <w:b/>
          <w:bCs/>
          <w:sz w:val="24"/>
          <w:szCs w:val="24"/>
          <w:rtl/>
        </w:rPr>
        <w:t>של שלוש תפילות ביום.</w:t>
      </w:r>
      <w:r w:rsidRPr="00FF4D61">
        <w:rPr>
          <w:rFonts w:hint="cs"/>
          <w:b/>
          <w:bCs/>
          <w:sz w:val="24"/>
          <w:szCs w:val="24"/>
          <w:rtl/>
        </w:rPr>
        <w:t>?</w:t>
      </w:r>
      <w:r w:rsidRPr="00FF4D61">
        <w:rPr>
          <w:b/>
          <w:bCs/>
          <w:sz w:val="24"/>
          <w:szCs w:val="24"/>
        </w:rPr>
        <w:t>.13</w:t>
      </w:r>
    </w:p>
    <w:p w:rsidR="00FF4D61" w:rsidRPr="00FF4D61" w:rsidRDefault="00FF4D61" w:rsidP="008141D5">
      <w:pPr>
        <w:jc w:val="right"/>
        <w:rPr>
          <w:b/>
          <w:sz w:val="24"/>
          <w:szCs w:val="24"/>
          <w:rtl/>
        </w:rPr>
      </w:pPr>
      <w:r w:rsidRPr="00FF4D61">
        <w:rPr>
          <w:rFonts w:hint="cs"/>
          <w:b/>
          <w:sz w:val="24"/>
          <w:szCs w:val="24"/>
          <w:rtl/>
        </w:rPr>
        <w:t xml:space="preserve">א. </w:t>
      </w:r>
      <w:r w:rsidR="008141D5" w:rsidRPr="00FF4D61">
        <w:rPr>
          <w:rFonts w:hint="cs"/>
          <w:b/>
          <w:sz w:val="24"/>
          <w:szCs w:val="24"/>
          <w:rtl/>
        </w:rPr>
        <w:t xml:space="preserve">תפילות אבות תקנום- </w:t>
      </w:r>
    </w:p>
    <w:p w:rsidR="00FF4D61" w:rsidRPr="00FF4D61" w:rsidRDefault="00FF4D61" w:rsidP="00FF4D61">
      <w:pPr>
        <w:jc w:val="right"/>
        <w:rPr>
          <w:b/>
          <w:sz w:val="24"/>
          <w:szCs w:val="24"/>
          <w:rtl/>
        </w:rPr>
      </w:pPr>
      <w:r w:rsidRPr="00FF4D61">
        <w:rPr>
          <w:rFonts w:hint="cs"/>
          <w:b/>
          <w:sz w:val="24"/>
          <w:szCs w:val="24"/>
          <w:rtl/>
        </w:rPr>
        <w:t xml:space="preserve">ב. </w:t>
      </w:r>
      <w:r w:rsidR="008141D5" w:rsidRPr="00FF4D61">
        <w:rPr>
          <w:rFonts w:hint="cs"/>
          <w:b/>
          <w:sz w:val="24"/>
          <w:szCs w:val="24"/>
          <w:rtl/>
        </w:rPr>
        <w:t>אברהם תיקן תפילת שחרית... יצחק תיקן תפילת מנחה... יעקב תיקן תפילת ערבית.</w:t>
      </w:r>
    </w:p>
    <w:p w:rsidR="00FF4D61" w:rsidRPr="00FF4D61" w:rsidRDefault="00FF4D61" w:rsidP="00FF4D61">
      <w:pPr>
        <w:jc w:val="right"/>
        <w:rPr>
          <w:b/>
          <w:sz w:val="24"/>
          <w:szCs w:val="24"/>
          <w:rtl/>
        </w:rPr>
      </w:pPr>
      <w:r w:rsidRPr="00FF4D61">
        <w:rPr>
          <w:rFonts w:hint="cs"/>
          <w:b/>
          <w:sz w:val="24"/>
          <w:szCs w:val="24"/>
          <w:rtl/>
        </w:rPr>
        <w:t xml:space="preserve">ג. </w:t>
      </w:r>
      <w:r w:rsidR="008141D5" w:rsidRPr="00FF4D61">
        <w:rPr>
          <w:rFonts w:hint="cs"/>
          <w:b/>
          <w:sz w:val="24"/>
          <w:szCs w:val="24"/>
          <w:rtl/>
        </w:rPr>
        <w:t>תפילות כנגד תמידין תקנום</w:t>
      </w:r>
      <w:r w:rsidRPr="00FF4D61">
        <w:rPr>
          <w:rFonts w:hint="cs"/>
          <w:b/>
          <w:sz w:val="24"/>
          <w:szCs w:val="24"/>
          <w:rtl/>
        </w:rPr>
        <w:t xml:space="preserve"> {כנגד הקורבנות }.</w:t>
      </w:r>
    </w:p>
    <w:p w:rsidR="008141D5" w:rsidRPr="00FF4D61" w:rsidRDefault="00FF4D61" w:rsidP="00FF4D61">
      <w:pPr>
        <w:jc w:val="right"/>
        <w:rPr>
          <w:b/>
          <w:sz w:val="24"/>
          <w:szCs w:val="24"/>
          <w:rtl/>
        </w:rPr>
      </w:pPr>
      <w:r w:rsidRPr="00FF4D61">
        <w:rPr>
          <w:rFonts w:hint="cs"/>
          <w:b/>
          <w:sz w:val="24"/>
          <w:szCs w:val="24"/>
          <w:highlight w:val="yellow"/>
          <w:rtl/>
        </w:rPr>
        <w:t>ד. כל התשובות נכונות</w:t>
      </w:r>
      <w:r w:rsidRPr="00FF4D61">
        <w:rPr>
          <w:rFonts w:hint="cs"/>
          <w:b/>
          <w:sz w:val="24"/>
          <w:szCs w:val="24"/>
          <w:rtl/>
        </w:rPr>
        <w:t xml:space="preserve"> </w:t>
      </w:r>
      <w:r w:rsidR="008141D5" w:rsidRPr="00FF4D61">
        <w:rPr>
          <w:rFonts w:hint="cs"/>
          <w:b/>
          <w:sz w:val="24"/>
          <w:szCs w:val="24"/>
          <w:rtl/>
        </w:rPr>
        <w:t xml:space="preserve">  </w:t>
      </w:r>
    </w:p>
    <w:p w:rsidR="00FF4D61" w:rsidRPr="00FF4D61" w:rsidRDefault="00FF4D61" w:rsidP="00FF4D61">
      <w:pPr>
        <w:jc w:val="right"/>
        <w:rPr>
          <w:b/>
          <w:bCs/>
          <w:sz w:val="24"/>
          <w:szCs w:val="24"/>
        </w:rPr>
      </w:pPr>
    </w:p>
    <w:p w:rsidR="008141D5" w:rsidRPr="00FF4D61" w:rsidRDefault="008141D5" w:rsidP="00FF4D61">
      <w:pPr>
        <w:ind w:left="360"/>
        <w:contextualSpacing/>
        <w:jc w:val="right"/>
        <w:rPr>
          <w:b/>
          <w:bCs/>
          <w:sz w:val="24"/>
          <w:szCs w:val="24"/>
        </w:rPr>
      </w:pPr>
      <w:r w:rsidRPr="00FF4D61">
        <w:rPr>
          <w:rFonts w:hint="cs"/>
          <w:b/>
          <w:bCs/>
          <w:sz w:val="24"/>
          <w:szCs w:val="24"/>
          <w:rtl/>
        </w:rPr>
        <w:t>"תפילת הערב אין לה קבע" (</w:t>
      </w:r>
      <w:r w:rsidR="00FF4D61" w:rsidRPr="00FF4D61">
        <w:rPr>
          <w:rFonts w:hint="cs"/>
          <w:b/>
          <w:bCs/>
          <w:sz w:val="24"/>
          <w:szCs w:val="24"/>
          <w:rtl/>
        </w:rPr>
        <w:t>-</w:t>
      </w:r>
      <w:r w:rsidRPr="00FF4D61">
        <w:rPr>
          <w:rFonts w:hint="cs"/>
          <w:b/>
          <w:bCs/>
          <w:sz w:val="24"/>
          <w:szCs w:val="24"/>
          <w:rtl/>
        </w:rPr>
        <w:t>הסבר משפט זה.</w:t>
      </w:r>
      <w:r w:rsidR="00FF4D61">
        <w:rPr>
          <w:b/>
          <w:bCs/>
          <w:sz w:val="24"/>
          <w:szCs w:val="24"/>
        </w:rPr>
        <w:t>.14</w:t>
      </w:r>
    </w:p>
    <w:p w:rsidR="008141D5" w:rsidRPr="00FF4D61" w:rsidRDefault="00FF4D61" w:rsidP="008141D5">
      <w:pPr>
        <w:jc w:val="right"/>
        <w:rPr>
          <w:b/>
        </w:rPr>
      </w:pPr>
      <w:r w:rsidRPr="00FF4D61">
        <w:rPr>
          <w:rFonts w:hint="cs"/>
          <w:b/>
          <w:sz w:val="24"/>
          <w:szCs w:val="24"/>
          <w:highlight w:val="yellow"/>
          <w:rtl/>
        </w:rPr>
        <w:t xml:space="preserve">א. </w:t>
      </w:r>
      <w:r w:rsidR="008141D5" w:rsidRPr="00FF4D61">
        <w:rPr>
          <w:rFonts w:hint="cs"/>
          <w:b/>
          <w:sz w:val="24"/>
          <w:szCs w:val="24"/>
          <w:highlight w:val="yellow"/>
          <w:rtl/>
        </w:rPr>
        <w:t>את תפילת ערבית אפשר להתפלל כל הלילה ללא שעה מוגבלת.</w:t>
      </w:r>
    </w:p>
    <w:p w:rsidR="008141D5" w:rsidRDefault="008141D5" w:rsidP="00FF4D61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ב. </w:t>
      </w:r>
      <w:r w:rsidR="00FF4D61">
        <w:rPr>
          <w:rFonts w:hint="cs"/>
          <w:sz w:val="24"/>
          <w:szCs w:val="24"/>
          <w:rtl/>
        </w:rPr>
        <w:t xml:space="preserve">תפילת ערבית אפשר להתפלל יום כן יום לא </w:t>
      </w:r>
    </w:p>
    <w:p w:rsidR="00FF4D61" w:rsidRDefault="00FF4D61" w:rsidP="00FF4D61">
      <w:pPr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ג. תפילת ערבית אף אחד מהאבות לא תקנה </w:t>
      </w:r>
    </w:p>
    <w:p w:rsidR="00FF4D61" w:rsidRDefault="00FF4D61" w:rsidP="00FF4D61">
      <w:pPr>
        <w:jc w:val="right"/>
      </w:pPr>
      <w:r>
        <w:rPr>
          <w:rFonts w:hint="cs"/>
          <w:sz w:val="24"/>
          <w:szCs w:val="24"/>
          <w:rtl/>
        </w:rPr>
        <w:t xml:space="preserve">ד. כל התשובות נכונות . </w:t>
      </w:r>
    </w:p>
    <w:p w:rsidR="008141D5" w:rsidRDefault="008141D5" w:rsidP="008141D5">
      <w:pPr>
        <w:bidi/>
        <w:jc w:val="center"/>
      </w:pPr>
      <w:r>
        <w:rPr>
          <w:rFonts w:hint="cs"/>
          <w:b/>
          <w:sz w:val="24"/>
          <w:szCs w:val="24"/>
          <w:rtl/>
        </w:rPr>
        <w:t xml:space="preserve">  </w:t>
      </w:r>
    </w:p>
    <w:p w:rsidR="00651473" w:rsidRDefault="00651473" w:rsidP="008141D5">
      <w:pPr>
        <w:jc w:val="right"/>
        <w:rPr>
          <w:sz w:val="24"/>
          <w:szCs w:val="24"/>
          <w:rtl/>
        </w:rPr>
      </w:pPr>
      <w:r w:rsidRPr="00651473">
        <w:rPr>
          <w:rFonts w:hint="cs"/>
          <w:b/>
          <w:bCs/>
          <w:sz w:val="24"/>
          <w:szCs w:val="24"/>
          <w:rtl/>
        </w:rPr>
        <w:t xml:space="preserve">15. מי הם "יושבי קרנות "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א. אנשים עם קרניים .</w:t>
      </w:r>
    </w:p>
    <w:p w:rsidR="008141D5" w:rsidRDefault="00651473" w:rsidP="008141D5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651473">
        <w:rPr>
          <w:rFonts w:hint="cs"/>
          <w:sz w:val="24"/>
          <w:szCs w:val="24"/>
          <w:highlight w:val="yellow"/>
          <w:rtl/>
        </w:rPr>
        <w:t>ב. אנשים בטלנים לא לומדים ולא עובדים.</w:t>
      </w:r>
      <w:r>
        <w:rPr>
          <w:rFonts w:hint="cs"/>
          <w:sz w:val="24"/>
          <w:szCs w:val="24"/>
          <w:rtl/>
        </w:rPr>
        <w:t xml:space="preserve"> </w:t>
      </w:r>
    </w:p>
    <w:p w:rsidR="00651473" w:rsidRDefault="00651473" w:rsidP="008141D5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ג. אנשים שמשחקים שש-</w:t>
      </w:r>
      <w:proofErr w:type="spellStart"/>
      <w:r>
        <w:rPr>
          <w:rFonts w:hint="cs"/>
          <w:sz w:val="24"/>
          <w:szCs w:val="24"/>
          <w:rtl/>
        </w:rPr>
        <w:t>בש</w:t>
      </w:r>
      <w:proofErr w:type="spellEnd"/>
      <w:r>
        <w:rPr>
          <w:rFonts w:hint="cs"/>
          <w:sz w:val="24"/>
          <w:szCs w:val="24"/>
          <w:rtl/>
        </w:rPr>
        <w:t xml:space="preserve"> ברחוב . </w:t>
      </w:r>
    </w:p>
    <w:p w:rsidR="00651473" w:rsidRDefault="00651473" w:rsidP="00651473">
      <w:pPr>
        <w:jc w:val="right"/>
        <w:rPr>
          <w:rFonts w:hint="cs"/>
          <w:bCs/>
          <w:rtl/>
        </w:rPr>
      </w:pPr>
      <w:r>
        <w:rPr>
          <w:rFonts w:hint="cs"/>
          <w:sz w:val="24"/>
          <w:szCs w:val="24"/>
          <w:rtl/>
        </w:rPr>
        <w:t xml:space="preserve">ד. אנשים העובדים בבנק ומייעצים על קרנות חסכון . </w:t>
      </w:r>
    </w:p>
    <w:p w:rsidR="008141D5" w:rsidRPr="00651473" w:rsidRDefault="008141D5" w:rsidP="008141D5">
      <w:pPr>
        <w:bidi/>
        <w:rPr>
          <w:b/>
          <w:bCs/>
        </w:rPr>
      </w:pPr>
    </w:p>
    <w:p w:rsidR="00651473" w:rsidRPr="00651473" w:rsidRDefault="00651473" w:rsidP="008141D5">
      <w:pPr>
        <w:spacing w:line="360" w:lineRule="auto"/>
        <w:jc w:val="right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5147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16. </w:t>
      </w:r>
      <w:r w:rsidR="008141D5" w:rsidRPr="0065147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האם אדם חייב להתפלל בכל יום תפילת עמידה במלואה? </w:t>
      </w:r>
    </w:p>
    <w:p w:rsidR="008141D5" w:rsidRDefault="00651473" w:rsidP="00651473">
      <w:pPr>
        <w:spacing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א. </w:t>
      </w:r>
      <w:r w:rsidR="008141D5">
        <w:rPr>
          <w:rFonts w:asciiTheme="minorBidi" w:hAnsiTheme="minorBidi" w:cstheme="minorBidi" w:hint="cs"/>
          <w:sz w:val="24"/>
          <w:szCs w:val="24"/>
          <w:rtl/>
        </w:rPr>
        <w:t>אדם צריך להתאמץ שהתפילה תהייה שגורה בפיו ואין הקלות לאף אחד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ולכן כל יום צריך להגיד תפילת 18. </w:t>
      </w:r>
    </w:p>
    <w:p w:rsidR="00651473" w:rsidRDefault="00651473" w:rsidP="008141D5">
      <w:pPr>
        <w:spacing w:line="360" w:lineRule="auto"/>
        <w:jc w:val="right"/>
        <w:rPr>
          <w:rFonts w:asciiTheme="minorBidi" w:hAnsiTheme="minorBidi" w:cstheme="minorBidi"/>
          <w:sz w:val="24"/>
          <w:szCs w:val="24"/>
          <w:rtl/>
        </w:rPr>
      </w:pPr>
      <w:r w:rsidRPr="00651473">
        <w:rPr>
          <w:rFonts w:asciiTheme="minorBidi" w:hAnsiTheme="minorBidi" w:cstheme="minorBidi" w:hint="cs"/>
          <w:sz w:val="24"/>
          <w:szCs w:val="24"/>
          <w:rtl/>
        </w:rPr>
        <w:t xml:space="preserve">ב. </w:t>
      </w:r>
      <w:r w:rsidR="008141D5" w:rsidRPr="00651473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8141D5">
        <w:rPr>
          <w:rFonts w:asciiTheme="minorBidi" w:hAnsiTheme="minorBidi" w:cstheme="minorBidi" w:hint="cs"/>
          <w:sz w:val="24"/>
          <w:szCs w:val="24"/>
          <w:rtl/>
        </w:rPr>
        <w:t xml:space="preserve">אדם צריך להתפלל מעין שמונה, כיוון שהתפילה לא שגורה בפי כל אדם, מקלים להתפלל </w:t>
      </w:r>
      <w:r w:rsidR="008141D5" w:rsidRPr="00651473">
        <w:rPr>
          <w:rFonts w:asciiTheme="minorBidi" w:hAnsiTheme="minorBidi" w:cstheme="minorBidi" w:hint="cs"/>
          <w:sz w:val="24"/>
          <w:szCs w:val="24"/>
          <w:u w:val="single"/>
          <w:rtl/>
        </w:rPr>
        <w:t>מעין</w:t>
      </w:r>
      <w:r w:rsidR="008141D5">
        <w:rPr>
          <w:rFonts w:asciiTheme="minorBidi" w:hAnsiTheme="minorBidi" w:cstheme="minorBidi" w:hint="cs"/>
          <w:sz w:val="24"/>
          <w:szCs w:val="24"/>
          <w:rtl/>
        </w:rPr>
        <w:t xml:space="preserve"> שמונה עשרה.</w:t>
      </w:r>
    </w:p>
    <w:p w:rsidR="008141D5" w:rsidRDefault="008141D5" w:rsidP="00651473">
      <w:pPr>
        <w:spacing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651473">
        <w:rPr>
          <w:rFonts w:asciiTheme="minorBidi" w:hAnsiTheme="minorBidi" w:cstheme="minorBidi" w:hint="cs"/>
          <w:sz w:val="24"/>
          <w:szCs w:val="24"/>
          <w:u w:val="single"/>
          <w:rtl/>
        </w:rPr>
        <w:t xml:space="preserve">ג. </w:t>
      </w:r>
      <w:r>
        <w:rPr>
          <w:rFonts w:asciiTheme="minorBidi" w:hAnsiTheme="minorBidi" w:cstheme="minorBidi" w:hint="cs"/>
          <w:sz w:val="24"/>
          <w:szCs w:val="24"/>
          <w:rtl/>
        </w:rPr>
        <w:t>צריך להתפלל שמונה עשרה או להתפלל מעין שמונה עשרה. הדבר תלוי ביכולת האישית של כל אדם ..</w:t>
      </w:r>
    </w:p>
    <w:p w:rsidR="008141D5" w:rsidRDefault="00651473" w:rsidP="008141D5">
      <w:pPr>
        <w:bidi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651473">
        <w:rPr>
          <w:rFonts w:asciiTheme="minorBidi" w:hAnsiTheme="minorBidi" w:cstheme="minorBidi" w:hint="cs"/>
          <w:sz w:val="24"/>
          <w:szCs w:val="24"/>
          <w:highlight w:val="yellow"/>
          <w:rtl/>
        </w:rPr>
        <w:t>ד. כל התשובות נכונות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. </w:t>
      </w:r>
    </w:p>
    <w:p w:rsidR="008141D5" w:rsidRDefault="008141D5" w:rsidP="008141D5">
      <w:pPr>
        <w:bidi/>
        <w:spacing w:line="360" w:lineRule="auto"/>
        <w:rPr>
          <w:rFonts w:asciiTheme="minorBidi" w:hAnsiTheme="minorBidi" w:cstheme="minorBidi" w:hint="cs"/>
          <w:sz w:val="24"/>
          <w:szCs w:val="24"/>
          <w:rtl/>
        </w:rPr>
      </w:pPr>
    </w:p>
    <w:p w:rsidR="00651473" w:rsidRPr="00651473" w:rsidRDefault="00651473" w:rsidP="00651473">
      <w:pPr>
        <w:spacing w:line="360" w:lineRule="auto"/>
        <w:jc w:val="right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651473">
        <w:rPr>
          <w:rFonts w:asciiTheme="minorBidi" w:hAnsiTheme="minorBidi" w:cstheme="minorBidi" w:hint="cs"/>
          <w:b/>
          <w:bCs/>
          <w:sz w:val="24"/>
          <w:szCs w:val="24"/>
          <w:rtl/>
        </w:rPr>
        <w:t>17</w:t>
      </w:r>
      <w:r w:rsidR="008141D5" w:rsidRPr="0065147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"העושה תפילתו קבע"- </w:t>
      </w:r>
      <w:r w:rsidRPr="00651473">
        <w:rPr>
          <w:rFonts w:asciiTheme="minorBidi" w:hAnsiTheme="minorBidi" w:cstheme="minorBidi" w:hint="cs"/>
          <w:b/>
          <w:bCs/>
          <w:sz w:val="24"/>
          <w:szCs w:val="24"/>
          <w:rtl/>
        </w:rPr>
        <w:t>מה ה</w:t>
      </w:r>
      <w:r w:rsidR="008141D5" w:rsidRPr="00651473">
        <w:rPr>
          <w:rFonts w:asciiTheme="minorBidi" w:hAnsiTheme="minorBidi" w:cstheme="minorBidi" w:hint="cs"/>
          <w:b/>
          <w:bCs/>
          <w:sz w:val="24"/>
          <w:szCs w:val="24"/>
          <w:rtl/>
        </w:rPr>
        <w:t>הסבר לציטוט זה</w:t>
      </w:r>
    </w:p>
    <w:p w:rsidR="00651473" w:rsidRDefault="008141D5" w:rsidP="00651473">
      <w:pPr>
        <w:spacing w:line="360" w:lineRule="auto"/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 1 תפילתו כמשא עליו, כלומר מתפלל כדי למלא את חובתו כמו אדם שמעיקה עליו מעמסה ורוצה להפטר ממנה מהר</w:t>
      </w:r>
    </w:p>
    <w:p w:rsidR="008141D5" w:rsidRDefault="008141D5" w:rsidP="00651473">
      <w:pPr>
        <w:spacing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.2 שאינו אומר את התפילה בלשון של תחנונים</w:t>
      </w:r>
    </w:p>
    <w:p w:rsidR="008141D5" w:rsidRDefault="008141D5" w:rsidP="008141D5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3. שאינו יכול לחדש בתפילתו דבר.</w:t>
      </w:r>
    </w:p>
    <w:p w:rsidR="00651473" w:rsidRDefault="00651473" w:rsidP="00651473">
      <w:pPr>
        <w:bidi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651473">
        <w:rPr>
          <w:rFonts w:asciiTheme="minorBidi" w:hAnsiTheme="minorBidi" w:cstheme="minorBidi" w:hint="cs"/>
          <w:sz w:val="24"/>
          <w:szCs w:val="24"/>
          <w:highlight w:val="yellow"/>
          <w:rtl/>
        </w:rPr>
        <w:t>ד. כל התשובות נכונות 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8141D5" w:rsidRDefault="008141D5" w:rsidP="00E747C4">
      <w:pPr>
        <w:bidi/>
        <w:spacing w:line="360" w:lineRule="auto"/>
        <w:jc w:val="both"/>
        <w:rPr>
          <w:rFonts w:asciiTheme="minorBidi" w:hAnsiTheme="minorBidi" w:cstheme="minorBidi" w:hint="cs"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lastRenderedPageBreak/>
        <w:t>.</w:t>
      </w:r>
    </w:p>
    <w:p w:rsidR="00651473" w:rsidRDefault="00651473" w:rsidP="00E747C4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18. </w:t>
      </w:r>
      <w:r w:rsidR="008141D5" w:rsidRPr="00E747C4">
        <w:rPr>
          <w:rFonts w:asciiTheme="minorBidi" w:hAnsiTheme="minorBidi" w:cstheme="minorBidi" w:hint="cs"/>
          <w:b/>
          <w:bCs/>
          <w:sz w:val="24"/>
          <w:szCs w:val="24"/>
          <w:rtl/>
        </w:rPr>
        <w:t>מתי אדם מתפלל תפילה קצרה?</w:t>
      </w:r>
    </w:p>
    <w:p w:rsidR="00651473" w:rsidRPr="00E747C4" w:rsidRDefault="00651473" w:rsidP="00651473">
      <w:pPr>
        <w:bidi/>
        <w:spacing w:line="360" w:lineRule="auto"/>
        <w:jc w:val="both"/>
        <w:rPr>
          <w:rFonts w:asciiTheme="minorBidi" w:hAnsiTheme="minorBidi" w:cstheme="minorBidi" w:hint="cs"/>
          <w:sz w:val="24"/>
          <w:szCs w:val="24"/>
          <w:rtl/>
        </w:rPr>
      </w:pPr>
      <w:r w:rsidRPr="00E747C4">
        <w:rPr>
          <w:rFonts w:asciiTheme="minorBidi" w:hAnsiTheme="minorBidi" w:cstheme="minorBidi" w:hint="cs"/>
          <w:sz w:val="24"/>
          <w:szCs w:val="24"/>
          <w:rtl/>
        </w:rPr>
        <w:t xml:space="preserve">א. שהתפילה לא שגורה בפיו . </w:t>
      </w:r>
    </w:p>
    <w:p w:rsidR="00651473" w:rsidRPr="00E747C4" w:rsidRDefault="00651473" w:rsidP="00651473">
      <w:pPr>
        <w:bidi/>
        <w:spacing w:line="360" w:lineRule="auto"/>
        <w:jc w:val="both"/>
        <w:rPr>
          <w:rFonts w:asciiTheme="minorBidi" w:hAnsiTheme="minorBidi" w:cstheme="minorBidi" w:hint="cs"/>
          <w:sz w:val="24"/>
          <w:szCs w:val="24"/>
          <w:rtl/>
        </w:rPr>
      </w:pPr>
      <w:r w:rsidRPr="00E747C4">
        <w:rPr>
          <w:rFonts w:asciiTheme="minorBidi" w:hAnsiTheme="minorBidi" w:cstheme="minorBidi" w:hint="cs"/>
          <w:sz w:val="24"/>
          <w:szCs w:val="24"/>
          <w:rtl/>
        </w:rPr>
        <w:t xml:space="preserve">ב. שהוא מאחר לעבודה . </w:t>
      </w:r>
    </w:p>
    <w:p w:rsidR="008141D5" w:rsidRPr="00E747C4" w:rsidRDefault="00E747C4" w:rsidP="00651473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E747C4">
        <w:rPr>
          <w:rFonts w:asciiTheme="minorBidi" w:hAnsiTheme="minorBidi" w:cstheme="minorBidi" w:hint="cs"/>
          <w:sz w:val="24"/>
          <w:szCs w:val="24"/>
          <w:highlight w:val="yellow"/>
          <w:rtl/>
        </w:rPr>
        <w:t xml:space="preserve">ג. </w:t>
      </w:r>
      <w:r w:rsidR="008141D5" w:rsidRPr="00E747C4">
        <w:rPr>
          <w:rFonts w:asciiTheme="minorBidi" w:hAnsiTheme="minorBidi" w:cstheme="minorBidi" w:hint="cs"/>
          <w:sz w:val="24"/>
          <w:szCs w:val="24"/>
          <w:highlight w:val="yellow"/>
          <w:rtl/>
        </w:rPr>
        <w:t xml:space="preserve"> במקום סכנה .</w:t>
      </w:r>
      <w:r w:rsidR="008141D5" w:rsidRPr="00E747C4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E747C4" w:rsidRDefault="00E747C4" w:rsidP="00E747C4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E747C4">
        <w:rPr>
          <w:rFonts w:asciiTheme="minorBidi" w:hAnsiTheme="minorBidi" w:cstheme="minorBidi" w:hint="cs"/>
          <w:sz w:val="24"/>
          <w:szCs w:val="24"/>
          <w:rtl/>
        </w:rPr>
        <w:t>ד. תשובות אוג נכונות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. </w:t>
      </w:r>
    </w:p>
    <w:p w:rsidR="008141D5" w:rsidRDefault="008141D5" w:rsidP="008141D5">
      <w:pPr>
        <w:bidi/>
        <w:rPr>
          <w:rFonts w:asciiTheme="minorBidi" w:hAnsiTheme="minorBidi" w:cstheme="minorBidi" w:hint="cs"/>
          <w:sz w:val="24"/>
          <w:szCs w:val="24"/>
          <w:rtl/>
        </w:rPr>
      </w:pPr>
    </w:p>
    <w:p w:rsidR="008141D5" w:rsidRDefault="00E747C4" w:rsidP="00E747C4">
      <w:pPr>
        <w:bidi/>
        <w:spacing w:line="360" w:lineRule="auto"/>
        <w:rPr>
          <w:rFonts w:asciiTheme="minorBidi" w:hAnsiTheme="minorBidi" w:cstheme="minorBidi" w:hint="cs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19</w:t>
      </w:r>
      <w:r w:rsidR="008141D5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r w:rsidR="008141D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חכמים תיקנו שיהיה אדם מתפלל במעומד כאשר פניו נוכח המקדש. דבר זה נלמד מתפילת </w:t>
      </w:r>
    </w:p>
    <w:p w:rsidR="00E747C4" w:rsidRDefault="00E747C4" w:rsidP="008141D5">
      <w:pPr>
        <w:spacing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א. עזרא </w:t>
      </w:r>
    </w:p>
    <w:p w:rsidR="00E747C4" w:rsidRDefault="00E747C4" w:rsidP="008141D5">
      <w:pPr>
        <w:spacing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 w:rsidRPr="00E747C4">
        <w:rPr>
          <w:rFonts w:asciiTheme="minorBidi" w:hAnsiTheme="minorBidi" w:cstheme="minorBidi" w:hint="cs"/>
          <w:sz w:val="24"/>
          <w:szCs w:val="24"/>
          <w:highlight w:val="yellow"/>
          <w:rtl/>
        </w:rPr>
        <w:t>ב. שלמה המלך.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E747C4" w:rsidRDefault="00E747C4" w:rsidP="008141D5">
      <w:pPr>
        <w:spacing w:line="360" w:lineRule="auto"/>
        <w:jc w:val="right"/>
        <w:rPr>
          <w:rFonts w:asciiTheme="minorBidi" w:hAnsiTheme="minorBidi" w:cstheme="minorBidi" w:hint="cs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ג. רחל אמנו </w:t>
      </w:r>
    </w:p>
    <w:p w:rsidR="008141D5" w:rsidRDefault="00E747C4" w:rsidP="00E747C4">
      <w:pPr>
        <w:spacing w:line="360" w:lineRule="auto"/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ד. ר' עקיבא . </w:t>
      </w:r>
    </w:p>
    <w:p w:rsidR="00E747C4" w:rsidRDefault="00E747C4" w:rsidP="00E747C4">
      <w:pPr>
        <w:spacing w:line="360" w:lineRule="auto"/>
        <w:jc w:val="right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</w:p>
    <w:p w:rsidR="008141D5" w:rsidRDefault="00E747C4" w:rsidP="00E747C4">
      <w:pPr>
        <w:bidi/>
        <w:spacing w:line="360" w:lineRule="auto"/>
        <w:rPr>
          <w:rFonts w:cs="David" w:hint="cs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20. </w:t>
      </w:r>
      <w:r>
        <w:rPr>
          <w:rFonts w:cs="David" w:hint="cs"/>
          <w:rtl/>
        </w:rPr>
        <w:t xml:space="preserve">מלאי ליד המקום בו האדם נמצא את  הכיוון שהאדם צריך להתפלל אליו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857"/>
      </w:tblGrid>
      <w:tr w:rsidR="00E747C4" w:rsidTr="00E747C4">
        <w:tc>
          <w:tcPr>
            <w:tcW w:w="2394" w:type="dxa"/>
            <w:hideMark/>
          </w:tcPr>
          <w:p w:rsidR="00E747C4" w:rsidRDefault="00E747C4">
            <w:pPr>
              <w:spacing w:line="360" w:lineRule="auto"/>
              <w:jc w:val="right"/>
              <w:rPr>
                <w:rFonts w:cs="Narkisim"/>
                <w:b/>
                <w:bCs/>
                <w:rtl/>
              </w:rPr>
            </w:pPr>
            <w:r>
              <w:rPr>
                <w:rFonts w:cs="Narkisim"/>
                <w:b/>
                <w:bCs/>
                <w:rtl/>
              </w:rPr>
              <w:t>המקום בו נמצא</w:t>
            </w:r>
          </w:p>
        </w:tc>
        <w:tc>
          <w:tcPr>
            <w:tcW w:w="2857" w:type="dxa"/>
            <w:hideMark/>
          </w:tcPr>
          <w:p w:rsidR="00E747C4" w:rsidRDefault="00E747C4" w:rsidP="00E747C4">
            <w:pPr>
              <w:spacing w:line="360" w:lineRule="auto"/>
              <w:jc w:val="right"/>
              <w:rPr>
                <w:rFonts w:cs="Narkisim"/>
                <w:b/>
                <w:bCs/>
              </w:rPr>
            </w:pPr>
            <w:r>
              <w:rPr>
                <w:rFonts w:cs="Narkisim"/>
                <w:b/>
                <w:bCs/>
                <w:rtl/>
              </w:rPr>
              <w:t>מכוון את ליבו ומתפלל לכיוו</w:t>
            </w:r>
            <w:r>
              <w:rPr>
                <w:rFonts w:cs="Narkisim" w:hint="cs"/>
                <w:b/>
                <w:bCs/>
                <w:rtl/>
              </w:rPr>
              <w:t>ן</w:t>
            </w:r>
          </w:p>
        </w:tc>
      </w:tr>
      <w:tr w:rsidR="00E747C4" w:rsidTr="00E747C4">
        <w:tc>
          <w:tcPr>
            <w:tcW w:w="2394" w:type="dxa"/>
            <w:hideMark/>
          </w:tcPr>
          <w:p w:rsidR="00E747C4" w:rsidRDefault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חוץ לארץ</w:t>
            </w:r>
          </w:p>
        </w:tc>
        <w:tc>
          <w:tcPr>
            <w:tcW w:w="2857" w:type="dxa"/>
            <w:hideMark/>
          </w:tcPr>
          <w:p w:rsidR="00E747C4" w:rsidRDefault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__________________</w:t>
            </w:r>
          </w:p>
        </w:tc>
      </w:tr>
      <w:tr w:rsidR="00E747C4" w:rsidTr="00E747C4">
        <w:tc>
          <w:tcPr>
            <w:tcW w:w="2394" w:type="dxa"/>
            <w:hideMark/>
          </w:tcPr>
          <w:p w:rsidR="00E747C4" w:rsidRDefault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בכל מקום בארץ ישראל חוץ מירושלים.</w:t>
            </w:r>
          </w:p>
        </w:tc>
        <w:tc>
          <w:tcPr>
            <w:tcW w:w="2857" w:type="dxa"/>
            <w:hideMark/>
          </w:tcPr>
          <w:p w:rsidR="00E747C4" w:rsidRDefault="00E747C4" w:rsidP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________________</w:t>
            </w:r>
          </w:p>
        </w:tc>
      </w:tr>
      <w:tr w:rsidR="00E747C4" w:rsidTr="00E747C4">
        <w:tc>
          <w:tcPr>
            <w:tcW w:w="2394" w:type="dxa"/>
            <w:hideMark/>
          </w:tcPr>
          <w:p w:rsidR="00E747C4" w:rsidRDefault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בכל מקום בירושלים חוץ מהמקדש.</w:t>
            </w:r>
          </w:p>
        </w:tc>
        <w:tc>
          <w:tcPr>
            <w:tcW w:w="2857" w:type="dxa"/>
            <w:hideMark/>
          </w:tcPr>
          <w:p w:rsidR="00E747C4" w:rsidRDefault="00E747C4" w:rsidP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__________________</w:t>
            </w:r>
          </w:p>
        </w:tc>
      </w:tr>
      <w:tr w:rsidR="00E747C4" w:rsidTr="00E747C4">
        <w:tc>
          <w:tcPr>
            <w:tcW w:w="2394" w:type="dxa"/>
            <w:hideMark/>
          </w:tcPr>
          <w:p w:rsidR="00E747C4" w:rsidRDefault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/>
                <w:rtl/>
              </w:rPr>
              <w:t>במקדש.</w:t>
            </w:r>
          </w:p>
        </w:tc>
        <w:tc>
          <w:tcPr>
            <w:tcW w:w="2857" w:type="dxa"/>
            <w:hideMark/>
          </w:tcPr>
          <w:p w:rsidR="00E747C4" w:rsidRDefault="00E747C4">
            <w:pPr>
              <w:spacing w:line="360" w:lineRule="auto"/>
              <w:jc w:val="right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_______________________</w:t>
            </w:r>
          </w:p>
        </w:tc>
      </w:tr>
    </w:tbl>
    <w:p w:rsidR="008141D5" w:rsidRDefault="008141D5" w:rsidP="008141D5">
      <w:pPr>
        <w:bidi/>
        <w:spacing w:line="360" w:lineRule="auto"/>
        <w:rPr>
          <w:rFonts w:cs="David"/>
          <w:rtl/>
        </w:rPr>
      </w:pPr>
    </w:p>
    <w:p w:rsidR="00056A38" w:rsidRDefault="008141D5" w:rsidP="008141D5">
      <w:r>
        <w:rPr>
          <w:bCs/>
          <w:color w:val="auto"/>
          <w:sz w:val="24"/>
          <w:szCs w:val="24"/>
          <w:rtl/>
        </w:rPr>
        <w:t>.</w:t>
      </w:r>
    </w:p>
    <w:sectPr w:rsidR="00056A38" w:rsidSect="00861E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2297"/>
    <w:multiLevelType w:val="multilevel"/>
    <w:tmpl w:val="85745CF6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D5"/>
    <w:rsid w:val="00056A38"/>
    <w:rsid w:val="001E58BA"/>
    <w:rsid w:val="00297972"/>
    <w:rsid w:val="00651473"/>
    <w:rsid w:val="007F27A6"/>
    <w:rsid w:val="008141D5"/>
    <w:rsid w:val="00861E51"/>
    <w:rsid w:val="00C13EC2"/>
    <w:rsid w:val="00D17291"/>
    <w:rsid w:val="00E747C4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05442-58D4-4039-82B0-202D5F0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1D5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D5"/>
    <w:pPr>
      <w:bidi/>
      <w:spacing w:after="200"/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859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2017-01-07T21:51:00Z</dcterms:created>
  <dcterms:modified xsi:type="dcterms:W3CDTF">2017-01-07T23:10:00Z</dcterms:modified>
</cp:coreProperties>
</file>