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8F" w:rsidRDefault="001F7F1E" w:rsidP="001F7F1E">
      <w:pPr>
        <w:jc w:val="both"/>
        <w:rPr>
          <w:rtl/>
        </w:rPr>
      </w:pPr>
      <w:r>
        <w:rPr>
          <w:rFonts w:hint="cs"/>
          <w:rtl/>
        </w:rPr>
        <w:t>בס"ד</w:t>
      </w:r>
    </w:p>
    <w:p w:rsidR="001F7F1E" w:rsidRDefault="001F7F1E" w:rsidP="001F7F1E">
      <w:pPr>
        <w:jc w:val="both"/>
        <w:rPr>
          <w:rtl/>
        </w:rPr>
      </w:pPr>
    </w:p>
    <w:p w:rsidR="001F7F1E" w:rsidRPr="001F7F1E" w:rsidRDefault="001F7F1E" w:rsidP="001F7F1E">
      <w:pPr>
        <w:jc w:val="center"/>
        <w:rPr>
          <w:b/>
          <w:bCs/>
          <w:sz w:val="36"/>
          <w:szCs w:val="36"/>
          <w:u w:val="single"/>
          <w:rtl/>
        </w:rPr>
      </w:pPr>
      <w:r w:rsidRPr="001F7F1E">
        <w:rPr>
          <w:rFonts w:hint="cs"/>
          <w:b/>
          <w:bCs/>
          <w:sz w:val="36"/>
          <w:szCs w:val="36"/>
          <w:u w:val="single"/>
          <w:rtl/>
        </w:rPr>
        <w:t xml:space="preserve">נושא ח' </w:t>
      </w:r>
      <w:r w:rsidRPr="001F7F1E">
        <w:rPr>
          <w:b/>
          <w:bCs/>
          <w:sz w:val="36"/>
          <w:szCs w:val="36"/>
          <w:u w:val="single"/>
          <w:rtl/>
        </w:rPr>
        <w:t>–</w:t>
      </w:r>
      <w:r w:rsidRPr="001F7F1E">
        <w:rPr>
          <w:rFonts w:hint="cs"/>
          <w:b/>
          <w:bCs/>
          <w:sz w:val="36"/>
          <w:szCs w:val="36"/>
          <w:u w:val="single"/>
          <w:rtl/>
        </w:rPr>
        <w:t xml:space="preserve"> ארץ ישראל ומצוותיה</w:t>
      </w:r>
    </w:p>
    <w:p w:rsidR="001F7F1E" w:rsidRPr="001F7F1E" w:rsidRDefault="001F7F1E" w:rsidP="001F7F1E">
      <w:pPr>
        <w:jc w:val="both"/>
        <w:rPr>
          <w:b/>
          <w:bCs/>
          <w:sz w:val="26"/>
          <w:szCs w:val="26"/>
          <w:u w:val="single"/>
          <w:rtl/>
        </w:rPr>
      </w:pPr>
      <w:r w:rsidRPr="001F7F1E">
        <w:rPr>
          <w:rFonts w:hint="cs"/>
          <w:b/>
          <w:bCs/>
          <w:sz w:val="26"/>
          <w:szCs w:val="26"/>
          <w:u w:val="single"/>
          <w:rtl/>
        </w:rPr>
        <w:t>מבוא</w:t>
      </w:r>
    </w:p>
    <w:p w:rsidR="001F7F1E" w:rsidRDefault="001F7F1E" w:rsidP="001F7F1E">
      <w:pPr>
        <w:jc w:val="both"/>
        <w:rPr>
          <w:rtl/>
        </w:rPr>
      </w:pPr>
      <w:r>
        <w:rPr>
          <w:rFonts w:hint="cs"/>
          <w:rtl/>
        </w:rPr>
        <w:t>הקב"ה הבטיח את ארץ ישראל לאבות הקדושים. שאר הארצות חולקו על ידי הקב"ה לשרים שאחראיים עליהם. א"י לעומתם נשארה בהשגחתו של הקב"ה ועם ישראל שהוא נושא שם ה' בעולם מתאים לארץ המיוחדת לקב"ה, א"י. מיוחדות זו של ארץ ישראל באה לידי ביטוי במצוות המגורים בה ובמצוות התלויות בה.</w:t>
      </w:r>
    </w:p>
    <w:p w:rsidR="001F7F1E" w:rsidRPr="001F7F1E" w:rsidRDefault="001F7F1E" w:rsidP="001F7F1E">
      <w:pPr>
        <w:jc w:val="both"/>
        <w:rPr>
          <w:b/>
          <w:bCs/>
          <w:sz w:val="26"/>
          <w:szCs w:val="26"/>
          <w:u w:val="single"/>
          <w:rtl/>
        </w:rPr>
      </w:pPr>
      <w:r w:rsidRPr="001F7F1E">
        <w:rPr>
          <w:rFonts w:hint="cs"/>
          <w:b/>
          <w:bCs/>
          <w:sz w:val="26"/>
          <w:szCs w:val="26"/>
          <w:u w:val="single"/>
          <w:rtl/>
        </w:rPr>
        <w:t>כלים, פרק א', משנה ו':</w:t>
      </w:r>
    </w:p>
    <w:p w:rsidR="001F7F1E" w:rsidRDefault="001F7F1E" w:rsidP="001F7F1E">
      <w:pPr>
        <w:jc w:val="both"/>
        <w:rPr>
          <w:rFonts w:cs="Arial"/>
          <w:rtl/>
        </w:rPr>
      </w:pPr>
      <w:r w:rsidRPr="001F7F1E">
        <w:rPr>
          <w:rFonts w:cs="Arial"/>
          <w:b/>
          <w:bCs/>
          <w:rtl/>
        </w:rPr>
        <w:t>עשר</w:t>
      </w:r>
      <w:r>
        <w:rPr>
          <w:rFonts w:cs="Arial"/>
          <w:rtl/>
        </w:rPr>
        <w:t xml:space="preserve"> </w:t>
      </w:r>
      <w:r>
        <w:rPr>
          <w:rFonts w:cs="Arial" w:hint="cs"/>
          <w:rtl/>
        </w:rPr>
        <w:t xml:space="preserve">(סוגים של) </w:t>
      </w:r>
      <w:r w:rsidRPr="001F7F1E">
        <w:rPr>
          <w:rFonts w:cs="Arial"/>
          <w:b/>
          <w:bCs/>
          <w:rtl/>
        </w:rPr>
        <w:t>קדושות הן</w:t>
      </w:r>
      <w:r>
        <w:rPr>
          <w:rFonts w:cs="Arial" w:hint="cs"/>
          <w:rtl/>
        </w:rPr>
        <w:t xml:space="preserve"> (בתחומי הארץ השונים שמשפיעים גם על הבדלים הלכתיים בין הקרקעות השונות):</w:t>
      </w:r>
      <w:r>
        <w:rPr>
          <w:rFonts w:cs="Arial"/>
          <w:rtl/>
        </w:rPr>
        <w:t xml:space="preserve"> </w:t>
      </w:r>
      <w:r>
        <w:rPr>
          <w:rFonts w:cs="Arial" w:hint="cs"/>
          <w:rtl/>
        </w:rPr>
        <w:t xml:space="preserve">(הקדושה הראשונה שבה תחום קרקע אחד שונה מחברו הוא ש) </w:t>
      </w:r>
      <w:r w:rsidRPr="001F7F1E">
        <w:rPr>
          <w:rFonts w:cs="Arial"/>
          <w:b/>
          <w:bCs/>
          <w:rtl/>
        </w:rPr>
        <w:t>ארץ ישראל מקודשת מכל הארצות</w:t>
      </w:r>
      <w:r w:rsidRPr="001F7F1E">
        <w:rPr>
          <w:rFonts w:cs="Arial" w:hint="cs"/>
          <w:b/>
          <w:bCs/>
          <w:rtl/>
        </w:rPr>
        <w:t>.</w:t>
      </w:r>
      <w:r w:rsidRPr="001F7F1E">
        <w:rPr>
          <w:rFonts w:cs="Arial"/>
          <w:b/>
          <w:bCs/>
          <w:rtl/>
        </w:rPr>
        <w:t xml:space="preserve"> ומה היא קדושתה</w:t>
      </w:r>
      <w:r>
        <w:rPr>
          <w:rFonts w:cs="Arial" w:hint="cs"/>
          <w:b/>
          <w:bCs/>
          <w:rtl/>
        </w:rPr>
        <w:t>?</w:t>
      </w:r>
      <w:r>
        <w:rPr>
          <w:rFonts w:cs="Arial" w:hint="cs"/>
          <w:rtl/>
        </w:rPr>
        <w:t xml:space="preserve"> (באיזה מצוות בא לידי ביטוי הבדל הקדושה שבין א"י וחו"ל?)</w:t>
      </w:r>
      <w:r>
        <w:rPr>
          <w:rFonts w:cs="Arial"/>
          <w:rtl/>
        </w:rPr>
        <w:t xml:space="preserve"> </w:t>
      </w:r>
      <w:r w:rsidRPr="001F7F1E">
        <w:rPr>
          <w:rFonts w:cs="Arial"/>
          <w:b/>
          <w:bCs/>
          <w:rtl/>
        </w:rPr>
        <w:t>שמביאים ממנה</w:t>
      </w:r>
      <w:r>
        <w:rPr>
          <w:rFonts w:cs="Arial"/>
          <w:rtl/>
        </w:rPr>
        <w:t xml:space="preserve"> </w:t>
      </w:r>
      <w:r>
        <w:rPr>
          <w:rFonts w:cs="Arial" w:hint="cs"/>
          <w:rtl/>
        </w:rPr>
        <w:t xml:space="preserve">(מהגידולים שלה את קרבן) </w:t>
      </w:r>
      <w:r w:rsidRPr="001F7F1E">
        <w:rPr>
          <w:rFonts w:cs="Arial"/>
          <w:b/>
          <w:bCs/>
          <w:rtl/>
        </w:rPr>
        <w:t>העומר</w:t>
      </w:r>
      <w:r>
        <w:rPr>
          <w:rFonts w:cs="Arial"/>
          <w:rtl/>
        </w:rPr>
        <w:t xml:space="preserve"> </w:t>
      </w:r>
      <w:r>
        <w:rPr>
          <w:rFonts w:cs="Arial" w:hint="cs"/>
          <w:rtl/>
        </w:rPr>
        <w:t xml:space="preserve">(בפסח) </w:t>
      </w:r>
      <w:r w:rsidRPr="001F7F1E">
        <w:rPr>
          <w:rFonts w:cs="Arial"/>
          <w:b/>
          <w:bCs/>
          <w:rtl/>
        </w:rPr>
        <w:t>והבכורים ושתי הלחם</w:t>
      </w:r>
      <w:r>
        <w:rPr>
          <w:rFonts w:cs="Arial"/>
          <w:rtl/>
        </w:rPr>
        <w:t xml:space="preserve"> </w:t>
      </w:r>
      <w:r>
        <w:rPr>
          <w:rFonts w:cs="Arial" w:hint="cs"/>
          <w:rtl/>
        </w:rPr>
        <w:t xml:space="preserve">(בשבועות) </w:t>
      </w:r>
      <w:r w:rsidRPr="001F7F1E">
        <w:rPr>
          <w:rFonts w:cs="Arial"/>
          <w:b/>
          <w:bCs/>
          <w:rtl/>
        </w:rPr>
        <w:t>מה שאין מביאים כן מכל הארצות</w:t>
      </w:r>
      <w:r>
        <w:rPr>
          <w:rFonts w:cs="Arial" w:hint="cs"/>
          <w:rtl/>
        </w:rPr>
        <w:t xml:space="preserve"> (שאין תבואתן כשרה לקרבנות אלו)</w:t>
      </w:r>
      <w:r>
        <w:rPr>
          <w:rFonts w:cs="Arial"/>
          <w:rtl/>
        </w:rPr>
        <w:t>:</w:t>
      </w:r>
    </w:p>
    <w:p w:rsidR="001F7F1E" w:rsidRDefault="001F7F1E" w:rsidP="001F7F1E">
      <w:pPr>
        <w:jc w:val="both"/>
        <w:rPr>
          <w:rtl/>
        </w:rPr>
      </w:pPr>
      <w:r>
        <w:rPr>
          <w:rFonts w:cs="Arial" w:hint="cs"/>
          <w:rtl/>
        </w:rPr>
        <w:t>במדרש מבואר שכמו שלאדם יש טבור שדרכו הוא ניזון ברחם אימו, כך ארץ ישראל היא מרכז העולם וטבורו, וכל העולם ניזון מבחינה רוחנית דרך שפע שמגיע דרך א"י. באותו אופן ירושלים באמצע א"י, בית המקדש באמצע ירושלים, ההיכל באמצע המקדש, הארון באמצע ההיכל ואבן השתייה שממנה הושתת העולם לפני ההיכל.</w:t>
      </w:r>
    </w:p>
    <w:p w:rsidR="001F7F1E" w:rsidRPr="001F7F1E" w:rsidRDefault="001F7F1E" w:rsidP="001F7F1E">
      <w:pPr>
        <w:jc w:val="both"/>
        <w:rPr>
          <w:b/>
          <w:bCs/>
          <w:sz w:val="26"/>
          <w:szCs w:val="26"/>
          <w:u w:val="single"/>
          <w:rtl/>
        </w:rPr>
      </w:pPr>
      <w:r w:rsidRPr="001F7F1E">
        <w:rPr>
          <w:rFonts w:hint="cs"/>
          <w:b/>
          <w:bCs/>
          <w:sz w:val="26"/>
          <w:szCs w:val="26"/>
          <w:u w:val="single"/>
          <w:rtl/>
        </w:rPr>
        <w:t>קידושין, פרק א', משנה ט':</w:t>
      </w:r>
    </w:p>
    <w:p w:rsidR="001F7F1E" w:rsidRDefault="001F7F1E" w:rsidP="00C7491E">
      <w:pPr>
        <w:jc w:val="both"/>
        <w:rPr>
          <w:rFonts w:cs="Arial"/>
          <w:rtl/>
        </w:rPr>
      </w:pPr>
      <w:r w:rsidRPr="00713DCC">
        <w:rPr>
          <w:rFonts w:cs="Arial"/>
          <w:b/>
          <w:bCs/>
          <w:rtl/>
        </w:rPr>
        <w:t>כל מצוה שהיא תלויה בארץ</w:t>
      </w:r>
      <w:r>
        <w:rPr>
          <w:rFonts w:cs="Arial"/>
          <w:rtl/>
        </w:rPr>
        <w:t xml:space="preserve"> </w:t>
      </w:r>
      <w:r>
        <w:rPr>
          <w:rFonts w:cs="Arial" w:hint="cs"/>
          <w:rtl/>
        </w:rPr>
        <w:t xml:space="preserve">(שקיום המצווה קשור </w:t>
      </w:r>
      <w:r w:rsidR="00713DCC">
        <w:rPr>
          <w:rFonts w:cs="Arial" w:hint="cs"/>
          <w:rtl/>
        </w:rPr>
        <w:t xml:space="preserve">ישירות </w:t>
      </w:r>
      <w:r>
        <w:rPr>
          <w:rFonts w:cs="Arial" w:hint="cs"/>
          <w:rtl/>
        </w:rPr>
        <w:t xml:space="preserve">לקרקע </w:t>
      </w:r>
      <w:r w:rsidR="00C7491E">
        <w:rPr>
          <w:rFonts w:cs="Arial" w:hint="cs"/>
          <w:rtl/>
        </w:rPr>
        <w:t>ולגידוליה ומכונה 'חובת הקרקע'</w:t>
      </w:r>
      <w:r>
        <w:rPr>
          <w:rFonts w:cs="Arial" w:hint="cs"/>
          <w:rtl/>
        </w:rPr>
        <w:t xml:space="preserve">, כגון תרומות ומעשרות, שביעית וכו') </w:t>
      </w:r>
      <w:r w:rsidRPr="00713DCC">
        <w:rPr>
          <w:b/>
          <w:bCs/>
          <w:rtl/>
        </w:rPr>
        <w:t>אינה נוהגת אלא בארץ</w:t>
      </w:r>
      <w:r w:rsidR="00C7491E" w:rsidRPr="00713DCC">
        <w:rPr>
          <w:rFonts w:hint="cs"/>
          <w:b/>
          <w:bCs/>
          <w:rtl/>
        </w:rPr>
        <w:t>.</w:t>
      </w:r>
      <w:r>
        <w:rPr>
          <w:rFonts w:cs="Arial"/>
          <w:rtl/>
        </w:rPr>
        <w:t xml:space="preserve"> </w:t>
      </w:r>
      <w:r w:rsidR="00C7491E">
        <w:rPr>
          <w:rFonts w:cs="Arial" w:hint="cs"/>
          <w:rtl/>
        </w:rPr>
        <w:t xml:space="preserve">(וכל מצווה) </w:t>
      </w:r>
      <w:r w:rsidRPr="00713DCC">
        <w:rPr>
          <w:rFonts w:cs="Arial"/>
          <w:b/>
          <w:bCs/>
          <w:rtl/>
        </w:rPr>
        <w:t>ושאינה תלויה בארץ</w:t>
      </w:r>
      <w:r>
        <w:rPr>
          <w:rFonts w:cs="Arial"/>
          <w:rtl/>
        </w:rPr>
        <w:t xml:space="preserve"> </w:t>
      </w:r>
      <w:r w:rsidR="00C7491E">
        <w:rPr>
          <w:rFonts w:cs="Arial" w:hint="cs"/>
          <w:rtl/>
        </w:rPr>
        <w:t xml:space="preserve">(שאינה קשורה לקרקע והפירות אלא לבני האדם ומכונה 'חובת הגוף', כגון שבת, תפילין, ברית מילה וכו') </w:t>
      </w:r>
      <w:r w:rsidRPr="00713DCC">
        <w:rPr>
          <w:rFonts w:cs="Arial"/>
          <w:b/>
          <w:bCs/>
          <w:rtl/>
        </w:rPr>
        <w:t>נוהגת בין בארץ בין בחוצה לארץ</w:t>
      </w:r>
      <w:r w:rsidR="00C7491E">
        <w:rPr>
          <w:rFonts w:cs="Arial" w:hint="cs"/>
          <w:rtl/>
        </w:rPr>
        <w:t xml:space="preserve"> (ואפילו אם כתוב בתורה לפני המצווה 'כי יביאך אל הארץ' אם מעשה המצווה לא קשור לארץ או לפירות חייבים לקיים מצווה זו גם בחו"ל).</w:t>
      </w:r>
      <w:r>
        <w:rPr>
          <w:rFonts w:cs="Arial"/>
          <w:rtl/>
        </w:rPr>
        <w:t xml:space="preserve"> </w:t>
      </w:r>
      <w:r w:rsidRPr="00713DCC">
        <w:rPr>
          <w:rFonts w:cs="Arial"/>
          <w:b/>
          <w:bCs/>
          <w:rtl/>
        </w:rPr>
        <w:t>חוץ מן הערלה</w:t>
      </w:r>
      <w:r w:rsidR="00C7491E">
        <w:rPr>
          <w:rFonts w:cs="Arial" w:hint="cs"/>
          <w:rtl/>
        </w:rPr>
        <w:t xml:space="preserve"> (האיסור ליהנות מן העץ בשלושת השנים הראשונות)</w:t>
      </w:r>
      <w:r>
        <w:rPr>
          <w:rFonts w:cs="Arial"/>
          <w:rtl/>
        </w:rPr>
        <w:t xml:space="preserve"> </w:t>
      </w:r>
      <w:r w:rsidRPr="00713DCC">
        <w:rPr>
          <w:rFonts w:cs="Arial"/>
          <w:b/>
          <w:bCs/>
          <w:rtl/>
        </w:rPr>
        <w:t>וכלאים</w:t>
      </w:r>
      <w:r>
        <w:rPr>
          <w:rFonts w:cs="Arial"/>
          <w:rtl/>
        </w:rPr>
        <w:t xml:space="preserve"> </w:t>
      </w:r>
      <w:r w:rsidR="00C7491E">
        <w:rPr>
          <w:rFonts w:cs="Arial" w:hint="cs"/>
          <w:rtl/>
        </w:rPr>
        <w:t xml:space="preserve">(האיסור לזרוע כמה סוגי זרעים ביחד, שלמרות שאלו מצוות שהן חובת הקרקע חובה לשמור על דיני ערלה גם בחו"ל מדאורייתא וחובה לשמור על כלאיים מדרבנן.). </w:t>
      </w:r>
      <w:r w:rsidRPr="00713DCC">
        <w:rPr>
          <w:rFonts w:cs="Arial"/>
          <w:b/>
          <w:bCs/>
          <w:rtl/>
        </w:rPr>
        <w:t>רבי אליעזר אומר</w:t>
      </w:r>
      <w:r w:rsidR="00713DCC" w:rsidRPr="00713DCC">
        <w:rPr>
          <w:rFonts w:cs="Arial" w:hint="cs"/>
          <w:b/>
          <w:bCs/>
          <w:rtl/>
        </w:rPr>
        <w:t>:</w:t>
      </w:r>
      <w:r w:rsidRPr="00713DCC">
        <w:rPr>
          <w:rFonts w:cs="Arial"/>
          <w:b/>
          <w:bCs/>
          <w:rtl/>
        </w:rPr>
        <w:t xml:space="preserve"> אף מן החדש</w:t>
      </w:r>
      <w:r w:rsidR="00713DCC">
        <w:rPr>
          <w:rFonts w:cs="Arial" w:hint="cs"/>
          <w:rtl/>
        </w:rPr>
        <w:t xml:space="preserve"> (גם האיסור לאכול מתבואה חדשה לפני הבאת קרבן העומר הוא חובת הקרקע ובכל זאת הוא חל גם בחו"ל מדאורייתא. הלכה כדעת רבי אליעזר).</w:t>
      </w:r>
    </w:p>
    <w:p w:rsidR="00713DCC" w:rsidRDefault="00713DCC" w:rsidP="00C7491E">
      <w:pPr>
        <w:jc w:val="both"/>
        <w:rPr>
          <w:rtl/>
        </w:rPr>
      </w:pPr>
      <w:r>
        <w:rPr>
          <w:rFonts w:hint="cs"/>
          <w:b/>
          <w:bCs/>
          <w:rtl/>
        </w:rPr>
        <w:t xml:space="preserve">הרמב"ם </w:t>
      </w:r>
      <w:r>
        <w:rPr>
          <w:rFonts w:hint="cs"/>
          <w:rtl/>
        </w:rPr>
        <w:t xml:space="preserve">מסביר שחיוב תרומות ומעשרות מדאורייתא הוא רק בארץ ישראל ורק בזמן שרוב ישראל בארצם ('ביאת כולכם'). מה שהיה בימי עזרא, שבאו מקצת ישראל לארצם, חייב אותם רק מדרבנן. </w:t>
      </w:r>
      <w:r>
        <w:rPr>
          <w:rFonts w:hint="cs"/>
          <w:b/>
          <w:bCs/>
          <w:rtl/>
        </w:rPr>
        <w:t>הרב זווין</w:t>
      </w:r>
      <w:r>
        <w:rPr>
          <w:rFonts w:hint="cs"/>
          <w:rtl/>
        </w:rPr>
        <w:t xml:space="preserve"> מדגיש על פי דברים אלה את גודל הקמת מדינת ישראל, שמאפשרת להחזיר את רוב ישראל לארצם ולגלות את קדושת א"י.</w:t>
      </w:r>
    </w:p>
    <w:p w:rsidR="00713DCC" w:rsidRPr="00713DCC" w:rsidRDefault="00713DCC" w:rsidP="00713DCC">
      <w:pPr>
        <w:jc w:val="both"/>
        <w:rPr>
          <w:b/>
          <w:bCs/>
          <w:sz w:val="26"/>
          <w:szCs w:val="26"/>
          <w:u w:val="single"/>
          <w:rtl/>
        </w:rPr>
      </w:pPr>
      <w:r w:rsidRPr="00713DCC">
        <w:rPr>
          <w:rFonts w:hint="cs"/>
          <w:b/>
          <w:bCs/>
          <w:sz w:val="26"/>
          <w:szCs w:val="26"/>
          <w:u w:val="single"/>
          <w:rtl/>
        </w:rPr>
        <w:t>ביכורים, פרק א', משנה י':</w:t>
      </w:r>
    </w:p>
    <w:p w:rsidR="00713DCC" w:rsidRDefault="00713DCC" w:rsidP="00713DCC">
      <w:pPr>
        <w:jc w:val="both"/>
        <w:rPr>
          <w:rFonts w:cs="Arial"/>
          <w:rtl/>
        </w:rPr>
      </w:pPr>
      <w:r w:rsidRPr="00324CC0">
        <w:rPr>
          <w:rFonts w:cs="Arial"/>
          <w:b/>
          <w:bCs/>
          <w:rtl/>
        </w:rPr>
        <w:t>ואלו</w:t>
      </w:r>
      <w:r>
        <w:rPr>
          <w:rFonts w:cs="Arial"/>
          <w:rtl/>
        </w:rPr>
        <w:t xml:space="preserve"> </w:t>
      </w:r>
      <w:r w:rsidR="00324CC0">
        <w:rPr>
          <w:rFonts w:cs="Arial" w:hint="cs"/>
          <w:rtl/>
        </w:rPr>
        <w:t>(הפירות והזמנים</w:t>
      </w:r>
      <w:r>
        <w:rPr>
          <w:rFonts w:cs="Arial" w:hint="cs"/>
          <w:rtl/>
        </w:rPr>
        <w:t xml:space="preserve"> ש</w:t>
      </w:r>
      <w:r w:rsidR="00324CC0">
        <w:rPr>
          <w:rFonts w:cs="Arial" w:hint="cs"/>
          <w:rtl/>
        </w:rPr>
        <w:t>אנשים</w:t>
      </w:r>
      <w:r>
        <w:rPr>
          <w:rFonts w:cs="Arial" w:hint="cs"/>
          <w:rtl/>
        </w:rPr>
        <w:t xml:space="preserve">) </w:t>
      </w:r>
      <w:r w:rsidRPr="00324CC0">
        <w:rPr>
          <w:rFonts w:cs="Arial"/>
          <w:b/>
          <w:bCs/>
          <w:rtl/>
        </w:rPr>
        <w:t>מביאין</w:t>
      </w:r>
      <w:r>
        <w:rPr>
          <w:rFonts w:cs="Arial"/>
          <w:rtl/>
        </w:rPr>
        <w:t xml:space="preserve"> </w:t>
      </w:r>
      <w:r>
        <w:rPr>
          <w:rFonts w:cs="Arial" w:hint="cs"/>
          <w:rtl/>
        </w:rPr>
        <w:t xml:space="preserve">(לבית המקדש ביכורים) </w:t>
      </w:r>
      <w:r w:rsidRPr="00324CC0">
        <w:rPr>
          <w:rFonts w:cs="Arial"/>
          <w:b/>
          <w:bCs/>
          <w:rtl/>
        </w:rPr>
        <w:t>וקורין</w:t>
      </w:r>
      <w:r>
        <w:rPr>
          <w:rFonts w:cs="Arial"/>
          <w:rtl/>
        </w:rPr>
        <w:t xml:space="preserve"> </w:t>
      </w:r>
      <w:r>
        <w:rPr>
          <w:rFonts w:cs="Arial" w:hint="cs"/>
          <w:rtl/>
        </w:rPr>
        <w:t xml:space="preserve">(את פרשיית הבאת ביכורים): (מי שהגיע) </w:t>
      </w:r>
      <w:r w:rsidRPr="00324CC0">
        <w:rPr>
          <w:rFonts w:cs="Arial"/>
          <w:b/>
          <w:bCs/>
          <w:rtl/>
        </w:rPr>
        <w:t>מן העצרת</w:t>
      </w:r>
      <w:r>
        <w:rPr>
          <w:rFonts w:cs="Arial" w:hint="cs"/>
          <w:rtl/>
        </w:rPr>
        <w:t xml:space="preserve"> (שבועות)</w:t>
      </w:r>
      <w:r>
        <w:rPr>
          <w:rFonts w:cs="Arial"/>
          <w:rtl/>
        </w:rPr>
        <w:t xml:space="preserve"> </w:t>
      </w:r>
      <w:r w:rsidRPr="00324CC0">
        <w:rPr>
          <w:rFonts w:cs="Arial"/>
          <w:b/>
          <w:bCs/>
          <w:rtl/>
        </w:rPr>
        <w:t>ועד החג</w:t>
      </w:r>
      <w:r>
        <w:rPr>
          <w:rFonts w:cs="Arial"/>
          <w:rtl/>
        </w:rPr>
        <w:t xml:space="preserve"> </w:t>
      </w:r>
      <w:r>
        <w:rPr>
          <w:rFonts w:cs="Arial" w:hint="cs"/>
          <w:rtl/>
        </w:rPr>
        <w:t xml:space="preserve">(סוכות), </w:t>
      </w:r>
      <w:r w:rsidRPr="00324CC0">
        <w:rPr>
          <w:rFonts w:cs="Arial"/>
          <w:b/>
          <w:bCs/>
          <w:rtl/>
        </w:rPr>
        <w:t>משבעת המינים</w:t>
      </w:r>
      <w:r w:rsidR="00324CC0" w:rsidRPr="00324CC0">
        <w:rPr>
          <w:rFonts w:cs="Arial" w:hint="cs"/>
          <w:b/>
          <w:bCs/>
          <w:rtl/>
        </w:rPr>
        <w:t>,</w:t>
      </w:r>
      <w:r w:rsidRPr="00324CC0">
        <w:rPr>
          <w:rFonts w:cs="Arial"/>
          <w:b/>
          <w:bCs/>
          <w:rtl/>
        </w:rPr>
        <w:t xml:space="preserve"> מפירות</w:t>
      </w:r>
      <w:r>
        <w:rPr>
          <w:rFonts w:cs="Arial"/>
          <w:rtl/>
        </w:rPr>
        <w:t xml:space="preserve"> </w:t>
      </w:r>
      <w:r w:rsidR="00324CC0">
        <w:rPr>
          <w:rFonts w:cs="Arial" w:hint="cs"/>
          <w:rtl/>
        </w:rPr>
        <w:t xml:space="preserve">(שגדלו באיזור) </w:t>
      </w:r>
      <w:r w:rsidRPr="00324CC0">
        <w:rPr>
          <w:rFonts w:cs="Arial"/>
          <w:b/>
          <w:bCs/>
          <w:rtl/>
        </w:rPr>
        <w:t>שבהרים</w:t>
      </w:r>
      <w:r w:rsidR="00324CC0">
        <w:rPr>
          <w:rFonts w:cs="Arial" w:hint="cs"/>
          <w:rtl/>
        </w:rPr>
        <w:t xml:space="preserve"> (שהם טעימים במיוחד),</w:t>
      </w:r>
      <w:r>
        <w:rPr>
          <w:rFonts w:cs="Arial"/>
          <w:rtl/>
        </w:rPr>
        <w:t xml:space="preserve"> </w:t>
      </w:r>
      <w:r w:rsidRPr="00324CC0">
        <w:rPr>
          <w:rFonts w:cs="Arial"/>
          <w:b/>
          <w:bCs/>
          <w:rtl/>
        </w:rPr>
        <w:t>מתמרות</w:t>
      </w:r>
      <w:r>
        <w:rPr>
          <w:rFonts w:cs="Arial"/>
          <w:rtl/>
        </w:rPr>
        <w:t xml:space="preserve"> </w:t>
      </w:r>
      <w:r w:rsidR="00324CC0">
        <w:rPr>
          <w:rFonts w:cs="Arial" w:hint="cs"/>
          <w:rtl/>
        </w:rPr>
        <w:t xml:space="preserve">(תמרים) </w:t>
      </w:r>
      <w:r w:rsidRPr="00324CC0">
        <w:rPr>
          <w:rFonts w:cs="Arial"/>
          <w:b/>
          <w:bCs/>
          <w:rtl/>
        </w:rPr>
        <w:t>שבעמקים</w:t>
      </w:r>
      <w:r w:rsidR="00324CC0">
        <w:rPr>
          <w:rFonts w:cs="Arial" w:hint="cs"/>
          <w:rtl/>
        </w:rPr>
        <w:t xml:space="preserve"> (שהם המשובחים),</w:t>
      </w:r>
      <w:r>
        <w:rPr>
          <w:rFonts w:cs="Arial"/>
          <w:rtl/>
        </w:rPr>
        <w:t xml:space="preserve"> </w:t>
      </w:r>
      <w:r w:rsidRPr="00324CC0">
        <w:rPr>
          <w:rFonts w:cs="Arial"/>
          <w:b/>
          <w:bCs/>
          <w:rtl/>
        </w:rPr>
        <w:t>ומזיתי שמן מעבר הירדן</w:t>
      </w:r>
      <w:r w:rsidR="00324CC0">
        <w:rPr>
          <w:rFonts w:cs="Arial" w:hint="cs"/>
          <w:rtl/>
        </w:rPr>
        <w:t xml:space="preserve"> (המזרחי, ולמרות שאין זו הארץ שכונתה 'זבת חלב ודבש' היא ניתנה לנו מהקב"ה ואפשר להביא ממנה. מפירות אחרים ובזמנים אחרים אפשר להביא ביכורים, אבל אין להם מספיק חשיבות כדי לקרוא עליהם את פרשיית הבאת ביכורים).</w:t>
      </w:r>
      <w:r>
        <w:rPr>
          <w:rFonts w:cs="Arial"/>
          <w:rtl/>
        </w:rPr>
        <w:t xml:space="preserve"> </w:t>
      </w:r>
      <w:r w:rsidRPr="00324CC0">
        <w:rPr>
          <w:rFonts w:cs="Arial"/>
          <w:b/>
          <w:bCs/>
          <w:rtl/>
        </w:rPr>
        <w:t>רבי יוסי הגלילי אומר</w:t>
      </w:r>
      <w:r w:rsidR="00324CC0" w:rsidRPr="00324CC0">
        <w:rPr>
          <w:rFonts w:cs="Arial" w:hint="cs"/>
          <w:b/>
          <w:bCs/>
          <w:rtl/>
        </w:rPr>
        <w:t>:</w:t>
      </w:r>
      <w:r w:rsidRPr="00324CC0">
        <w:rPr>
          <w:rFonts w:cs="Arial"/>
          <w:b/>
          <w:bCs/>
          <w:rtl/>
        </w:rPr>
        <w:t xml:space="preserve"> אין מביאין בכורים מעבר הירדן</w:t>
      </w:r>
      <w:r>
        <w:rPr>
          <w:rFonts w:cs="Arial"/>
          <w:rtl/>
        </w:rPr>
        <w:t xml:space="preserve"> </w:t>
      </w:r>
      <w:r w:rsidR="00324CC0">
        <w:rPr>
          <w:rFonts w:cs="Arial" w:hint="cs"/>
          <w:rtl/>
        </w:rPr>
        <w:t xml:space="preserve">(מפני) </w:t>
      </w:r>
      <w:r w:rsidRPr="00324CC0">
        <w:rPr>
          <w:rFonts w:cs="Arial"/>
          <w:b/>
          <w:bCs/>
          <w:rtl/>
        </w:rPr>
        <w:t>שאינה ארץ זבת חלב ודבש</w:t>
      </w:r>
      <w:r w:rsidR="00324CC0">
        <w:rPr>
          <w:rFonts w:cs="Arial" w:hint="cs"/>
          <w:rtl/>
        </w:rPr>
        <w:t xml:space="preserve"> (ואין הלכה כרבי יוסי הגלילי)</w:t>
      </w:r>
      <w:r>
        <w:rPr>
          <w:rFonts w:cs="Arial"/>
          <w:rtl/>
        </w:rPr>
        <w:t>:</w:t>
      </w:r>
    </w:p>
    <w:p w:rsidR="00324CC0" w:rsidRDefault="00324CC0" w:rsidP="00713DCC">
      <w:pPr>
        <w:jc w:val="both"/>
        <w:rPr>
          <w:rtl/>
        </w:rPr>
      </w:pPr>
      <w:r>
        <w:rPr>
          <w:rFonts w:cs="Arial" w:hint="cs"/>
          <w:b/>
          <w:bCs/>
          <w:rtl/>
        </w:rPr>
        <w:t xml:space="preserve">הרמב"ם </w:t>
      </w:r>
      <w:r>
        <w:rPr>
          <w:rFonts w:cs="Arial" w:hint="cs"/>
          <w:rtl/>
        </w:rPr>
        <w:t xml:space="preserve">מדגיש שהבאת ביכורים קשורה למידת הענווה, כי האדם מודיע שכל מה שיש לו הוא מהקב"ה וזוכר זאת גם בתקופות השפע, כשיש לו הרבה פירות. עיקרון זה, להזכיר לאדם דווקא </w:t>
      </w:r>
      <w:r>
        <w:rPr>
          <w:rFonts w:cs="Arial" w:hint="cs"/>
          <w:rtl/>
        </w:rPr>
        <w:lastRenderedPageBreak/>
        <w:t>בתקופות הטובות את הצורך להכיר בכך שהכול מאת ה', בא לידי ביטוי פעמים רבות בתורה כדי למנוע מהאדם להתגאות.</w:t>
      </w:r>
    </w:p>
    <w:p w:rsidR="00216147" w:rsidRPr="00216147" w:rsidRDefault="00216147" w:rsidP="00216147">
      <w:pPr>
        <w:jc w:val="both"/>
        <w:rPr>
          <w:b/>
          <w:bCs/>
          <w:sz w:val="26"/>
          <w:szCs w:val="26"/>
          <w:u w:val="single"/>
          <w:rtl/>
        </w:rPr>
      </w:pPr>
      <w:r w:rsidRPr="00216147">
        <w:rPr>
          <w:rFonts w:hint="cs"/>
          <w:b/>
          <w:bCs/>
          <w:sz w:val="26"/>
          <w:szCs w:val="26"/>
          <w:u w:val="single"/>
          <w:rtl/>
        </w:rPr>
        <w:t>חלה, פרק א', משנה א':</w:t>
      </w:r>
    </w:p>
    <w:p w:rsidR="00216147" w:rsidRDefault="00216147" w:rsidP="00216147">
      <w:pPr>
        <w:jc w:val="both"/>
        <w:rPr>
          <w:rFonts w:cs="Arial"/>
          <w:rtl/>
        </w:rPr>
      </w:pPr>
      <w:r w:rsidRPr="00216147">
        <w:rPr>
          <w:rFonts w:cs="Arial"/>
          <w:b/>
          <w:bCs/>
          <w:rtl/>
        </w:rPr>
        <w:t>חמשה</w:t>
      </w:r>
      <w:r w:rsidRPr="00216147">
        <w:rPr>
          <w:rFonts w:cs="Arial" w:hint="cs"/>
          <w:b/>
          <w:bCs/>
          <w:rtl/>
        </w:rPr>
        <w:t xml:space="preserve"> </w:t>
      </w:r>
      <w:r w:rsidRPr="00216147">
        <w:rPr>
          <w:rFonts w:cs="Arial"/>
          <w:b/>
          <w:bCs/>
          <w:rtl/>
        </w:rPr>
        <w:t>דברים</w:t>
      </w:r>
      <w:r>
        <w:rPr>
          <w:rFonts w:cs="Arial"/>
          <w:rtl/>
        </w:rPr>
        <w:t xml:space="preserve"> </w:t>
      </w:r>
      <w:r>
        <w:rPr>
          <w:rFonts w:cs="Arial" w:hint="cs"/>
          <w:rtl/>
        </w:rPr>
        <w:t xml:space="preserve">(מיני גידולי קרקע) </w:t>
      </w:r>
      <w:r w:rsidRPr="00216147">
        <w:rPr>
          <w:rFonts w:cs="Arial"/>
          <w:b/>
          <w:bCs/>
          <w:rtl/>
        </w:rPr>
        <w:t>חייבים</w:t>
      </w:r>
      <w:r>
        <w:rPr>
          <w:rFonts w:cs="Arial"/>
          <w:rtl/>
        </w:rPr>
        <w:t xml:space="preserve"> </w:t>
      </w:r>
      <w:r>
        <w:rPr>
          <w:rFonts w:cs="Arial" w:hint="cs"/>
          <w:rtl/>
        </w:rPr>
        <w:t xml:space="preserve">(בהפרשת) </w:t>
      </w:r>
      <w:r w:rsidRPr="00216147">
        <w:rPr>
          <w:rFonts w:cs="Arial"/>
          <w:b/>
          <w:bCs/>
          <w:rtl/>
        </w:rPr>
        <w:t>בחלה</w:t>
      </w:r>
      <w:r>
        <w:rPr>
          <w:rFonts w:cs="Arial" w:hint="cs"/>
          <w:rtl/>
        </w:rPr>
        <w:t xml:space="preserve"> (אם עשו מהם בצק שמיועד להכנת לחם, עוגיות וכו', והוא בכמות משמעותית):</w:t>
      </w:r>
      <w:r>
        <w:rPr>
          <w:rFonts w:cs="Arial"/>
          <w:rtl/>
        </w:rPr>
        <w:t xml:space="preserve"> </w:t>
      </w:r>
      <w:r w:rsidRPr="00216147">
        <w:rPr>
          <w:rFonts w:cs="Arial"/>
          <w:b/>
          <w:bCs/>
          <w:rtl/>
        </w:rPr>
        <w:t>החטים</w:t>
      </w:r>
      <w:r w:rsidRPr="00216147">
        <w:rPr>
          <w:rFonts w:cs="Arial" w:hint="cs"/>
          <w:b/>
          <w:bCs/>
          <w:rtl/>
        </w:rPr>
        <w:t>,</w:t>
      </w:r>
      <w:r w:rsidRPr="00216147">
        <w:rPr>
          <w:rFonts w:cs="Arial"/>
          <w:b/>
          <w:bCs/>
          <w:rtl/>
        </w:rPr>
        <w:t xml:space="preserve"> והשעורים</w:t>
      </w:r>
      <w:r w:rsidRPr="00216147">
        <w:rPr>
          <w:rFonts w:cs="Arial" w:hint="cs"/>
          <w:b/>
          <w:bCs/>
          <w:rtl/>
        </w:rPr>
        <w:t>,</w:t>
      </w:r>
      <w:r w:rsidRPr="00216147">
        <w:rPr>
          <w:rFonts w:cs="Arial"/>
          <w:b/>
          <w:bCs/>
          <w:rtl/>
        </w:rPr>
        <w:t xml:space="preserve"> והכוסמין</w:t>
      </w:r>
      <w:r w:rsidRPr="00216147">
        <w:rPr>
          <w:rFonts w:cs="Arial" w:hint="cs"/>
          <w:b/>
          <w:bCs/>
          <w:rtl/>
        </w:rPr>
        <w:t>,</w:t>
      </w:r>
      <w:r w:rsidRPr="00216147">
        <w:rPr>
          <w:rFonts w:cs="Arial"/>
          <w:b/>
          <w:bCs/>
          <w:rtl/>
        </w:rPr>
        <w:t xml:space="preserve"> ושבולת שועל</w:t>
      </w:r>
      <w:r w:rsidRPr="00216147">
        <w:rPr>
          <w:rFonts w:cs="Arial" w:hint="cs"/>
          <w:b/>
          <w:bCs/>
          <w:rtl/>
        </w:rPr>
        <w:t>,</w:t>
      </w:r>
      <w:r w:rsidRPr="00216147">
        <w:rPr>
          <w:rFonts w:cs="Arial"/>
          <w:b/>
          <w:bCs/>
          <w:rtl/>
        </w:rPr>
        <w:t xml:space="preserve"> ושיפון</w:t>
      </w:r>
      <w:r>
        <w:rPr>
          <w:rFonts w:cs="Arial" w:hint="cs"/>
          <w:rtl/>
        </w:rPr>
        <w:t xml:space="preserve"> (מפני שמינים אלה כשרים להכין מהם בפסח לחם עוני, מצה, ולכן הם כלולים בפסוק שמצווה על הפרשת חלה - 'והיה באכלכם מלחם הארץ תרימו תרומה').</w:t>
      </w:r>
      <w:r>
        <w:rPr>
          <w:rFonts w:cs="Arial"/>
          <w:rtl/>
        </w:rPr>
        <w:t xml:space="preserve"> </w:t>
      </w:r>
      <w:r w:rsidRPr="00216147">
        <w:rPr>
          <w:rFonts w:cs="Arial"/>
          <w:b/>
          <w:bCs/>
          <w:rtl/>
        </w:rPr>
        <w:t>הרי אלו חייבין בחלה</w:t>
      </w:r>
      <w:r w:rsidRPr="00216147">
        <w:rPr>
          <w:rFonts w:cs="Arial" w:hint="cs"/>
          <w:b/>
          <w:bCs/>
          <w:rtl/>
        </w:rPr>
        <w:t>,</w:t>
      </w:r>
      <w:r w:rsidRPr="00216147">
        <w:rPr>
          <w:rFonts w:cs="Arial"/>
          <w:b/>
          <w:bCs/>
          <w:rtl/>
        </w:rPr>
        <w:t xml:space="preserve"> ומצטרפין</w:t>
      </w:r>
      <w:r>
        <w:rPr>
          <w:rFonts w:cs="Arial"/>
          <w:rtl/>
        </w:rPr>
        <w:t xml:space="preserve"> </w:t>
      </w:r>
      <w:r>
        <w:rPr>
          <w:rFonts w:cs="Arial" w:hint="cs"/>
          <w:rtl/>
        </w:rPr>
        <w:t xml:space="preserve">(מינים אלו) </w:t>
      </w:r>
      <w:r>
        <w:rPr>
          <w:rFonts w:cs="Arial"/>
          <w:rtl/>
        </w:rPr>
        <w:t>ז</w:t>
      </w:r>
      <w:r w:rsidRPr="00216147">
        <w:rPr>
          <w:rFonts w:cs="Arial"/>
          <w:b/>
          <w:bCs/>
          <w:rtl/>
        </w:rPr>
        <w:t>ה עם זה</w:t>
      </w:r>
      <w:r>
        <w:rPr>
          <w:rFonts w:cs="Arial"/>
          <w:rtl/>
        </w:rPr>
        <w:t xml:space="preserve"> </w:t>
      </w:r>
      <w:r>
        <w:rPr>
          <w:rFonts w:cs="Arial" w:hint="cs"/>
          <w:rtl/>
        </w:rPr>
        <w:t xml:space="preserve">(שאם הכינו עיסה שהכמות שלה חייבת בחלה מכמה מינים מתוך מינים אלה ביחד יש חובה להפריש חלה), </w:t>
      </w:r>
      <w:r w:rsidRPr="00216147">
        <w:rPr>
          <w:rFonts w:cs="Arial"/>
          <w:b/>
          <w:bCs/>
          <w:rtl/>
        </w:rPr>
        <w:t>ואסורין</w:t>
      </w:r>
      <w:r>
        <w:rPr>
          <w:rFonts w:cs="Arial" w:hint="cs"/>
          <w:rtl/>
        </w:rPr>
        <w:t xml:space="preserve"> (מינים אלה באיסור)</w:t>
      </w:r>
      <w:r>
        <w:rPr>
          <w:rFonts w:cs="Arial"/>
          <w:rtl/>
        </w:rPr>
        <w:t xml:space="preserve"> </w:t>
      </w:r>
      <w:r w:rsidRPr="00216147">
        <w:rPr>
          <w:rFonts w:cs="Arial"/>
          <w:b/>
          <w:bCs/>
          <w:rtl/>
        </w:rPr>
        <w:t>בחדש מלפני הפסח</w:t>
      </w:r>
      <w:r>
        <w:rPr>
          <w:rFonts w:cs="Arial"/>
          <w:rtl/>
        </w:rPr>
        <w:t xml:space="preserve"> </w:t>
      </w:r>
      <w:r>
        <w:rPr>
          <w:rFonts w:cs="Arial" w:hint="cs"/>
          <w:rtl/>
        </w:rPr>
        <w:t xml:space="preserve">(אסור לאכול מהם לפני הבאת העומר, וכמו כן אסור גם) </w:t>
      </w:r>
      <w:r w:rsidRPr="00216147">
        <w:rPr>
          <w:rFonts w:cs="Arial"/>
          <w:b/>
          <w:bCs/>
          <w:rtl/>
        </w:rPr>
        <w:t>ומלקצור מלפני העומר</w:t>
      </w:r>
      <w:r>
        <w:rPr>
          <w:rFonts w:cs="Arial" w:hint="cs"/>
          <w:rtl/>
        </w:rPr>
        <w:t xml:space="preserve"> (כדי שקרבן העומר יובא מהקציר הראשון של התבואה החדשה),</w:t>
      </w:r>
      <w:r>
        <w:rPr>
          <w:rFonts w:cs="Arial"/>
          <w:rtl/>
        </w:rPr>
        <w:t xml:space="preserve"> </w:t>
      </w:r>
      <w:r w:rsidRPr="00216147">
        <w:rPr>
          <w:rFonts w:cs="Arial"/>
          <w:b/>
          <w:bCs/>
          <w:rtl/>
        </w:rPr>
        <w:t>ואם</w:t>
      </w:r>
      <w:r>
        <w:rPr>
          <w:rFonts w:cs="Arial" w:hint="cs"/>
          <w:rtl/>
        </w:rPr>
        <w:t xml:space="preserve"> (מינים אלה)</w:t>
      </w:r>
      <w:r>
        <w:rPr>
          <w:rFonts w:cs="Arial"/>
          <w:rtl/>
        </w:rPr>
        <w:t xml:space="preserve"> </w:t>
      </w:r>
      <w:r w:rsidRPr="00216147">
        <w:rPr>
          <w:rFonts w:cs="Arial"/>
          <w:b/>
          <w:bCs/>
          <w:rtl/>
        </w:rPr>
        <w:t>השרישו</w:t>
      </w:r>
      <w:r>
        <w:rPr>
          <w:rFonts w:cs="Arial"/>
          <w:rtl/>
        </w:rPr>
        <w:t xml:space="preserve"> </w:t>
      </w:r>
      <w:r>
        <w:rPr>
          <w:rFonts w:cs="Arial" w:hint="cs"/>
          <w:rtl/>
        </w:rPr>
        <w:t xml:space="preserve">(נזרעו והספיקו להצמיח שורשים עוד) </w:t>
      </w:r>
      <w:r w:rsidRPr="00216147">
        <w:rPr>
          <w:rFonts w:cs="Arial"/>
          <w:b/>
          <w:bCs/>
          <w:rtl/>
        </w:rPr>
        <w:t>קודם לעומר</w:t>
      </w:r>
      <w:r w:rsidRPr="00216147">
        <w:rPr>
          <w:rFonts w:cs="Arial" w:hint="cs"/>
          <w:b/>
          <w:bCs/>
          <w:rtl/>
        </w:rPr>
        <w:t xml:space="preserve"> -</w:t>
      </w:r>
      <w:r w:rsidRPr="00216147">
        <w:rPr>
          <w:rFonts w:cs="Arial"/>
          <w:b/>
          <w:bCs/>
          <w:rtl/>
        </w:rPr>
        <w:t xml:space="preserve"> העומר מתירן</w:t>
      </w:r>
      <w:r w:rsidRPr="00216147">
        <w:rPr>
          <w:rFonts w:cs="Arial" w:hint="cs"/>
          <w:b/>
          <w:bCs/>
          <w:rtl/>
        </w:rPr>
        <w:t>,</w:t>
      </w:r>
      <w:r w:rsidRPr="00216147">
        <w:rPr>
          <w:rFonts w:cs="Arial"/>
          <w:b/>
          <w:bCs/>
          <w:rtl/>
        </w:rPr>
        <w:t xml:space="preserve"> ואם לאו</w:t>
      </w:r>
      <w:r>
        <w:rPr>
          <w:rFonts w:cs="Arial"/>
          <w:rtl/>
        </w:rPr>
        <w:t xml:space="preserve"> </w:t>
      </w:r>
      <w:r>
        <w:rPr>
          <w:rFonts w:cs="Arial" w:hint="cs"/>
          <w:rtl/>
        </w:rPr>
        <w:t xml:space="preserve">(שלא הספיקו להשריש לפני הקרבת העומר) </w:t>
      </w:r>
      <w:r w:rsidRPr="00216147">
        <w:rPr>
          <w:rFonts w:cs="Arial"/>
          <w:b/>
          <w:bCs/>
          <w:rtl/>
        </w:rPr>
        <w:t>אסורין עד שיבא העומר הבא</w:t>
      </w:r>
      <w:r>
        <w:rPr>
          <w:rFonts w:cs="Arial"/>
          <w:rtl/>
        </w:rPr>
        <w:t>:</w:t>
      </w:r>
    </w:p>
    <w:p w:rsidR="00216147" w:rsidRPr="00216147" w:rsidRDefault="00216147" w:rsidP="00216147">
      <w:pPr>
        <w:jc w:val="both"/>
        <w:rPr>
          <w:b/>
          <w:bCs/>
          <w:sz w:val="26"/>
          <w:szCs w:val="26"/>
          <w:u w:val="single"/>
          <w:rtl/>
        </w:rPr>
      </w:pPr>
      <w:r w:rsidRPr="00216147">
        <w:rPr>
          <w:rFonts w:hint="cs"/>
          <w:b/>
          <w:bCs/>
          <w:sz w:val="26"/>
          <w:szCs w:val="26"/>
          <w:u w:val="single"/>
          <w:rtl/>
        </w:rPr>
        <w:t>חלה, פרק ג', משנה י':</w:t>
      </w:r>
    </w:p>
    <w:p w:rsidR="00216147" w:rsidRDefault="00216147" w:rsidP="00216147">
      <w:pPr>
        <w:jc w:val="both"/>
        <w:rPr>
          <w:b/>
          <w:bCs/>
          <w:rtl/>
        </w:rPr>
      </w:pPr>
      <w:r w:rsidRPr="00216147">
        <w:rPr>
          <w:rFonts w:cs="Arial"/>
          <w:b/>
          <w:bCs/>
          <w:rtl/>
        </w:rPr>
        <w:t xml:space="preserve">ניתאי איש תקוע </w:t>
      </w:r>
      <w:r>
        <w:rPr>
          <w:rFonts w:cs="Arial" w:hint="cs"/>
          <w:rtl/>
        </w:rPr>
        <w:t xml:space="preserve">(ששם גר) </w:t>
      </w:r>
      <w:r w:rsidRPr="00216147">
        <w:rPr>
          <w:rFonts w:cs="Arial"/>
          <w:b/>
          <w:bCs/>
          <w:rtl/>
        </w:rPr>
        <w:t xml:space="preserve">הביא חלות </w:t>
      </w:r>
      <w:r w:rsidR="009573B4">
        <w:rPr>
          <w:rFonts w:cs="Arial" w:hint="cs"/>
          <w:rtl/>
        </w:rPr>
        <w:t xml:space="preserve">(לכוהנים כדי שיאכלום בטהרה ונעשו מתבואה שגדלה) </w:t>
      </w:r>
      <w:r w:rsidRPr="00216147">
        <w:rPr>
          <w:rFonts w:cs="Arial"/>
          <w:b/>
          <w:bCs/>
          <w:rtl/>
        </w:rPr>
        <w:t xml:space="preserve">מביתר </w:t>
      </w:r>
      <w:r w:rsidR="009573B4">
        <w:rPr>
          <w:rFonts w:cs="Arial" w:hint="cs"/>
          <w:rtl/>
        </w:rPr>
        <w:t>(מקום בחו"ל)</w:t>
      </w:r>
      <w:r w:rsidR="009573B4">
        <w:rPr>
          <w:rFonts w:cs="Arial" w:hint="cs"/>
          <w:b/>
          <w:bCs/>
          <w:rtl/>
        </w:rPr>
        <w:t xml:space="preserve"> </w:t>
      </w:r>
      <w:r w:rsidRPr="00216147">
        <w:rPr>
          <w:rFonts w:cs="Arial"/>
          <w:b/>
          <w:bCs/>
          <w:rtl/>
        </w:rPr>
        <w:t>ולא קבלו ממנו</w:t>
      </w:r>
      <w:r w:rsidR="009573B4">
        <w:rPr>
          <w:rFonts w:cs="Arial" w:hint="cs"/>
          <w:b/>
          <w:bCs/>
          <w:rtl/>
        </w:rPr>
        <w:t>.</w:t>
      </w:r>
      <w:r w:rsidRPr="00216147">
        <w:rPr>
          <w:rFonts w:cs="Arial"/>
          <w:b/>
          <w:bCs/>
          <w:rtl/>
        </w:rPr>
        <w:t xml:space="preserve"> אנשי אלכסנדריא </w:t>
      </w:r>
      <w:r w:rsidR="009573B4">
        <w:rPr>
          <w:rFonts w:cs="Arial" w:hint="cs"/>
          <w:rtl/>
        </w:rPr>
        <w:t xml:space="preserve">(עיר במצרים) </w:t>
      </w:r>
      <w:r w:rsidRPr="00216147">
        <w:rPr>
          <w:rFonts w:cs="Arial"/>
          <w:b/>
          <w:bCs/>
          <w:rtl/>
        </w:rPr>
        <w:t>הביאו חלותיהן מאלכסנדריא ולא קבלו מהם</w:t>
      </w:r>
      <w:r w:rsidR="009573B4">
        <w:rPr>
          <w:rFonts w:cs="Arial" w:hint="cs"/>
          <w:b/>
          <w:bCs/>
          <w:rtl/>
        </w:rPr>
        <w:t xml:space="preserve"> </w:t>
      </w:r>
      <w:r w:rsidR="009573B4">
        <w:rPr>
          <w:rFonts w:cs="Arial" w:hint="cs"/>
          <w:rtl/>
        </w:rPr>
        <w:t>(אלא שרפו את החלות עם החמץ בפסח, וכך מצד אחד לא אכלו אותם ומצד שני לא גרמו באופן בולט זלזול בהן)</w:t>
      </w:r>
      <w:r w:rsidR="009573B4">
        <w:rPr>
          <w:rFonts w:cs="Arial" w:hint="cs"/>
          <w:b/>
          <w:bCs/>
          <w:rtl/>
        </w:rPr>
        <w:t>.</w:t>
      </w:r>
      <w:r w:rsidRPr="00216147">
        <w:rPr>
          <w:rFonts w:cs="Arial"/>
          <w:b/>
          <w:bCs/>
          <w:rtl/>
        </w:rPr>
        <w:t xml:space="preserve"> אנשי הר צבועים</w:t>
      </w:r>
      <w:r w:rsidR="009573B4">
        <w:rPr>
          <w:rFonts w:cs="Arial" w:hint="cs"/>
          <w:b/>
          <w:bCs/>
          <w:rtl/>
        </w:rPr>
        <w:t xml:space="preserve"> </w:t>
      </w:r>
      <w:r w:rsidR="009573B4">
        <w:rPr>
          <w:rFonts w:cs="Arial" w:hint="cs"/>
          <w:rtl/>
        </w:rPr>
        <w:t>(שליד לוד)</w:t>
      </w:r>
      <w:r w:rsidRPr="00216147">
        <w:rPr>
          <w:rFonts w:cs="Arial"/>
          <w:b/>
          <w:bCs/>
          <w:rtl/>
        </w:rPr>
        <w:t xml:space="preserve"> הביאו </w:t>
      </w:r>
      <w:r w:rsidR="009573B4">
        <w:rPr>
          <w:rFonts w:cs="Arial" w:hint="cs"/>
          <w:rtl/>
        </w:rPr>
        <w:t xml:space="preserve">(פירות) </w:t>
      </w:r>
      <w:r w:rsidRPr="00216147">
        <w:rPr>
          <w:rFonts w:cs="Arial"/>
          <w:b/>
          <w:bCs/>
          <w:rtl/>
        </w:rPr>
        <w:t xml:space="preserve">בכוריהם קודם עצרת </w:t>
      </w:r>
      <w:r w:rsidR="009573B4">
        <w:rPr>
          <w:rFonts w:cs="Arial" w:hint="cs"/>
          <w:rtl/>
        </w:rPr>
        <w:t xml:space="preserve">(שבועות) </w:t>
      </w:r>
      <w:r w:rsidRPr="00216147">
        <w:rPr>
          <w:rFonts w:cs="Arial"/>
          <w:b/>
          <w:bCs/>
          <w:rtl/>
        </w:rPr>
        <w:t>ולא קבלו מהם</w:t>
      </w:r>
      <w:r w:rsidR="009573B4">
        <w:rPr>
          <w:rFonts w:cs="Arial" w:hint="cs"/>
          <w:b/>
          <w:bCs/>
          <w:rtl/>
        </w:rPr>
        <w:t xml:space="preserve"> </w:t>
      </w:r>
      <w:r w:rsidR="009573B4">
        <w:rPr>
          <w:rFonts w:cs="Arial" w:hint="cs"/>
          <w:rtl/>
        </w:rPr>
        <w:t xml:space="preserve"> (אלא החזירום להם)</w:t>
      </w:r>
      <w:r w:rsidR="009573B4">
        <w:rPr>
          <w:rFonts w:cs="Arial" w:hint="cs"/>
          <w:b/>
          <w:bCs/>
          <w:rtl/>
        </w:rPr>
        <w:t>,</w:t>
      </w:r>
      <w:r w:rsidR="009573B4">
        <w:rPr>
          <w:rFonts w:cs="Arial"/>
          <w:b/>
          <w:bCs/>
          <w:rtl/>
        </w:rPr>
        <w:t xml:space="preserve"> מפני הכתוב שבתורה</w:t>
      </w:r>
      <w:r w:rsidR="009573B4">
        <w:rPr>
          <w:rFonts w:cs="Arial" w:hint="cs"/>
          <w:b/>
          <w:bCs/>
          <w:rtl/>
        </w:rPr>
        <w:t xml:space="preserve"> '</w:t>
      </w:r>
      <w:r w:rsidRPr="00216147">
        <w:rPr>
          <w:rFonts w:cs="Arial"/>
          <w:b/>
          <w:bCs/>
          <w:rtl/>
        </w:rPr>
        <w:t xml:space="preserve">וחג הקציר </w:t>
      </w:r>
      <w:r w:rsidR="009573B4">
        <w:rPr>
          <w:rFonts w:cs="Arial" w:hint="cs"/>
          <w:rtl/>
        </w:rPr>
        <w:t xml:space="preserve">(שבועות שבו מביאים את) </w:t>
      </w:r>
      <w:r w:rsidRPr="00216147">
        <w:rPr>
          <w:rFonts w:cs="Arial"/>
          <w:b/>
          <w:bCs/>
          <w:rtl/>
        </w:rPr>
        <w:t>בכורי מעשיך אשר תזרע בשדה</w:t>
      </w:r>
      <w:r w:rsidR="009573B4">
        <w:rPr>
          <w:rFonts w:cs="Arial" w:hint="cs"/>
          <w:b/>
          <w:bCs/>
          <w:rtl/>
        </w:rPr>
        <w:t xml:space="preserve">' </w:t>
      </w:r>
      <w:r w:rsidR="009573B4">
        <w:rPr>
          <w:rFonts w:cs="Arial" w:hint="cs"/>
          <w:rtl/>
        </w:rPr>
        <w:t>(כי בחג שבועות מביאים פעם ראשונה למקדש קרבן מהחדש, ומכאן שאין להביא ביכורים לפני חג השבועות)</w:t>
      </w:r>
      <w:r w:rsidRPr="00216147">
        <w:rPr>
          <w:rFonts w:cs="Arial"/>
          <w:b/>
          <w:bCs/>
          <w:rtl/>
        </w:rPr>
        <w:t>:</w:t>
      </w:r>
    </w:p>
    <w:p w:rsidR="00216147" w:rsidRPr="00216147" w:rsidRDefault="00216147" w:rsidP="00216147">
      <w:pPr>
        <w:jc w:val="both"/>
        <w:rPr>
          <w:b/>
          <w:bCs/>
          <w:sz w:val="26"/>
          <w:szCs w:val="26"/>
          <w:u w:val="single"/>
          <w:rtl/>
        </w:rPr>
      </w:pPr>
      <w:r w:rsidRPr="00216147">
        <w:rPr>
          <w:rFonts w:hint="cs"/>
          <w:b/>
          <w:bCs/>
          <w:sz w:val="26"/>
          <w:szCs w:val="26"/>
          <w:u w:val="single"/>
          <w:rtl/>
        </w:rPr>
        <w:t>חלה, פרק ד', משנה יא':</w:t>
      </w:r>
    </w:p>
    <w:p w:rsidR="00216147" w:rsidRDefault="00216147" w:rsidP="00216147">
      <w:pPr>
        <w:jc w:val="both"/>
        <w:rPr>
          <w:rFonts w:cs="Arial"/>
          <w:b/>
          <w:bCs/>
          <w:rtl/>
        </w:rPr>
      </w:pPr>
      <w:r w:rsidRPr="00216147">
        <w:rPr>
          <w:rFonts w:cs="Arial"/>
          <w:b/>
          <w:bCs/>
          <w:rtl/>
        </w:rPr>
        <w:t xml:space="preserve">בן אנטינוס העלה </w:t>
      </w:r>
      <w:r w:rsidR="009573B4">
        <w:rPr>
          <w:rFonts w:cs="Arial" w:hint="cs"/>
          <w:rtl/>
        </w:rPr>
        <w:t xml:space="preserve">(בהמות) </w:t>
      </w:r>
      <w:r w:rsidRPr="00216147">
        <w:rPr>
          <w:rFonts w:cs="Arial"/>
          <w:b/>
          <w:bCs/>
          <w:rtl/>
        </w:rPr>
        <w:t xml:space="preserve">בכורות מבבל </w:t>
      </w:r>
      <w:r w:rsidR="009573B4">
        <w:rPr>
          <w:rFonts w:cs="Arial" w:hint="cs"/>
          <w:rtl/>
        </w:rPr>
        <w:t xml:space="preserve">(לא"י, כדי שיאכלום הכוהנים בטהרה) </w:t>
      </w:r>
      <w:r w:rsidRPr="00216147">
        <w:rPr>
          <w:rFonts w:cs="Arial"/>
          <w:b/>
          <w:bCs/>
          <w:rtl/>
        </w:rPr>
        <w:t>ולא קבלו ממנו</w:t>
      </w:r>
      <w:r w:rsidR="009573B4">
        <w:rPr>
          <w:rFonts w:cs="Arial" w:hint="cs"/>
          <w:b/>
          <w:bCs/>
          <w:rtl/>
        </w:rPr>
        <w:t xml:space="preserve"> </w:t>
      </w:r>
      <w:r w:rsidR="009573B4">
        <w:rPr>
          <w:rFonts w:cs="Arial" w:hint="cs"/>
          <w:rtl/>
        </w:rPr>
        <w:t>(כי יש השוואה בין מעשר פירות לבכור בהמה, ורק ממקום שמביאים מעשר מביאים בכור).</w:t>
      </w:r>
      <w:r w:rsidR="009573B4">
        <w:rPr>
          <w:rFonts w:cs="Arial" w:hint="cs"/>
          <w:b/>
          <w:bCs/>
          <w:rtl/>
        </w:rPr>
        <w:t xml:space="preserve"> </w:t>
      </w:r>
      <w:r w:rsidRPr="00216147">
        <w:rPr>
          <w:rFonts w:cs="Arial"/>
          <w:b/>
          <w:bCs/>
          <w:rtl/>
        </w:rPr>
        <w:t xml:space="preserve"> יוסף הכהן הביא בכורי יין ושמן </w:t>
      </w:r>
      <w:r w:rsidR="009573B4">
        <w:rPr>
          <w:rFonts w:cs="Arial" w:hint="cs"/>
          <w:rtl/>
        </w:rPr>
        <w:t xml:space="preserve">(לבית המקדש) </w:t>
      </w:r>
      <w:r w:rsidRPr="00216147">
        <w:rPr>
          <w:rFonts w:cs="Arial"/>
          <w:b/>
          <w:bCs/>
          <w:rtl/>
        </w:rPr>
        <w:t>ולא קבלו ממנו</w:t>
      </w:r>
      <w:r w:rsidR="009573B4">
        <w:rPr>
          <w:rFonts w:cs="Arial" w:hint="cs"/>
          <w:rtl/>
        </w:rPr>
        <w:t xml:space="preserve"> (</w:t>
      </w:r>
      <w:r w:rsidR="00CD3F6A">
        <w:rPr>
          <w:rFonts w:cs="Arial" w:hint="cs"/>
          <w:rtl/>
        </w:rPr>
        <w:t xml:space="preserve">הסבר א': </w:t>
      </w:r>
      <w:r w:rsidR="009573B4">
        <w:rPr>
          <w:rFonts w:cs="Arial" w:hint="cs"/>
          <w:rtl/>
        </w:rPr>
        <w:t>כי לביכורים מביאים רק מפירות שנועדו לאכילה ולא מפירות שנועדו מלכתחילה למשקה</w:t>
      </w:r>
      <w:r w:rsidR="00CD3F6A">
        <w:rPr>
          <w:rFonts w:cs="Arial" w:hint="cs"/>
          <w:rtl/>
        </w:rPr>
        <w:t>. הסבר ב': גם מפירות שנועדו לאכילה לא מביאים אם עשו מהם משקה</w:t>
      </w:r>
      <w:r w:rsidR="009573B4">
        <w:rPr>
          <w:rFonts w:cs="Arial" w:hint="cs"/>
          <w:rtl/>
        </w:rPr>
        <w:t xml:space="preserve">). </w:t>
      </w:r>
      <w:r w:rsidRPr="00216147">
        <w:rPr>
          <w:rFonts w:cs="Arial"/>
          <w:b/>
          <w:bCs/>
          <w:rtl/>
        </w:rPr>
        <w:t xml:space="preserve"> אף הוא העלה את בניו ובני ביתו לעשות פסח קטן</w:t>
      </w:r>
      <w:r w:rsidR="009573B4">
        <w:rPr>
          <w:rFonts w:cs="Arial" w:hint="cs"/>
          <w:b/>
          <w:bCs/>
          <w:rtl/>
        </w:rPr>
        <w:t xml:space="preserve"> </w:t>
      </w:r>
      <w:r w:rsidR="009573B4">
        <w:rPr>
          <w:rFonts w:cs="Arial" w:hint="cs"/>
          <w:rtl/>
        </w:rPr>
        <w:t>(פסח שני ב-יד' אייר)</w:t>
      </w:r>
      <w:r w:rsidRPr="00216147">
        <w:rPr>
          <w:rFonts w:cs="Arial"/>
          <w:b/>
          <w:bCs/>
          <w:rtl/>
        </w:rPr>
        <w:t xml:space="preserve"> בירושלים והחזירוהו</w:t>
      </w:r>
      <w:r w:rsidR="00CD3F6A">
        <w:rPr>
          <w:rFonts w:cs="Arial" w:hint="cs"/>
          <w:b/>
          <w:bCs/>
          <w:rtl/>
        </w:rPr>
        <w:t xml:space="preserve"> </w:t>
      </w:r>
      <w:r w:rsidR="00CD3F6A">
        <w:rPr>
          <w:rFonts w:cs="Arial" w:hint="cs"/>
          <w:rtl/>
        </w:rPr>
        <w:t>(כי הקטנים לא חייבים בפסח שני או כי נשים לא חייבות בפסח שני. חכמים סברו שאם ירשו לבני ביתו לחגוג את הפסח יחשבו שאר העם שכך הלכה וחששו)</w:t>
      </w:r>
      <w:r w:rsidRPr="00216147">
        <w:rPr>
          <w:rFonts w:cs="Arial"/>
          <w:b/>
          <w:bCs/>
          <w:rtl/>
        </w:rPr>
        <w:t xml:space="preserve"> שלא יקבע הדבר חובה</w:t>
      </w:r>
      <w:r w:rsidR="00CD3F6A">
        <w:rPr>
          <w:rFonts w:cs="Arial" w:hint="cs"/>
          <w:b/>
          <w:bCs/>
          <w:rtl/>
        </w:rPr>
        <w:t xml:space="preserve"> </w:t>
      </w:r>
      <w:r w:rsidR="00CD3F6A">
        <w:rPr>
          <w:rFonts w:cs="Arial" w:hint="cs"/>
          <w:rtl/>
        </w:rPr>
        <w:t>(בעיני שאר העם).</w:t>
      </w:r>
      <w:r w:rsidRPr="00216147">
        <w:rPr>
          <w:rFonts w:cs="Arial"/>
          <w:b/>
          <w:bCs/>
          <w:rtl/>
        </w:rPr>
        <w:t xml:space="preserve"> אריסטון הביא בכוריו מאפמיא</w:t>
      </w:r>
      <w:r w:rsidR="00CD3F6A">
        <w:rPr>
          <w:rFonts w:cs="Arial" w:hint="cs"/>
          <w:rtl/>
        </w:rPr>
        <w:t xml:space="preserve"> (מקום בסוריא, שבתקופת דוד המלך היה תחת שלטון עם ישראל)</w:t>
      </w:r>
      <w:r w:rsidRPr="00216147">
        <w:rPr>
          <w:rFonts w:cs="Arial"/>
          <w:b/>
          <w:bCs/>
          <w:rtl/>
        </w:rPr>
        <w:t xml:space="preserve"> וקבלו ממנו</w:t>
      </w:r>
      <w:r w:rsidR="00CD3F6A">
        <w:rPr>
          <w:rFonts w:cs="Arial" w:hint="cs"/>
          <w:b/>
          <w:bCs/>
          <w:rtl/>
        </w:rPr>
        <w:t>,</w:t>
      </w:r>
      <w:r w:rsidRPr="00216147">
        <w:rPr>
          <w:rFonts w:cs="Arial"/>
          <w:b/>
          <w:bCs/>
          <w:rtl/>
        </w:rPr>
        <w:t xml:space="preserve"> מפני שאמרו</w:t>
      </w:r>
      <w:r w:rsidR="00CD3F6A">
        <w:rPr>
          <w:rFonts w:cs="Arial" w:hint="cs"/>
          <w:b/>
          <w:bCs/>
          <w:rtl/>
        </w:rPr>
        <w:t xml:space="preserve"> </w:t>
      </w:r>
      <w:r w:rsidR="00CD3F6A">
        <w:rPr>
          <w:rFonts w:cs="Arial" w:hint="cs"/>
          <w:rtl/>
        </w:rPr>
        <w:t>(חכמים שמבחינת הגדרת ארץ ישראל לדיני ביכורים)</w:t>
      </w:r>
      <w:r w:rsidRPr="00216147">
        <w:rPr>
          <w:rFonts w:cs="Arial"/>
          <w:b/>
          <w:bCs/>
          <w:rtl/>
        </w:rPr>
        <w:t xml:space="preserve"> הקונה</w:t>
      </w:r>
      <w:r w:rsidR="00CD3F6A">
        <w:rPr>
          <w:rFonts w:cs="Arial" w:hint="cs"/>
          <w:b/>
          <w:bCs/>
          <w:rtl/>
        </w:rPr>
        <w:t xml:space="preserve"> </w:t>
      </w:r>
      <w:r w:rsidR="00CD3F6A">
        <w:rPr>
          <w:rFonts w:cs="Arial" w:hint="cs"/>
          <w:rtl/>
        </w:rPr>
        <w:t>(שדה)</w:t>
      </w:r>
      <w:r w:rsidRPr="00216147">
        <w:rPr>
          <w:rFonts w:cs="Arial"/>
          <w:b/>
          <w:bCs/>
          <w:rtl/>
        </w:rPr>
        <w:t xml:space="preserve"> בסוריא </w:t>
      </w:r>
      <w:r w:rsidR="00CD3F6A">
        <w:rPr>
          <w:rFonts w:cs="Arial" w:hint="cs"/>
          <w:rtl/>
        </w:rPr>
        <w:t xml:space="preserve">(נחשב) </w:t>
      </w:r>
      <w:r w:rsidRPr="00216147">
        <w:rPr>
          <w:rFonts w:cs="Arial"/>
          <w:b/>
          <w:bCs/>
          <w:rtl/>
        </w:rPr>
        <w:t xml:space="preserve">כקונה בפרוור </w:t>
      </w:r>
      <w:r w:rsidR="00CD3F6A">
        <w:rPr>
          <w:rFonts w:cs="Arial" w:hint="cs"/>
          <w:rtl/>
        </w:rPr>
        <w:t xml:space="preserve">(מגרש) </w:t>
      </w:r>
      <w:r w:rsidRPr="00216147">
        <w:rPr>
          <w:rFonts w:cs="Arial"/>
          <w:b/>
          <w:bCs/>
          <w:rtl/>
        </w:rPr>
        <w:t>שבירושלים</w:t>
      </w:r>
      <w:r w:rsidR="00CD3F6A">
        <w:rPr>
          <w:rFonts w:cs="Arial" w:hint="cs"/>
          <w:rtl/>
        </w:rPr>
        <w:t xml:space="preserve"> (שלשני המקומות יש את אותה הגדרה הלכתית. הגדרה זו היא דווקא בדיני ביכורים שמביאים אותם לירושלים. בדיני תרומות ומעשרות שהכוהנים הולכים אל בעל השדה ומקבלים ממנו חששו שאם יפרישו תרומות ומעשרות גם בסוריא הכוהנים יצאו לשם, ולכן הגדירו שסוריא פטורה ממעשרות)</w:t>
      </w:r>
      <w:r w:rsidRPr="00216147">
        <w:rPr>
          <w:rFonts w:cs="Arial"/>
          <w:b/>
          <w:bCs/>
          <w:rtl/>
        </w:rPr>
        <w:t>:</w:t>
      </w:r>
    </w:p>
    <w:p w:rsidR="00CD3F6A" w:rsidRPr="00CD3F6A" w:rsidRDefault="00CD3F6A" w:rsidP="00CD3F6A">
      <w:pPr>
        <w:jc w:val="both"/>
        <w:rPr>
          <w:b/>
          <w:bCs/>
          <w:sz w:val="26"/>
          <w:szCs w:val="26"/>
          <w:u w:val="single"/>
          <w:rtl/>
        </w:rPr>
      </w:pPr>
      <w:r w:rsidRPr="00CD3F6A">
        <w:rPr>
          <w:rFonts w:cs="Arial"/>
          <w:b/>
          <w:bCs/>
          <w:sz w:val="26"/>
          <w:szCs w:val="26"/>
          <w:u w:val="single"/>
          <w:rtl/>
        </w:rPr>
        <w:t>כתובות</w:t>
      </w:r>
      <w:r w:rsidRPr="00CD3F6A">
        <w:rPr>
          <w:rFonts w:cs="Arial" w:hint="cs"/>
          <w:b/>
          <w:bCs/>
          <w:sz w:val="26"/>
          <w:szCs w:val="26"/>
          <w:u w:val="single"/>
          <w:rtl/>
        </w:rPr>
        <w:t>,</w:t>
      </w:r>
      <w:r w:rsidRPr="00CD3F6A">
        <w:rPr>
          <w:rFonts w:cs="Arial"/>
          <w:b/>
          <w:bCs/>
          <w:sz w:val="26"/>
          <w:szCs w:val="26"/>
          <w:u w:val="single"/>
          <w:rtl/>
        </w:rPr>
        <w:t xml:space="preserve"> פרק יג</w:t>
      </w:r>
      <w:r w:rsidRPr="00CD3F6A">
        <w:rPr>
          <w:rFonts w:cs="Arial" w:hint="cs"/>
          <w:b/>
          <w:bCs/>
          <w:sz w:val="26"/>
          <w:szCs w:val="26"/>
          <w:u w:val="single"/>
          <w:rtl/>
        </w:rPr>
        <w:t>',</w:t>
      </w:r>
      <w:r w:rsidRPr="00CD3F6A">
        <w:rPr>
          <w:rFonts w:cs="Arial"/>
          <w:b/>
          <w:bCs/>
          <w:sz w:val="26"/>
          <w:szCs w:val="26"/>
          <w:u w:val="single"/>
          <w:rtl/>
        </w:rPr>
        <w:t xml:space="preserve"> משנה יא</w:t>
      </w:r>
      <w:r w:rsidRPr="00CD3F6A">
        <w:rPr>
          <w:rFonts w:cs="Arial" w:hint="cs"/>
          <w:b/>
          <w:bCs/>
          <w:sz w:val="26"/>
          <w:szCs w:val="26"/>
          <w:u w:val="single"/>
          <w:rtl/>
        </w:rPr>
        <w:t>':</w:t>
      </w:r>
    </w:p>
    <w:p w:rsidR="00CD3F6A" w:rsidRDefault="00CD3F6A" w:rsidP="00CD3F6A">
      <w:pPr>
        <w:jc w:val="both"/>
        <w:rPr>
          <w:rFonts w:cs="Arial"/>
          <w:b/>
          <w:bCs/>
          <w:rtl/>
        </w:rPr>
      </w:pPr>
      <w:r w:rsidRPr="00CD3F6A">
        <w:rPr>
          <w:rFonts w:cs="Arial"/>
          <w:b/>
          <w:bCs/>
          <w:rtl/>
        </w:rPr>
        <w:t>הכל מעלין</w:t>
      </w:r>
      <w:r>
        <w:rPr>
          <w:rFonts w:cs="Arial" w:hint="cs"/>
          <w:b/>
          <w:bCs/>
          <w:rtl/>
        </w:rPr>
        <w:t xml:space="preserve"> </w:t>
      </w:r>
      <w:r>
        <w:rPr>
          <w:rFonts w:cs="Arial" w:hint="cs"/>
          <w:rtl/>
        </w:rPr>
        <w:t>(יש להם זכות לכפות על שאר בני ביתם לעלות)</w:t>
      </w:r>
      <w:r w:rsidRPr="00CD3F6A">
        <w:rPr>
          <w:rFonts w:cs="Arial"/>
          <w:b/>
          <w:bCs/>
          <w:rtl/>
        </w:rPr>
        <w:t xml:space="preserve"> לארץ ישראל</w:t>
      </w:r>
      <w:r>
        <w:rPr>
          <w:rFonts w:cs="Arial" w:hint="cs"/>
          <w:rtl/>
        </w:rPr>
        <w:t xml:space="preserve"> (אפילו אם העיר שאליה עולים פחות יפה, יש בה יותר גויים וכו'),</w:t>
      </w:r>
      <w:r w:rsidRPr="00CD3F6A">
        <w:rPr>
          <w:rFonts w:cs="Arial"/>
          <w:b/>
          <w:bCs/>
          <w:rtl/>
        </w:rPr>
        <w:t xml:space="preserve"> ואין הכל מוציאין</w:t>
      </w:r>
      <w:r>
        <w:rPr>
          <w:rFonts w:cs="Arial" w:hint="cs"/>
          <w:b/>
          <w:bCs/>
          <w:rtl/>
        </w:rPr>
        <w:t xml:space="preserve"> </w:t>
      </w:r>
      <w:r>
        <w:rPr>
          <w:rFonts w:cs="Arial" w:hint="cs"/>
          <w:rtl/>
        </w:rPr>
        <w:t>(אין זכות למישהו לכפות על בני ביתו לצאת מארץ ישראל, ואפילו אם המקום שאליו יעברו הוא יותר יפה, סביבה יותר דתית וכו'. כמו כן)</w:t>
      </w:r>
      <w:r w:rsidRPr="00CD3F6A">
        <w:rPr>
          <w:rFonts w:cs="Arial"/>
          <w:b/>
          <w:bCs/>
          <w:rtl/>
        </w:rPr>
        <w:t xml:space="preserve"> הכל מעלין לירושל</w:t>
      </w:r>
      <w:r>
        <w:rPr>
          <w:rFonts w:cs="Arial" w:hint="cs"/>
          <w:b/>
          <w:bCs/>
          <w:rtl/>
        </w:rPr>
        <w:t>י</w:t>
      </w:r>
      <w:r w:rsidRPr="00CD3F6A">
        <w:rPr>
          <w:rFonts w:cs="Arial"/>
          <w:b/>
          <w:bCs/>
          <w:rtl/>
        </w:rPr>
        <w:t>ם ואין הכל מוציאין</w:t>
      </w:r>
      <w:r>
        <w:rPr>
          <w:rFonts w:cs="Arial" w:hint="cs"/>
          <w:b/>
          <w:bCs/>
          <w:rtl/>
        </w:rPr>
        <w:t>,</w:t>
      </w:r>
      <w:r w:rsidRPr="00CD3F6A">
        <w:rPr>
          <w:rFonts w:cs="Arial"/>
          <w:b/>
          <w:bCs/>
          <w:rtl/>
        </w:rPr>
        <w:t xml:space="preserve"> אחד האנשים </w:t>
      </w:r>
      <w:r>
        <w:rPr>
          <w:rFonts w:cs="Arial" w:hint="cs"/>
          <w:rtl/>
        </w:rPr>
        <w:t xml:space="preserve">(שהאיש רשאי לומר לאשתו 'אני עולה לארץ ישראל' והיא תחליט אם היא באה איתו או שהיא תקבל גט בלי תשלום כתובה) </w:t>
      </w:r>
      <w:r w:rsidRPr="00CD3F6A">
        <w:rPr>
          <w:rFonts w:cs="Arial"/>
          <w:b/>
          <w:bCs/>
          <w:rtl/>
        </w:rPr>
        <w:t xml:space="preserve">ואחד הנשים </w:t>
      </w:r>
      <w:r>
        <w:rPr>
          <w:rFonts w:cs="Arial" w:hint="cs"/>
          <w:rtl/>
        </w:rPr>
        <w:t>(שזכות האישה לומר 'אני עולה לארץ ישראל' והבעל יחליט אם הוא בא איתה או שהוא מגרש אותה ונותן לה כתובה)</w:t>
      </w:r>
      <w:r>
        <w:rPr>
          <w:rFonts w:cs="Arial" w:hint="cs"/>
          <w:b/>
          <w:bCs/>
          <w:rtl/>
        </w:rPr>
        <w:t>.</w:t>
      </w:r>
      <w:r w:rsidRPr="00CD3F6A">
        <w:rPr>
          <w:rFonts w:cs="Arial"/>
          <w:b/>
          <w:bCs/>
          <w:rtl/>
        </w:rPr>
        <w:t xml:space="preserve"> נשא</w:t>
      </w:r>
      <w:r>
        <w:rPr>
          <w:rFonts w:cs="Arial" w:hint="cs"/>
          <w:b/>
          <w:bCs/>
          <w:rtl/>
        </w:rPr>
        <w:t xml:space="preserve"> </w:t>
      </w:r>
      <w:r>
        <w:rPr>
          <w:rFonts w:cs="Arial" w:hint="cs"/>
          <w:rtl/>
        </w:rPr>
        <w:t>(אדם)</w:t>
      </w:r>
      <w:r w:rsidRPr="00CD3F6A">
        <w:rPr>
          <w:rFonts w:cs="Arial"/>
          <w:b/>
          <w:bCs/>
          <w:rtl/>
        </w:rPr>
        <w:t xml:space="preserve"> אשה בארץ ישראל וגירשה בארץ ישראל נותן לה ממעות ארץ ישראל </w:t>
      </w:r>
      <w:r>
        <w:rPr>
          <w:rFonts w:cs="Arial" w:hint="cs"/>
          <w:rtl/>
        </w:rPr>
        <w:t xml:space="preserve">(ואין זכות לאישה לבקש מטבעות בסכום שבכתובה אבל גדולים יותר, למרות שבקפוטקיא אותו מטבע שוקל יותר). </w:t>
      </w:r>
      <w:r w:rsidRPr="00CD3F6A">
        <w:rPr>
          <w:rFonts w:cs="Arial"/>
          <w:b/>
          <w:bCs/>
          <w:rtl/>
        </w:rPr>
        <w:t>נשא אשה בארץ ישראל וגירשה בקפוטקיא נותן לה ממעות ארץ ישראל</w:t>
      </w:r>
      <w:r>
        <w:rPr>
          <w:rFonts w:cs="Arial" w:hint="cs"/>
          <w:rtl/>
        </w:rPr>
        <w:t xml:space="preserve"> (כי שם היה הסכם הנישואין ואין האישה יכולה לכפות את האיש לשלם יותר).</w:t>
      </w:r>
      <w:r w:rsidRPr="00CD3F6A">
        <w:rPr>
          <w:rFonts w:cs="Arial"/>
          <w:b/>
          <w:bCs/>
          <w:rtl/>
        </w:rPr>
        <w:t xml:space="preserve"> נשא אשה בקפוטקיא וגירשה בארץ ישראל נותן לה </w:t>
      </w:r>
      <w:r w:rsidRPr="00CD3F6A">
        <w:rPr>
          <w:rFonts w:cs="Arial"/>
          <w:b/>
          <w:bCs/>
          <w:rtl/>
        </w:rPr>
        <w:lastRenderedPageBreak/>
        <w:t xml:space="preserve">ממעות ארץ ישראל </w:t>
      </w:r>
      <w:r w:rsidR="00BD5F75">
        <w:rPr>
          <w:rFonts w:cs="Arial" w:hint="cs"/>
          <w:rtl/>
        </w:rPr>
        <w:t xml:space="preserve">(מפני מעלת ארץ ישראל זכותו לתת לה 'פחות'). </w:t>
      </w:r>
      <w:r w:rsidRPr="00CD3F6A">
        <w:rPr>
          <w:rFonts w:cs="Arial"/>
          <w:b/>
          <w:bCs/>
          <w:rtl/>
        </w:rPr>
        <w:t>רבן שמעון בן גמליאל אומר</w:t>
      </w:r>
      <w:r w:rsidR="00BD5F75">
        <w:rPr>
          <w:rFonts w:cs="Arial" w:hint="cs"/>
          <w:b/>
          <w:bCs/>
          <w:rtl/>
        </w:rPr>
        <w:t xml:space="preserve"> (</w:t>
      </w:r>
      <w:r w:rsidR="00BD5F75">
        <w:rPr>
          <w:rFonts w:cs="Arial" w:hint="cs"/>
          <w:rtl/>
        </w:rPr>
        <w:t>שאם נשא אישה בקפוטקיא וגירשה בא"י)</w:t>
      </w:r>
      <w:r w:rsidRPr="00CD3F6A">
        <w:rPr>
          <w:rFonts w:cs="Arial"/>
          <w:b/>
          <w:bCs/>
          <w:rtl/>
        </w:rPr>
        <w:t xml:space="preserve"> נותן לה ממעות קפוטקיא</w:t>
      </w:r>
      <w:r w:rsidR="00BD5F75">
        <w:rPr>
          <w:rFonts w:cs="Arial" w:hint="cs"/>
          <w:b/>
          <w:bCs/>
          <w:rtl/>
        </w:rPr>
        <w:t xml:space="preserve"> </w:t>
      </w:r>
      <w:r w:rsidR="00BD5F75">
        <w:rPr>
          <w:rFonts w:cs="Arial" w:hint="cs"/>
          <w:rtl/>
        </w:rPr>
        <w:t>(כי זה מה שסיכמו ביניהם וזה החוב שחל עליו מהתורה).</w:t>
      </w:r>
      <w:r w:rsidRPr="00CD3F6A">
        <w:rPr>
          <w:rFonts w:cs="Arial"/>
          <w:b/>
          <w:bCs/>
          <w:rtl/>
        </w:rPr>
        <w:t xml:space="preserve"> נשא אשה בקפוטקיא וגירשה בקפוטקיא נותן לה ממעות קפוטקיא:</w:t>
      </w:r>
    </w:p>
    <w:p w:rsidR="00BD5F75" w:rsidRPr="00BD5F75" w:rsidRDefault="00BD5F75" w:rsidP="00CD3F6A">
      <w:pPr>
        <w:jc w:val="both"/>
        <w:rPr>
          <w:rtl/>
        </w:rPr>
      </w:pPr>
      <w:r>
        <w:rPr>
          <w:rFonts w:cs="Arial" w:hint="cs"/>
          <w:b/>
          <w:bCs/>
          <w:rtl/>
        </w:rPr>
        <w:t>החתם סופר</w:t>
      </w:r>
      <w:r>
        <w:rPr>
          <w:rFonts w:cs="Arial" w:hint="cs"/>
          <w:rtl/>
        </w:rPr>
        <w:t xml:space="preserve"> מדגיש שמוכח ממשנתנו שישיבת ירושלים חשובה יותר מישיבה בשאר ארץ ישראל. עוד הוא מדגיש שהמשנה לא מדברת דווקא על תקופה שבה המצוות התלויות בארץ מתקיימות. עובדה זו מוכיחה שארץ ישראל חשובה יותר בפני עצמה, גם אם כרגע לא מתקיימות בה מצוות נוספות. סיבת הקדושה של א"י וירושלים היא השראת השכינה שיש בהם תמיד יותר מבשאר מקומות.</w:t>
      </w:r>
    </w:p>
    <w:p w:rsidR="00BD5F75" w:rsidRPr="00BD5F75" w:rsidRDefault="00BD5F75" w:rsidP="00BD5F75">
      <w:pPr>
        <w:jc w:val="both"/>
        <w:rPr>
          <w:b/>
          <w:bCs/>
          <w:rtl/>
        </w:rPr>
      </w:pPr>
      <w:r>
        <w:rPr>
          <w:rFonts w:cs="Arial" w:hint="cs"/>
          <w:b/>
          <w:bCs/>
          <w:rtl/>
        </w:rPr>
        <w:t>ב</w:t>
      </w:r>
      <w:r w:rsidRPr="00BD5F75">
        <w:rPr>
          <w:rFonts w:cs="Arial"/>
          <w:b/>
          <w:bCs/>
          <w:rtl/>
        </w:rPr>
        <w:t>בא קמא</w:t>
      </w:r>
      <w:r>
        <w:rPr>
          <w:rFonts w:cs="Arial" w:hint="cs"/>
          <w:b/>
          <w:bCs/>
          <w:rtl/>
        </w:rPr>
        <w:t>,</w:t>
      </w:r>
      <w:r w:rsidRPr="00BD5F75">
        <w:rPr>
          <w:rFonts w:cs="Arial"/>
          <w:b/>
          <w:bCs/>
          <w:rtl/>
        </w:rPr>
        <w:t xml:space="preserve"> פרק ז</w:t>
      </w:r>
      <w:r>
        <w:rPr>
          <w:rFonts w:cs="Arial" w:hint="cs"/>
          <w:b/>
          <w:bCs/>
          <w:rtl/>
        </w:rPr>
        <w:t>',</w:t>
      </w:r>
      <w:r w:rsidRPr="00BD5F75">
        <w:rPr>
          <w:rFonts w:cs="Arial"/>
          <w:b/>
          <w:bCs/>
          <w:rtl/>
        </w:rPr>
        <w:t xml:space="preserve"> משנה ז</w:t>
      </w:r>
      <w:r>
        <w:rPr>
          <w:rFonts w:cs="Arial" w:hint="cs"/>
          <w:b/>
          <w:bCs/>
          <w:rtl/>
        </w:rPr>
        <w:t>':</w:t>
      </w:r>
    </w:p>
    <w:p w:rsidR="00CD3F6A" w:rsidRDefault="00BD5F75" w:rsidP="00BD5F75">
      <w:pPr>
        <w:jc w:val="both"/>
        <w:rPr>
          <w:rFonts w:cs="Arial"/>
          <w:b/>
          <w:bCs/>
          <w:rtl/>
        </w:rPr>
      </w:pPr>
      <w:r w:rsidRPr="00BD5F75">
        <w:rPr>
          <w:rFonts w:cs="Arial"/>
          <w:b/>
          <w:bCs/>
          <w:rtl/>
        </w:rPr>
        <w:t xml:space="preserve">אין מגדלין בהמה דקה </w:t>
      </w:r>
      <w:r>
        <w:rPr>
          <w:rFonts w:cs="Arial" w:hint="cs"/>
          <w:rtl/>
        </w:rPr>
        <w:t xml:space="preserve">(עיזים וכו') </w:t>
      </w:r>
      <w:r w:rsidRPr="00BD5F75">
        <w:rPr>
          <w:rFonts w:cs="Arial"/>
          <w:b/>
          <w:bCs/>
          <w:rtl/>
        </w:rPr>
        <w:t xml:space="preserve">בארץ ישראל </w:t>
      </w:r>
      <w:r>
        <w:rPr>
          <w:rFonts w:cs="Arial" w:hint="cs"/>
          <w:rtl/>
        </w:rPr>
        <w:t xml:space="preserve">(מפני שבהמות אלה אוכלות מהתבואה בשדות וגורמות נזקים). </w:t>
      </w:r>
      <w:r w:rsidRPr="00BD5F75">
        <w:rPr>
          <w:rFonts w:cs="Arial"/>
          <w:b/>
          <w:bCs/>
          <w:rtl/>
        </w:rPr>
        <w:t xml:space="preserve">אבל מגדלין </w:t>
      </w:r>
      <w:r>
        <w:rPr>
          <w:rFonts w:cs="Arial" w:hint="cs"/>
          <w:rtl/>
        </w:rPr>
        <w:t xml:space="preserve">(בהמות אלה) </w:t>
      </w:r>
      <w:r w:rsidRPr="00BD5F75">
        <w:rPr>
          <w:rFonts w:cs="Arial"/>
          <w:b/>
          <w:bCs/>
          <w:rtl/>
        </w:rPr>
        <w:t>בסוריא</w:t>
      </w:r>
      <w:r>
        <w:rPr>
          <w:rFonts w:cs="Arial" w:hint="cs"/>
          <w:rtl/>
        </w:rPr>
        <w:t xml:space="preserve"> (ארצות שכבש דוד, ומפני שהן פחות חשובות מרשים למגדלים לקחת סיכון ובמידה והבהמה תזיק הם ישלמו).</w:t>
      </w:r>
      <w:r w:rsidRPr="00BD5F75">
        <w:rPr>
          <w:rFonts w:cs="Arial"/>
          <w:b/>
          <w:bCs/>
          <w:rtl/>
        </w:rPr>
        <w:t xml:space="preserve"> ובמדברות</w:t>
      </w:r>
      <w:r>
        <w:rPr>
          <w:rFonts w:cs="Arial" w:hint="cs"/>
          <w:b/>
          <w:bCs/>
          <w:rtl/>
        </w:rPr>
        <w:t xml:space="preserve"> </w:t>
      </w:r>
      <w:r>
        <w:rPr>
          <w:rFonts w:cs="Arial" w:hint="cs"/>
          <w:rtl/>
        </w:rPr>
        <w:t>(אזורים שאין בהם בני אדם ושדות)</w:t>
      </w:r>
      <w:r w:rsidRPr="00BD5F75">
        <w:rPr>
          <w:rFonts w:cs="Arial"/>
          <w:b/>
          <w:bCs/>
          <w:rtl/>
        </w:rPr>
        <w:t xml:space="preserve"> שבארץ ישראל</w:t>
      </w:r>
      <w:r>
        <w:rPr>
          <w:rFonts w:cs="Arial" w:hint="cs"/>
          <w:b/>
          <w:bCs/>
          <w:rtl/>
        </w:rPr>
        <w:t>.</w:t>
      </w:r>
      <w:r w:rsidRPr="00BD5F75">
        <w:rPr>
          <w:rFonts w:cs="Arial"/>
          <w:b/>
          <w:bCs/>
          <w:rtl/>
        </w:rPr>
        <w:t xml:space="preserve"> אין מגדלין תרנגולים </w:t>
      </w:r>
      <w:r>
        <w:rPr>
          <w:rFonts w:cs="Arial" w:hint="cs"/>
          <w:rtl/>
        </w:rPr>
        <w:t xml:space="preserve">(שדרכם לנקר באשפה ולהעביר דברים ממקום למקום) </w:t>
      </w:r>
      <w:r w:rsidRPr="00BD5F75">
        <w:rPr>
          <w:rFonts w:cs="Arial"/>
          <w:b/>
          <w:bCs/>
          <w:rtl/>
        </w:rPr>
        <w:t xml:space="preserve">בירושלם מפני </w:t>
      </w:r>
      <w:r>
        <w:rPr>
          <w:rFonts w:cs="Arial" w:hint="cs"/>
          <w:rtl/>
        </w:rPr>
        <w:t xml:space="preserve">(בשר) </w:t>
      </w:r>
      <w:r w:rsidRPr="00BD5F75">
        <w:rPr>
          <w:rFonts w:cs="Arial"/>
          <w:b/>
          <w:bCs/>
          <w:rtl/>
        </w:rPr>
        <w:t>הקדשים</w:t>
      </w:r>
      <w:r>
        <w:rPr>
          <w:rFonts w:cs="Arial" w:hint="cs"/>
          <w:b/>
          <w:bCs/>
          <w:rtl/>
        </w:rPr>
        <w:t xml:space="preserve"> </w:t>
      </w:r>
      <w:r>
        <w:rPr>
          <w:rFonts w:cs="Arial" w:hint="cs"/>
          <w:rtl/>
        </w:rPr>
        <w:t xml:space="preserve">(שאסור לטמא אותו וחוששים שמא התרנגול ימצא באשפה עצם טמאה ויעביר אותה למקום שבו היא תיגע בבשר קדוש) </w:t>
      </w:r>
      <w:r w:rsidRPr="00BD5F75">
        <w:rPr>
          <w:rFonts w:cs="Arial"/>
          <w:b/>
          <w:bCs/>
          <w:rtl/>
        </w:rPr>
        <w:t xml:space="preserve"> ולא</w:t>
      </w:r>
      <w:r>
        <w:rPr>
          <w:rFonts w:cs="Arial" w:hint="cs"/>
          <w:b/>
          <w:bCs/>
          <w:rtl/>
        </w:rPr>
        <w:t xml:space="preserve"> </w:t>
      </w:r>
      <w:r>
        <w:rPr>
          <w:rFonts w:cs="Arial" w:hint="cs"/>
          <w:rtl/>
        </w:rPr>
        <w:t>(יגדלו את התרנגולים)</w:t>
      </w:r>
      <w:r w:rsidRPr="00BD5F75">
        <w:rPr>
          <w:rFonts w:cs="Arial"/>
          <w:b/>
          <w:bCs/>
          <w:rtl/>
        </w:rPr>
        <w:t xml:space="preserve"> כהנים בארץ ישראל מפני הטהרות</w:t>
      </w:r>
      <w:r w:rsidR="00D55297">
        <w:rPr>
          <w:rFonts w:cs="Arial" w:hint="cs"/>
          <w:b/>
          <w:bCs/>
          <w:rtl/>
        </w:rPr>
        <w:t xml:space="preserve"> </w:t>
      </w:r>
      <w:r w:rsidR="00D55297">
        <w:rPr>
          <w:rFonts w:cs="Arial" w:hint="cs"/>
          <w:rtl/>
        </w:rPr>
        <w:t>(מתנות הכהונה הטהורות שהם קיבלו ואסור שיטמאו כנ"ל).</w:t>
      </w:r>
      <w:r w:rsidRPr="00BD5F75">
        <w:rPr>
          <w:rFonts w:cs="Arial"/>
          <w:b/>
          <w:bCs/>
          <w:rtl/>
        </w:rPr>
        <w:t xml:space="preserve"> אין מגדלין חזירים בכל מקום </w:t>
      </w:r>
      <w:r w:rsidR="00D55297">
        <w:rPr>
          <w:rFonts w:cs="Arial" w:hint="cs"/>
          <w:rtl/>
        </w:rPr>
        <w:t xml:space="preserve">(מפני שבזמן המצור על ירושלים היו משלמים לאלה שבחוץ שיאפשרו להכניס כבשים לקרבן, ויום אחד הם הכניסו חזיר במקום כבש ובאותו זמן קיללו חכמים את מי שיגדל חזיר). </w:t>
      </w:r>
      <w:r w:rsidRPr="00BD5F75">
        <w:rPr>
          <w:rFonts w:cs="Arial"/>
          <w:b/>
          <w:bCs/>
          <w:rtl/>
        </w:rPr>
        <w:t xml:space="preserve">לא יגדל אדם את הכלב </w:t>
      </w:r>
      <w:r w:rsidR="00D55297">
        <w:rPr>
          <w:rFonts w:cs="Arial" w:hint="cs"/>
          <w:rtl/>
        </w:rPr>
        <w:t xml:space="preserve">(מפני שהוא נושך, נובח ומבהיל, ועלול לגרום לאישה להפיל את העובר), </w:t>
      </w:r>
      <w:r w:rsidRPr="00BD5F75">
        <w:rPr>
          <w:rFonts w:cs="Arial"/>
          <w:b/>
          <w:bCs/>
          <w:rtl/>
        </w:rPr>
        <w:t>אלא אם כן היה קשור בשלשלת</w:t>
      </w:r>
      <w:r w:rsidR="00D55297">
        <w:rPr>
          <w:rFonts w:cs="Arial" w:hint="cs"/>
          <w:b/>
          <w:bCs/>
          <w:rtl/>
        </w:rPr>
        <w:t>.</w:t>
      </w:r>
      <w:r w:rsidRPr="00BD5F75">
        <w:rPr>
          <w:rFonts w:cs="Arial"/>
          <w:b/>
          <w:bCs/>
          <w:rtl/>
        </w:rPr>
        <w:t xml:space="preserve"> אין פורסין </w:t>
      </w:r>
      <w:r w:rsidR="00D55297">
        <w:rPr>
          <w:rFonts w:cs="Arial" w:hint="cs"/>
          <w:rtl/>
        </w:rPr>
        <w:t xml:space="preserve">(מפזרים) </w:t>
      </w:r>
      <w:r w:rsidRPr="00BD5F75">
        <w:rPr>
          <w:rFonts w:cs="Arial"/>
          <w:b/>
          <w:bCs/>
          <w:rtl/>
        </w:rPr>
        <w:t>נישבים</w:t>
      </w:r>
      <w:r w:rsidR="00D55297">
        <w:rPr>
          <w:rFonts w:cs="Arial" w:hint="cs"/>
          <w:b/>
          <w:bCs/>
          <w:rtl/>
        </w:rPr>
        <w:t xml:space="preserve"> </w:t>
      </w:r>
      <w:r w:rsidR="00D55297">
        <w:rPr>
          <w:rFonts w:cs="Arial" w:hint="cs"/>
          <w:rtl/>
        </w:rPr>
        <w:t>(מיכלים למלכודת)</w:t>
      </w:r>
      <w:r w:rsidRPr="00BD5F75">
        <w:rPr>
          <w:rFonts w:cs="Arial"/>
          <w:b/>
          <w:bCs/>
          <w:rtl/>
        </w:rPr>
        <w:t xml:space="preserve"> ליונים אלא אם כן היה רחוק</w:t>
      </w:r>
      <w:r w:rsidR="00D55297">
        <w:rPr>
          <w:rFonts w:cs="Arial" w:hint="cs"/>
          <w:b/>
          <w:bCs/>
          <w:rtl/>
        </w:rPr>
        <w:t xml:space="preserve"> </w:t>
      </w:r>
      <w:r w:rsidR="00D55297">
        <w:rPr>
          <w:rFonts w:cs="Arial" w:hint="cs"/>
          <w:rtl/>
        </w:rPr>
        <w:t>(מיכל המלכודת)</w:t>
      </w:r>
      <w:r w:rsidRPr="00BD5F75">
        <w:rPr>
          <w:rFonts w:cs="Arial"/>
          <w:b/>
          <w:bCs/>
          <w:rtl/>
        </w:rPr>
        <w:t xml:space="preserve"> מן הישוב</w:t>
      </w:r>
      <w:r w:rsidR="00D55297">
        <w:rPr>
          <w:rFonts w:cs="Arial" w:hint="cs"/>
          <w:rtl/>
        </w:rPr>
        <w:t xml:space="preserve"> (שבו יש אנשים שמגדלים יונים שלהם)</w:t>
      </w:r>
      <w:r w:rsidRPr="00BD5F75">
        <w:rPr>
          <w:rFonts w:cs="Arial"/>
          <w:b/>
          <w:bCs/>
          <w:rtl/>
        </w:rPr>
        <w:t xml:space="preserve"> שלשים ריס</w:t>
      </w:r>
      <w:r w:rsidR="00D55297">
        <w:rPr>
          <w:rFonts w:cs="Arial" w:hint="cs"/>
          <w:b/>
          <w:bCs/>
          <w:rtl/>
        </w:rPr>
        <w:t xml:space="preserve"> </w:t>
      </w:r>
      <w:r w:rsidR="00D55297">
        <w:rPr>
          <w:rFonts w:cs="Arial" w:hint="cs"/>
          <w:rtl/>
        </w:rPr>
        <w:t>(כארבע קילומטר, כדי שלא יתפסו יונים פרטיות במלכודת, אלא רק יוני הפקר)</w:t>
      </w:r>
      <w:r w:rsidRPr="00BD5F75">
        <w:rPr>
          <w:rFonts w:cs="Arial"/>
          <w:b/>
          <w:bCs/>
          <w:rtl/>
        </w:rPr>
        <w:t>:</w:t>
      </w:r>
    </w:p>
    <w:p w:rsidR="00D55297" w:rsidRPr="00D55297" w:rsidRDefault="00D55297" w:rsidP="00BD5F75">
      <w:pPr>
        <w:jc w:val="both"/>
        <w:rPr>
          <w:rtl/>
        </w:rPr>
      </w:pPr>
      <w:r>
        <w:rPr>
          <w:rFonts w:cs="Arial" w:hint="cs"/>
          <w:rtl/>
        </w:rPr>
        <w:t xml:space="preserve">בספר </w:t>
      </w:r>
      <w:r>
        <w:rPr>
          <w:rFonts w:cs="Arial" w:hint="cs"/>
          <w:b/>
          <w:bCs/>
          <w:rtl/>
        </w:rPr>
        <w:t>כפתור ופרח</w:t>
      </w:r>
      <w:r>
        <w:rPr>
          <w:rFonts w:cs="Arial" w:hint="cs"/>
          <w:rtl/>
        </w:rPr>
        <w:t xml:space="preserve"> מודגש שגם בתקופה שלא נוהגות המצוות התלויות בארץ האיסורים שבמשנה חלים. האידיאל ליישב את הארץ ולגור בה בצורה נאותה עומד בפני עצמו ולא קשור דווקא למצוות. אפילו כאשר ארץ ישראל בשליטת גויים יש לנו מצווה לעשותה נאה.</w:t>
      </w:r>
      <w:bookmarkStart w:id="0" w:name="_GoBack"/>
      <w:bookmarkEnd w:id="0"/>
    </w:p>
    <w:sectPr w:rsidR="00D55297" w:rsidRPr="00D55297"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1E"/>
    <w:rsid w:val="001F7F1E"/>
    <w:rsid w:val="00216147"/>
    <w:rsid w:val="00324CC0"/>
    <w:rsid w:val="006B3C97"/>
    <w:rsid w:val="00713DCC"/>
    <w:rsid w:val="009573B4"/>
    <w:rsid w:val="00BD5F75"/>
    <w:rsid w:val="00C7491E"/>
    <w:rsid w:val="00CD3F6A"/>
    <w:rsid w:val="00CF168F"/>
    <w:rsid w:val="00D552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D9D76-D073-4DC5-8E97-00DB548D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1368</Words>
  <Characters>6844</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2017-12-04T12:31:00Z</dcterms:created>
  <dcterms:modified xsi:type="dcterms:W3CDTF">2017-12-04T14:13:00Z</dcterms:modified>
</cp:coreProperties>
</file>