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61" w:rsidRPr="00561444" w:rsidRDefault="004B5861" w:rsidP="00AF6ADA">
      <w:pPr>
        <w:pStyle w:val="ab"/>
        <w:spacing w:line="340" w:lineRule="exact"/>
        <w:jc w:val="right"/>
        <w:rPr>
          <w:rFonts w:ascii="David" w:hAnsi="David" w:cs="David"/>
          <w:sz w:val="22"/>
          <w:szCs w:val="22"/>
          <w:rtl/>
        </w:rPr>
      </w:pPr>
      <w:r w:rsidRPr="00561444">
        <w:rPr>
          <w:rFonts w:ascii="David" w:hAnsi="David" w:cs="David"/>
          <w:b w:val="0"/>
          <w:bCs w:val="0"/>
          <w:sz w:val="22"/>
          <w:szCs w:val="22"/>
          <w:rtl/>
        </w:rPr>
        <w:t>‏</w:t>
      </w:r>
      <w:r w:rsidR="00EE3959" w:rsidRPr="00561444">
        <w:rPr>
          <w:rFonts w:ascii="David" w:hAnsi="David" w:cs="David"/>
          <w:b w:val="0"/>
          <w:bCs w:val="0"/>
          <w:szCs w:val="24"/>
          <w:rtl/>
        </w:rPr>
        <w:fldChar w:fldCharType="begin"/>
      </w:r>
      <w:r w:rsidR="00733283" w:rsidRPr="00561444">
        <w:rPr>
          <w:rFonts w:ascii="David" w:hAnsi="David" w:cs="David"/>
          <w:b w:val="0"/>
          <w:bCs w:val="0"/>
          <w:szCs w:val="24"/>
          <w:rtl/>
        </w:rPr>
        <w:instrText xml:space="preserve"> </w:instrText>
      </w:r>
      <w:r w:rsidR="00733283" w:rsidRPr="00561444">
        <w:rPr>
          <w:rFonts w:ascii="David" w:hAnsi="David" w:cs="David" w:hint="cs"/>
          <w:b w:val="0"/>
          <w:bCs w:val="0"/>
          <w:szCs w:val="24"/>
        </w:rPr>
        <w:instrText>DATE</w:instrText>
      </w:r>
      <w:r w:rsidR="00733283" w:rsidRPr="00561444">
        <w:rPr>
          <w:rFonts w:ascii="David" w:hAnsi="David" w:cs="David" w:hint="cs"/>
          <w:b w:val="0"/>
          <w:bCs w:val="0"/>
          <w:szCs w:val="24"/>
          <w:rtl/>
        </w:rPr>
        <w:instrText xml:space="preserve"> \@ "</w:instrText>
      </w:r>
      <w:r w:rsidR="00733283" w:rsidRPr="00561444">
        <w:rPr>
          <w:rFonts w:ascii="David" w:hAnsi="David" w:cs="David" w:hint="cs"/>
          <w:b w:val="0"/>
          <w:bCs w:val="0"/>
          <w:szCs w:val="24"/>
        </w:rPr>
        <w:instrText>dd MMMM yyyy" \h</w:instrText>
      </w:r>
      <w:r w:rsidR="00733283" w:rsidRPr="00561444">
        <w:rPr>
          <w:rFonts w:ascii="David" w:hAnsi="David" w:cs="David"/>
          <w:b w:val="0"/>
          <w:bCs w:val="0"/>
          <w:szCs w:val="24"/>
          <w:rtl/>
        </w:rPr>
        <w:instrText xml:space="preserve"> </w:instrText>
      </w:r>
      <w:r w:rsidR="00EE3959" w:rsidRPr="00561444">
        <w:rPr>
          <w:rFonts w:ascii="David" w:hAnsi="David" w:cs="David"/>
          <w:b w:val="0"/>
          <w:bCs w:val="0"/>
          <w:szCs w:val="24"/>
          <w:rtl/>
        </w:rPr>
        <w:fldChar w:fldCharType="separate"/>
      </w:r>
      <w:r w:rsidR="004E33CA">
        <w:rPr>
          <w:rFonts w:ascii="David" w:hAnsi="David" w:cs="David"/>
          <w:b w:val="0"/>
          <w:bCs w:val="0"/>
          <w:noProof/>
          <w:szCs w:val="24"/>
          <w:rtl/>
        </w:rPr>
        <w:t>‏ה' אב תשפ"ב</w:t>
      </w:r>
      <w:r w:rsidR="00EE3959" w:rsidRPr="00561444">
        <w:rPr>
          <w:rFonts w:ascii="David" w:hAnsi="David" w:cs="David"/>
          <w:b w:val="0"/>
          <w:bCs w:val="0"/>
          <w:szCs w:val="24"/>
          <w:rtl/>
        </w:rPr>
        <w:fldChar w:fldCharType="end"/>
      </w:r>
      <w:r w:rsidR="00341B37" w:rsidRPr="00561444">
        <w:rPr>
          <w:rFonts w:ascii="David" w:hAnsi="David" w:cs="David" w:hint="cs"/>
          <w:b w:val="0"/>
          <w:bCs w:val="0"/>
          <w:szCs w:val="24"/>
          <w:rtl/>
        </w:rPr>
        <w:t xml:space="preserve"> </w:t>
      </w:r>
      <w:r w:rsidR="00341B37" w:rsidRPr="00561444">
        <w:rPr>
          <w:rFonts w:ascii="David" w:hAnsi="David" w:cs="David" w:hint="cs"/>
          <w:sz w:val="22"/>
          <w:szCs w:val="22"/>
          <w:rtl/>
        </w:rPr>
        <w:t xml:space="preserve">/ </w:t>
      </w:r>
      <w:r w:rsidR="00AF6ADA" w:rsidRPr="00561444">
        <w:rPr>
          <w:rFonts w:ascii="David" w:hAnsi="David" w:cs="David" w:hint="cs"/>
          <w:sz w:val="22"/>
          <w:szCs w:val="22"/>
          <w:rtl/>
        </w:rPr>
        <w:t>2 אוגוסט</w:t>
      </w:r>
      <w:r w:rsidRPr="00561444">
        <w:rPr>
          <w:rFonts w:ascii="David" w:hAnsi="David" w:cs="David"/>
          <w:sz w:val="22"/>
          <w:szCs w:val="22"/>
          <w:rtl/>
        </w:rPr>
        <w:t xml:space="preserve"> 2022</w:t>
      </w:r>
    </w:p>
    <w:p w:rsidR="00341B37" w:rsidRPr="00561444" w:rsidRDefault="00341B37" w:rsidP="00341B37">
      <w:pPr>
        <w:pStyle w:val="ac"/>
        <w:jc w:val="right"/>
        <w:rPr>
          <w:sz w:val="24"/>
          <w:szCs w:val="28"/>
          <w:rtl/>
        </w:rPr>
      </w:pPr>
      <w:r w:rsidRPr="00561444">
        <w:rPr>
          <w:rFonts w:hint="cs"/>
          <w:sz w:val="24"/>
          <w:szCs w:val="28"/>
          <w:rtl/>
        </w:rPr>
        <w:t>תיק 666828/2</w:t>
      </w:r>
    </w:p>
    <w:p w:rsidR="004B5861" w:rsidRPr="00561444" w:rsidRDefault="004B5861" w:rsidP="00660ED8">
      <w:pPr>
        <w:pStyle w:val="ac"/>
        <w:spacing w:line="340" w:lineRule="exact"/>
        <w:ind w:left="708"/>
        <w:jc w:val="left"/>
        <w:rPr>
          <w:b/>
          <w:bCs/>
          <w:sz w:val="30"/>
          <w:szCs w:val="30"/>
          <w:rtl/>
        </w:rPr>
      </w:pPr>
      <w:r w:rsidRPr="00561444">
        <w:rPr>
          <w:rFonts w:hint="cs"/>
          <w:b/>
          <w:bCs/>
          <w:sz w:val="30"/>
          <w:szCs w:val="30"/>
          <w:rtl/>
        </w:rPr>
        <w:t>אל בית</w:t>
      </w:r>
      <w:r w:rsidR="00AF6ADA" w:rsidRPr="00561444">
        <w:rPr>
          <w:rFonts w:hint="cs"/>
          <w:b/>
          <w:bCs/>
          <w:sz w:val="30"/>
          <w:szCs w:val="30"/>
          <w:rtl/>
        </w:rPr>
        <w:t xml:space="preserve"> הדין</w:t>
      </w:r>
      <w:r w:rsidRPr="00561444">
        <w:rPr>
          <w:rFonts w:hint="cs"/>
          <w:b/>
          <w:bCs/>
          <w:sz w:val="30"/>
          <w:szCs w:val="30"/>
          <w:rtl/>
        </w:rPr>
        <w:t xml:space="preserve"> הרבני להקדשות ירושלים</w:t>
      </w:r>
    </w:p>
    <w:p w:rsidR="00AF6ADA" w:rsidRPr="00561444" w:rsidRDefault="00B84E5D" w:rsidP="00660ED8">
      <w:pPr>
        <w:pStyle w:val="ac"/>
        <w:spacing w:line="340" w:lineRule="exact"/>
        <w:ind w:left="708"/>
        <w:jc w:val="left"/>
        <w:rPr>
          <w:rFonts w:hint="cs"/>
          <w:b/>
          <w:bCs/>
          <w:sz w:val="30"/>
          <w:szCs w:val="30"/>
          <w:rtl/>
        </w:rPr>
      </w:pPr>
      <w:r w:rsidRPr="00561444">
        <w:rPr>
          <w:rFonts w:hint="cs"/>
          <w:b/>
          <w:bCs/>
          <w:sz w:val="30"/>
          <w:szCs w:val="30"/>
          <w:rtl/>
        </w:rPr>
        <w:t>לפני כבוד הדיינים:</w:t>
      </w:r>
      <w:r w:rsidR="00C27C86" w:rsidRPr="00561444">
        <w:rPr>
          <w:rFonts w:hint="cs"/>
          <w:b/>
          <w:bCs/>
          <w:sz w:val="30"/>
          <w:szCs w:val="30"/>
          <w:rtl/>
        </w:rPr>
        <w:t xml:space="preserve"> </w:t>
      </w:r>
    </w:p>
    <w:p w:rsidR="00B84E5D" w:rsidRPr="00561444" w:rsidRDefault="00EE3959" w:rsidP="00660ED8">
      <w:pPr>
        <w:pStyle w:val="ac"/>
        <w:spacing w:line="340" w:lineRule="exact"/>
        <w:ind w:left="708"/>
        <w:jc w:val="left"/>
        <w:rPr>
          <w:b/>
          <w:bCs/>
          <w:sz w:val="30"/>
          <w:szCs w:val="30"/>
          <w:rtl/>
        </w:rPr>
      </w:pPr>
      <w:sdt>
        <w:sdtPr>
          <w:rPr>
            <w:rFonts w:hint="cs"/>
            <w:b/>
            <w:bCs/>
            <w:sz w:val="30"/>
            <w:szCs w:val="30"/>
            <w:rtl/>
          </w:rPr>
          <w:alias w:val="Judges"/>
          <w:tag w:val="Judges"/>
          <w:id w:val="-1068116543"/>
          <w:placeholder>
            <w:docPart w:val="EFD6D59D5130402280AD42C9C3171EB8"/>
          </w:placeholder>
          <w:temporary/>
        </w:sdtPr>
        <w:sdtContent>
          <w:r w:rsidR="00B84E5D" w:rsidRPr="00561444">
            <w:rPr>
              <w:rFonts w:hint="cs"/>
              <w:b/>
              <w:bCs/>
              <w:sz w:val="30"/>
              <w:szCs w:val="30"/>
              <w:rtl/>
            </w:rPr>
            <w:t>הרב מנחם האגר, הרב יעקב מ' שטיינהויז, הרב חיים ו' וידאל</w:t>
          </w:r>
        </w:sdtContent>
      </w:sdt>
    </w:p>
    <w:p w:rsidR="00341B37" w:rsidRPr="00561444" w:rsidRDefault="00341B37" w:rsidP="00660ED8">
      <w:pPr>
        <w:spacing w:after="120" w:line="340" w:lineRule="exact"/>
        <w:ind w:left="708"/>
        <w:rPr>
          <w:rFonts w:ascii="David" w:hAnsi="David" w:cs="David"/>
          <w:b/>
          <w:bCs/>
          <w:sz w:val="26"/>
          <w:szCs w:val="26"/>
          <w:rtl/>
        </w:rPr>
      </w:pPr>
    </w:p>
    <w:p w:rsidR="00AF6ADA" w:rsidRPr="00561444" w:rsidRDefault="00EB139A" w:rsidP="00660ED8">
      <w:pPr>
        <w:spacing w:after="120" w:line="340" w:lineRule="exact"/>
        <w:ind w:left="708"/>
        <w:rPr>
          <w:rFonts w:ascii="David" w:hAnsi="David" w:cs="David" w:hint="cs"/>
          <w:sz w:val="26"/>
          <w:szCs w:val="26"/>
          <w:rtl/>
        </w:rPr>
      </w:pPr>
      <w:r w:rsidRPr="00561444">
        <w:rPr>
          <w:rFonts w:ascii="David" w:hAnsi="David" w:cs="David" w:hint="cs"/>
          <w:sz w:val="28"/>
          <w:szCs w:val="28"/>
          <w:rtl/>
        </w:rPr>
        <w:t xml:space="preserve">הנדון: </w:t>
      </w:r>
    </w:p>
    <w:p w:rsidR="00AF6ADA" w:rsidRPr="00561444" w:rsidRDefault="00AF6ADA" w:rsidP="00660ED8">
      <w:pPr>
        <w:spacing w:after="120" w:line="340" w:lineRule="exact"/>
        <w:ind w:left="708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561444">
        <w:rPr>
          <w:rFonts w:ascii="David" w:hAnsi="David" w:cs="David" w:hint="cs"/>
          <w:b/>
          <w:bCs/>
          <w:sz w:val="26"/>
          <w:szCs w:val="26"/>
          <w:u w:val="single"/>
          <w:rtl/>
        </w:rPr>
        <w:t>בקשה ל</w:t>
      </w:r>
      <w:r w:rsidRPr="00561444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עיון נוסף בנושא </w:t>
      </w:r>
      <w:r w:rsidRPr="00561444">
        <w:rPr>
          <w:rFonts w:ascii="David" w:hAnsi="David" w:cs="David" w:hint="cs"/>
          <w:b/>
          <w:bCs/>
          <w:sz w:val="26"/>
          <w:szCs w:val="26"/>
          <w:u w:val="single"/>
          <w:rtl/>
        </w:rPr>
        <w:t>מכירת הנכס בחיי אדם בעקבות גילוי אי דיוקים בדו"ח השמאות</w:t>
      </w:r>
    </w:p>
    <w:p w:rsidR="00AF6ADA" w:rsidRPr="00561444" w:rsidRDefault="00AF6ADA" w:rsidP="00660ED8">
      <w:pPr>
        <w:spacing w:after="120" w:line="360" w:lineRule="auto"/>
        <w:ind w:left="708"/>
        <w:rPr>
          <w:rFonts w:ascii="David" w:hAnsi="David" w:cs="David" w:hint="cs"/>
          <w:sz w:val="24"/>
          <w:szCs w:val="24"/>
          <w:rtl/>
        </w:rPr>
      </w:pPr>
    </w:p>
    <w:p w:rsidR="00AF6ADA" w:rsidRPr="00561444" w:rsidRDefault="00AF6ADA" w:rsidP="001D2CE6">
      <w:pPr>
        <w:spacing w:after="120" w:line="360" w:lineRule="auto"/>
        <w:ind w:left="708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/>
          <w:sz w:val="24"/>
          <w:szCs w:val="24"/>
          <w:rtl/>
        </w:rPr>
        <w:t xml:space="preserve">לאחרונה העביר המנהל המיוחד אלי </w:t>
      </w:r>
      <w:r w:rsidRPr="00561444">
        <w:rPr>
          <w:rFonts w:ascii="David" w:hAnsi="David" w:cs="David" w:hint="cs"/>
          <w:sz w:val="24"/>
          <w:szCs w:val="24"/>
          <w:rtl/>
        </w:rPr>
        <w:t xml:space="preserve">ולבית הדין הגדול </w:t>
      </w:r>
      <w:r w:rsidRPr="00561444">
        <w:rPr>
          <w:rFonts w:ascii="David" w:hAnsi="David" w:cs="David"/>
          <w:sz w:val="24"/>
          <w:szCs w:val="24"/>
          <w:rtl/>
        </w:rPr>
        <w:t xml:space="preserve">מסמכים בנושא מכירת הנכס </w:t>
      </w:r>
      <w:r w:rsidRPr="00561444">
        <w:rPr>
          <w:rFonts w:ascii="David" w:hAnsi="David" w:cs="David" w:hint="cs"/>
          <w:sz w:val="24"/>
          <w:szCs w:val="24"/>
          <w:rtl/>
        </w:rPr>
        <w:t>כולל דו"ח השמאות.</w:t>
      </w:r>
      <w:r w:rsidRPr="00561444">
        <w:rPr>
          <w:rFonts w:ascii="David" w:hAnsi="David" w:cs="David"/>
          <w:sz w:val="24"/>
          <w:szCs w:val="24"/>
          <w:rtl/>
        </w:rPr>
        <w:t xml:space="preserve"> </w:t>
      </w:r>
      <w:r w:rsidRPr="001D2CE6">
        <w:rPr>
          <w:rFonts w:ascii="David" w:hAnsi="David" w:cs="David"/>
          <w:sz w:val="24"/>
          <w:szCs w:val="24"/>
          <w:u w:val="single"/>
          <w:rtl/>
        </w:rPr>
        <w:t>לאחר עיון במסמכים נראה ש</w:t>
      </w:r>
      <w:r w:rsidR="00AA10AC" w:rsidRPr="001D2CE6">
        <w:rPr>
          <w:rFonts w:ascii="David" w:hAnsi="David" w:cs="David" w:hint="cs"/>
          <w:sz w:val="24"/>
          <w:szCs w:val="24"/>
          <w:u w:val="single"/>
          <w:rtl/>
        </w:rPr>
        <w:t>נפל פגם בשומת</w:t>
      </w:r>
      <w:r w:rsidRPr="001D2CE6">
        <w:rPr>
          <w:rFonts w:ascii="David" w:hAnsi="David" w:cs="David" w:hint="cs"/>
          <w:sz w:val="24"/>
          <w:szCs w:val="24"/>
          <w:u w:val="single"/>
          <w:rtl/>
        </w:rPr>
        <w:t xml:space="preserve"> חלק ההקדש בנכס.</w:t>
      </w:r>
      <w:r w:rsidRPr="0056144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21E01" w:rsidRPr="00561444" w:rsidRDefault="00121E01" w:rsidP="00121E01">
      <w:pPr>
        <w:spacing w:after="120" w:line="360" w:lineRule="auto"/>
        <w:ind w:firstLine="720"/>
        <w:rPr>
          <w:rFonts w:ascii="David" w:hAnsi="David" w:cs="David" w:hint="cs"/>
          <w:sz w:val="24"/>
          <w:szCs w:val="24"/>
          <w:u w:val="single"/>
          <w:rtl/>
        </w:rPr>
      </w:pPr>
    </w:p>
    <w:p w:rsidR="00AF6ADA" w:rsidRPr="00561444" w:rsidRDefault="00AF6ADA" w:rsidP="00121E01">
      <w:pPr>
        <w:spacing w:after="120" w:line="360" w:lineRule="auto"/>
        <w:ind w:firstLine="720"/>
        <w:rPr>
          <w:rFonts w:ascii="David" w:hAnsi="David" w:cs="David"/>
          <w:sz w:val="24"/>
          <w:szCs w:val="24"/>
          <w:u w:val="single"/>
          <w:rtl/>
        </w:rPr>
      </w:pPr>
      <w:r w:rsidRPr="00561444">
        <w:rPr>
          <w:rFonts w:ascii="David" w:hAnsi="David" w:cs="David" w:hint="cs"/>
          <w:sz w:val="24"/>
          <w:szCs w:val="24"/>
          <w:u w:val="single"/>
          <w:rtl/>
        </w:rPr>
        <w:t xml:space="preserve">לפנינו </w:t>
      </w:r>
      <w:r w:rsidRPr="00561444">
        <w:rPr>
          <w:rFonts w:ascii="David" w:hAnsi="David" w:cs="David"/>
          <w:sz w:val="24"/>
          <w:szCs w:val="24"/>
          <w:u w:val="single"/>
          <w:rtl/>
        </w:rPr>
        <w:t>קטעים מסכמים מתוך</w:t>
      </w:r>
      <w:r w:rsidRPr="00561444">
        <w:rPr>
          <w:rFonts w:ascii="David" w:hAnsi="David" w:cs="David" w:hint="cs"/>
          <w:sz w:val="24"/>
          <w:szCs w:val="24"/>
          <w:u w:val="single"/>
          <w:rtl/>
        </w:rPr>
        <w:t xml:space="preserve"> דו"ח</w:t>
      </w:r>
      <w:r w:rsidRPr="00561444">
        <w:rPr>
          <w:rFonts w:ascii="David" w:hAnsi="David" w:cs="David"/>
          <w:sz w:val="24"/>
          <w:szCs w:val="24"/>
          <w:u w:val="single"/>
          <w:rtl/>
        </w:rPr>
        <w:t xml:space="preserve"> השמאות שהגיש המנהל המיוחד. </w:t>
      </w:r>
    </w:p>
    <w:p w:rsidR="00AF6ADA" w:rsidRPr="00561444" w:rsidRDefault="00121E01" w:rsidP="00AF6ADA">
      <w:pPr>
        <w:pStyle w:val="a5"/>
        <w:tabs>
          <w:tab w:val="left" w:pos="8164"/>
        </w:tabs>
        <w:spacing w:after="120" w:line="360" w:lineRule="auto"/>
        <w:rPr>
          <w:rFonts w:ascii="David" w:hAnsi="David" w:cs="David"/>
          <w:noProof/>
          <w:sz w:val="24"/>
          <w:szCs w:val="24"/>
          <w:rtl/>
        </w:rPr>
      </w:pPr>
      <w:r w:rsidRPr="00561444">
        <w:rPr>
          <w:rFonts w:ascii="David" w:hAnsi="David" w:cs="David"/>
          <w:noProof/>
          <w:sz w:val="24"/>
          <w:szCs w:val="24"/>
        </w:rPr>
        <w:drawing>
          <wp:inline distT="0" distB="0" distL="0" distR="0">
            <wp:extent cx="5361385" cy="4404360"/>
            <wp:effectExtent l="190500" t="152400" r="163115" b="129540"/>
            <wp:docPr id="3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955" t="12285" r="15429" b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18" cy="4404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6ADA" w:rsidRPr="00561444" w:rsidRDefault="00AF6ADA" w:rsidP="00AF6ADA">
      <w:pPr>
        <w:pStyle w:val="a5"/>
        <w:tabs>
          <w:tab w:val="left" w:pos="8164"/>
        </w:tabs>
        <w:spacing w:after="120" w:line="360" w:lineRule="auto"/>
        <w:rPr>
          <w:rFonts w:ascii="David" w:hAnsi="David" w:cs="David"/>
          <w:noProof/>
          <w:sz w:val="24"/>
          <w:szCs w:val="24"/>
          <w:rtl/>
        </w:rPr>
      </w:pPr>
      <w:r w:rsidRPr="00561444">
        <w:rPr>
          <w:rFonts w:ascii="David" w:hAnsi="David" w:cs="David"/>
          <w:noProof/>
          <w:sz w:val="24"/>
          <w:szCs w:val="24"/>
          <w:rtl/>
        </w:rPr>
        <w:lastRenderedPageBreak/>
        <w:drawing>
          <wp:inline distT="0" distB="0" distL="0" distR="0">
            <wp:extent cx="5467617" cy="1752600"/>
            <wp:effectExtent l="190500" t="152400" r="171183" b="133350"/>
            <wp:docPr id="8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525" t="35990" r="27474" b="4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83" cy="1756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6ADA" w:rsidRPr="00561444" w:rsidRDefault="00AF6ADA" w:rsidP="00AF6ADA">
      <w:pPr>
        <w:pStyle w:val="a5"/>
        <w:tabs>
          <w:tab w:val="left" w:pos="8164"/>
        </w:tabs>
        <w:spacing w:after="120" w:line="360" w:lineRule="auto"/>
        <w:rPr>
          <w:rFonts w:ascii="David" w:hAnsi="David" w:cs="David"/>
          <w:noProof/>
          <w:sz w:val="24"/>
          <w:szCs w:val="24"/>
          <w:rtl/>
        </w:rPr>
      </w:pPr>
    </w:p>
    <w:p w:rsidR="00121E01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>השמאי הע</w:t>
      </w:r>
      <w:r w:rsidRPr="00561444">
        <w:rPr>
          <w:rFonts w:ascii="David" w:hAnsi="David" w:cs="David"/>
          <w:sz w:val="24"/>
          <w:szCs w:val="24"/>
          <w:rtl/>
        </w:rPr>
        <w:t>רי</w:t>
      </w:r>
      <w:r w:rsidRPr="00561444">
        <w:rPr>
          <w:rFonts w:ascii="David" w:hAnsi="David" w:cs="David" w:hint="cs"/>
          <w:sz w:val="24"/>
          <w:szCs w:val="24"/>
          <w:rtl/>
        </w:rPr>
        <w:t>ך</w:t>
      </w:r>
      <w:r w:rsidRPr="00561444">
        <w:rPr>
          <w:rFonts w:ascii="David" w:hAnsi="David" w:cs="David"/>
          <w:sz w:val="24"/>
          <w:szCs w:val="24"/>
          <w:rtl/>
        </w:rPr>
        <w:t xml:space="preserve"> את הבניין במצבו הנוכחי ב- 30 מיליון. </w:t>
      </w:r>
    </w:p>
    <w:p w:rsidR="00AF6ADA" w:rsidRPr="00561444" w:rsidRDefault="00AF6ADA" w:rsidP="00121E01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/>
          <w:sz w:val="24"/>
          <w:szCs w:val="24"/>
          <w:rtl/>
        </w:rPr>
        <w:t>מכיוון שלהקדש יש 40% מהמבנה על כן</w:t>
      </w:r>
      <w:r w:rsidR="00561444">
        <w:rPr>
          <w:rFonts w:ascii="David" w:hAnsi="David" w:cs="David" w:hint="cs"/>
          <w:sz w:val="24"/>
          <w:szCs w:val="24"/>
          <w:rtl/>
        </w:rPr>
        <w:t xml:space="preserve"> לפי חשבונו</w:t>
      </w:r>
      <w:r w:rsidRPr="00561444">
        <w:rPr>
          <w:rFonts w:ascii="David" w:hAnsi="David" w:cs="David"/>
          <w:sz w:val="24"/>
          <w:szCs w:val="24"/>
          <w:rtl/>
        </w:rPr>
        <w:t xml:space="preserve"> </w:t>
      </w:r>
      <w:r w:rsidR="00121E01" w:rsidRPr="00561444">
        <w:rPr>
          <w:rFonts w:ascii="David" w:hAnsi="David" w:cs="David" w:hint="cs"/>
          <w:sz w:val="24"/>
          <w:szCs w:val="24"/>
          <w:rtl/>
        </w:rPr>
        <w:t>שווי</w:t>
      </w:r>
      <w:r w:rsidRPr="00561444">
        <w:rPr>
          <w:rFonts w:ascii="David" w:hAnsi="David" w:cs="David"/>
          <w:sz w:val="24"/>
          <w:szCs w:val="24"/>
          <w:rtl/>
        </w:rPr>
        <w:t xml:space="preserve"> חלק ההקדש -12 מיליון ₪. </w:t>
      </w:r>
    </w:p>
    <w:p w:rsidR="00AF6ADA" w:rsidRPr="00561444" w:rsidRDefault="00AF6ADA" w:rsidP="00561444">
      <w:pPr>
        <w:pStyle w:val="a5"/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561444">
        <w:rPr>
          <w:rFonts w:ascii="David" w:hAnsi="David" w:cs="David"/>
          <w:sz w:val="24"/>
          <w:szCs w:val="24"/>
          <w:rtl/>
        </w:rPr>
        <w:t>לאחר ה</w:t>
      </w:r>
      <w:r w:rsidRPr="00561444">
        <w:rPr>
          <w:rFonts w:ascii="David" w:hAnsi="David" w:cs="David" w:hint="cs"/>
          <w:sz w:val="24"/>
          <w:szCs w:val="24"/>
          <w:rtl/>
        </w:rPr>
        <w:t>ורדות</w:t>
      </w:r>
      <w:r w:rsidRPr="00561444">
        <w:rPr>
          <w:rFonts w:ascii="David" w:hAnsi="David" w:cs="David"/>
          <w:sz w:val="24"/>
          <w:szCs w:val="24"/>
          <w:rtl/>
        </w:rPr>
        <w:t xml:space="preserve"> הגיע ל- 11,353,969.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561444">
        <w:rPr>
          <w:rFonts w:ascii="David" w:hAnsi="David" w:cs="David"/>
          <w:sz w:val="24"/>
          <w:szCs w:val="24"/>
          <w:rtl/>
        </w:rPr>
        <w:t>על פי</w:t>
      </w:r>
      <w:r w:rsidR="00121E01" w:rsidRPr="00561444">
        <w:rPr>
          <w:rFonts w:ascii="David" w:hAnsi="David" w:cs="David" w:hint="cs"/>
          <w:sz w:val="24"/>
          <w:szCs w:val="24"/>
          <w:rtl/>
        </w:rPr>
        <w:t xml:space="preserve"> הנתונים</w:t>
      </w:r>
      <w:r w:rsidRPr="00561444">
        <w:rPr>
          <w:rFonts w:ascii="David" w:hAnsi="David" w:cs="David"/>
          <w:sz w:val="24"/>
          <w:szCs w:val="24"/>
          <w:rtl/>
        </w:rPr>
        <w:t xml:space="preserve"> הנ"ל</w:t>
      </w:r>
      <w:r w:rsidRPr="00561444">
        <w:rPr>
          <w:rFonts w:ascii="David" w:hAnsi="David" w:cs="David" w:hint="cs"/>
          <w:sz w:val="24"/>
          <w:szCs w:val="24"/>
          <w:rtl/>
        </w:rPr>
        <w:t>,</w:t>
      </w:r>
      <w:r w:rsidRPr="00561444">
        <w:rPr>
          <w:rFonts w:ascii="David" w:hAnsi="David" w:cs="David"/>
          <w:sz w:val="24"/>
          <w:szCs w:val="24"/>
          <w:rtl/>
        </w:rPr>
        <w:t xml:space="preserve"> </w:t>
      </w:r>
      <w:r w:rsidRPr="00561444">
        <w:rPr>
          <w:rFonts w:ascii="David" w:hAnsi="David" w:cs="David" w:hint="cs"/>
          <w:sz w:val="24"/>
          <w:szCs w:val="24"/>
          <w:rtl/>
        </w:rPr>
        <w:t xml:space="preserve">לכאורה </w:t>
      </w:r>
      <w:r w:rsidRPr="00561444">
        <w:rPr>
          <w:rFonts w:ascii="David" w:hAnsi="David" w:cs="David"/>
          <w:sz w:val="24"/>
          <w:szCs w:val="24"/>
          <w:rtl/>
        </w:rPr>
        <w:t>הסכום למכירה 14 מיליון הינו סכום יפה</w:t>
      </w:r>
      <w:r w:rsidRPr="00561444">
        <w:rPr>
          <w:rFonts w:ascii="David" w:hAnsi="David" w:cs="David" w:hint="cs"/>
          <w:sz w:val="24"/>
          <w:szCs w:val="24"/>
          <w:rtl/>
        </w:rPr>
        <w:t>.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AF6ADA" w:rsidRPr="00561444" w:rsidRDefault="00AF6ADA" w:rsidP="00121E01">
      <w:pPr>
        <w:pStyle w:val="a5"/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sz w:val="24"/>
          <w:szCs w:val="24"/>
          <w:rtl/>
        </w:rPr>
        <w:t>נראה לי ש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 xml:space="preserve">השמאי הנכבד </w:t>
      </w:r>
      <w:r w:rsidR="009B716D" w:rsidRPr="00561444">
        <w:rPr>
          <w:rFonts w:ascii="David" w:hAnsi="David" w:cs="David" w:hint="cs"/>
          <w:b/>
          <w:bCs/>
          <w:sz w:val="24"/>
          <w:szCs w:val="24"/>
          <w:rtl/>
        </w:rPr>
        <w:t>טעה או ש</w:t>
      </w:r>
      <w:r w:rsidR="004E33CA">
        <w:rPr>
          <w:rFonts w:ascii="David" w:hAnsi="David" w:cs="David" w:hint="cs"/>
          <w:b/>
          <w:bCs/>
          <w:sz w:val="24"/>
          <w:szCs w:val="24"/>
          <w:rtl/>
        </w:rPr>
        <w:t>לא דייק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AA10AC" w:rsidRPr="00561444" w:rsidRDefault="00AA10AC" w:rsidP="00AF6ADA">
      <w:pPr>
        <w:pStyle w:val="a5"/>
        <w:spacing w:after="120"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AF6ADA" w:rsidRPr="00561444" w:rsidRDefault="00AA10AC" w:rsidP="009B2619">
      <w:pPr>
        <w:pStyle w:val="a5"/>
        <w:spacing w:after="120"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61444">
        <w:rPr>
          <w:rFonts w:ascii="David" w:hAnsi="David" w:cs="David" w:hint="cs"/>
          <w:b/>
          <w:bCs/>
          <w:sz w:val="24"/>
          <w:szCs w:val="24"/>
          <w:u w:val="single"/>
          <w:rtl/>
        </w:rPr>
        <w:t>פגמים ב</w:t>
      </w:r>
      <w:r w:rsidR="009B2619">
        <w:rPr>
          <w:rFonts w:ascii="David" w:hAnsi="David" w:cs="David" w:hint="cs"/>
          <w:b/>
          <w:bCs/>
          <w:sz w:val="24"/>
          <w:szCs w:val="24"/>
          <w:u w:val="single"/>
          <w:rtl/>
        </w:rPr>
        <w:t>חישוב ה</w:t>
      </w:r>
      <w:r w:rsidRPr="00561444">
        <w:rPr>
          <w:rFonts w:ascii="David" w:hAnsi="David" w:cs="David" w:hint="cs"/>
          <w:b/>
          <w:bCs/>
          <w:sz w:val="24"/>
          <w:szCs w:val="24"/>
          <w:u w:val="single"/>
          <w:rtl/>
        </w:rPr>
        <w:t>שומ</w:t>
      </w:r>
      <w:r w:rsidR="009B2619">
        <w:rPr>
          <w:rFonts w:ascii="David" w:hAnsi="David" w:cs="David" w:hint="cs"/>
          <w:b/>
          <w:bCs/>
          <w:sz w:val="24"/>
          <w:szCs w:val="24"/>
          <w:u w:val="single"/>
          <w:rtl/>
        </w:rPr>
        <w:t>ה ובמסקנות</w:t>
      </w:r>
      <w:r w:rsidRPr="00561444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:rsidR="00AA10AC" w:rsidRPr="00561444" w:rsidRDefault="00AA10AC" w:rsidP="00AF6ADA">
      <w:pPr>
        <w:pStyle w:val="a5"/>
        <w:spacing w:after="120" w:line="360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AF6ADA" w:rsidRPr="00561444" w:rsidRDefault="00AF6ADA" w:rsidP="00561444">
      <w:pPr>
        <w:pStyle w:val="a5"/>
        <w:numPr>
          <w:ilvl w:val="0"/>
          <w:numId w:val="14"/>
        </w:numPr>
        <w:spacing w:after="120" w:line="360" w:lineRule="auto"/>
        <w:rPr>
          <w:rFonts w:ascii="David" w:hAnsi="David" w:cs="David" w:hint="cs"/>
          <w:b/>
          <w:bCs/>
          <w:sz w:val="24"/>
          <w:szCs w:val="24"/>
          <w:rtl/>
        </w:rPr>
      </w:pPr>
      <w:r w:rsidRPr="00561444">
        <w:rPr>
          <w:rFonts w:ascii="David" w:hAnsi="David" w:cs="David"/>
          <w:b/>
          <w:bCs/>
          <w:sz w:val="24"/>
          <w:szCs w:val="24"/>
          <w:rtl/>
        </w:rPr>
        <w:t>מלבד 40% במבנה</w:t>
      </w:r>
      <w:r w:rsidRPr="00561444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 xml:space="preserve"> יש להקדש </w:t>
      </w:r>
      <w:r w:rsidRPr="00561444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>מסגרת העסקת קומבינציה</w:t>
      </w:r>
      <w:r w:rsidRPr="00561444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 xml:space="preserve"> התחייבות של הקבלן לסיים את הבנייה</w:t>
      </w:r>
      <w:r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561444">
        <w:rPr>
          <w:rFonts w:ascii="David" w:hAnsi="David" w:cs="David" w:hint="cs"/>
          <w:b/>
          <w:bCs/>
          <w:sz w:val="24"/>
          <w:szCs w:val="24"/>
          <w:u w:val="single"/>
          <w:rtl/>
        </w:rPr>
        <w:t>ההתחייבות שווה כסף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b/>
          <w:bCs/>
          <w:sz w:val="24"/>
          <w:szCs w:val="24"/>
          <w:rtl/>
        </w:rPr>
      </w:pPr>
    </w:p>
    <w:p w:rsidR="00AF6ADA" w:rsidRPr="00561444" w:rsidRDefault="00AF6ADA" w:rsidP="005044A2">
      <w:pPr>
        <w:pStyle w:val="a5"/>
        <w:spacing w:after="120" w:line="360" w:lineRule="auto"/>
        <w:rPr>
          <w:rFonts w:ascii="David" w:hAnsi="David" w:cs="David" w:hint="cs"/>
          <w:b/>
          <w:bCs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 xml:space="preserve">השמאי ערך את השמאות </w:t>
      </w:r>
      <w:r w:rsidR="005044A2" w:rsidRPr="00561444">
        <w:rPr>
          <w:rFonts w:ascii="David" w:hAnsi="David" w:cs="David" w:hint="cs"/>
          <w:sz w:val="24"/>
          <w:szCs w:val="24"/>
          <w:rtl/>
        </w:rPr>
        <w:t>של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מכירת הנכס לא בשוק החופשי אלא כלשונו: </w:t>
      </w:r>
      <w:r w:rsidRPr="00561444">
        <w:rPr>
          <w:rFonts w:ascii="David" w:hAnsi="David" w:cs="David" w:hint="cs"/>
          <w:b/>
          <w:bCs/>
          <w:sz w:val="24"/>
          <w:szCs w:val="24"/>
          <w:rtl/>
        </w:rPr>
        <w:t>"בהנחה שתימכר ליזם השותף במקרקעין".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 xml:space="preserve">אם </w:t>
      </w:r>
      <w:r w:rsidR="005044A2" w:rsidRPr="00561444">
        <w:rPr>
          <w:rFonts w:ascii="David" w:hAnsi="David" w:cs="David" w:hint="cs"/>
          <w:sz w:val="24"/>
          <w:szCs w:val="24"/>
          <w:rtl/>
        </w:rPr>
        <w:t xml:space="preserve">היו </w:t>
      </w:r>
      <w:r w:rsidRPr="00561444">
        <w:rPr>
          <w:rFonts w:ascii="David" w:hAnsi="David" w:cs="David" w:hint="cs"/>
          <w:sz w:val="24"/>
          <w:szCs w:val="24"/>
          <w:rtl/>
        </w:rPr>
        <w:t xml:space="preserve">מוכרים את הנכס לגורם חיצוני ההתחייבות </w:t>
      </w:r>
      <w:r w:rsidR="005044A2" w:rsidRPr="00561444">
        <w:rPr>
          <w:rFonts w:ascii="David" w:hAnsi="David" w:cs="David" w:hint="cs"/>
          <w:sz w:val="24"/>
          <w:szCs w:val="24"/>
          <w:rtl/>
        </w:rPr>
        <w:t xml:space="preserve">לסיום הבנייה </w:t>
      </w:r>
      <w:r w:rsidRPr="00561444">
        <w:rPr>
          <w:rFonts w:ascii="David" w:hAnsi="David" w:cs="David" w:hint="cs"/>
          <w:sz w:val="24"/>
          <w:szCs w:val="24"/>
          <w:rtl/>
        </w:rPr>
        <w:t>אינה שווה הרבה</w:t>
      </w:r>
      <w:r w:rsidR="005044A2" w:rsidRPr="00561444">
        <w:rPr>
          <w:rFonts w:ascii="David" w:hAnsi="David" w:cs="David" w:hint="cs"/>
          <w:sz w:val="24"/>
          <w:szCs w:val="24"/>
          <w:rtl/>
        </w:rPr>
        <w:t>,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כי </w:t>
      </w:r>
      <w:r w:rsidR="004265D0" w:rsidRPr="00561444">
        <w:rPr>
          <w:rFonts w:ascii="David" w:hAnsi="David" w:cs="David" w:hint="cs"/>
          <w:sz w:val="24"/>
          <w:szCs w:val="24"/>
          <w:rtl/>
        </w:rPr>
        <w:t xml:space="preserve">היה </w:t>
      </w:r>
      <w:r w:rsidRPr="00561444">
        <w:rPr>
          <w:rFonts w:ascii="David" w:hAnsi="David" w:cs="David" w:hint="cs"/>
          <w:sz w:val="24"/>
          <w:szCs w:val="24"/>
          <w:rtl/>
        </w:rPr>
        <w:t xml:space="preserve">צריך לכפות על הקבלן. אבל </w:t>
      </w:r>
      <w:r w:rsidRPr="00561444">
        <w:rPr>
          <w:rFonts w:ascii="David" w:hAnsi="David" w:cs="David"/>
          <w:sz w:val="24"/>
          <w:szCs w:val="24"/>
          <w:rtl/>
        </w:rPr>
        <w:t>כאשר מוכרים את הנכס לקבלן הוא ודאי יעמוד בהתחייבות ויסיים את הבנייה</w:t>
      </w:r>
      <w:r w:rsidRPr="00561444">
        <w:rPr>
          <w:rFonts w:ascii="David" w:hAnsi="David" w:cs="David" w:hint="cs"/>
          <w:sz w:val="24"/>
          <w:szCs w:val="24"/>
          <w:rtl/>
        </w:rPr>
        <w:t xml:space="preserve">. הוא התחייב בעסקת הקומבינציה למסור להקדש דירות גמורות והיה כבר צריך למסור את הדירות. </w:t>
      </w:r>
    </w:p>
    <w:p w:rsidR="00AF6ADA" w:rsidRPr="00561444" w:rsidRDefault="00AF6ADA" w:rsidP="00D2021F">
      <w:pPr>
        <w:pStyle w:val="a5"/>
        <w:spacing w:after="120" w:line="360" w:lineRule="auto"/>
        <w:rPr>
          <w:rFonts w:ascii="David" w:hAnsi="David" w:cs="David" w:hint="cs"/>
          <w:sz w:val="26"/>
          <w:szCs w:val="26"/>
          <w:rtl/>
        </w:rPr>
      </w:pPr>
      <w:r w:rsidRPr="00561444">
        <w:rPr>
          <w:rFonts w:ascii="David" w:hAnsi="David" w:cs="David"/>
          <w:sz w:val="24"/>
          <w:szCs w:val="24"/>
          <w:rtl/>
        </w:rPr>
        <w:t xml:space="preserve">על כן </w:t>
      </w:r>
      <w:r w:rsidRPr="00561444">
        <w:rPr>
          <w:rFonts w:ascii="David" w:hAnsi="David" w:cs="David" w:hint="cs"/>
          <w:sz w:val="24"/>
          <w:szCs w:val="24"/>
          <w:rtl/>
        </w:rPr>
        <w:t xml:space="preserve">על השמאי </w:t>
      </w:r>
      <w:r w:rsidR="00D2021F" w:rsidRPr="00561444">
        <w:rPr>
          <w:rFonts w:ascii="David" w:hAnsi="David" w:cs="David" w:hint="cs"/>
          <w:sz w:val="24"/>
          <w:szCs w:val="24"/>
          <w:rtl/>
        </w:rPr>
        <w:t xml:space="preserve">היה </w:t>
      </w:r>
      <w:r w:rsidRPr="00561444">
        <w:rPr>
          <w:rFonts w:ascii="David" w:hAnsi="David" w:cs="David"/>
          <w:sz w:val="24"/>
          <w:szCs w:val="24"/>
          <w:rtl/>
        </w:rPr>
        <w:t>לחשב את שווי הנכס</w:t>
      </w:r>
      <w:r w:rsidRPr="0056144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61444">
        <w:rPr>
          <w:rFonts w:ascii="David" w:hAnsi="David" w:cs="David"/>
          <w:b/>
          <w:bCs/>
          <w:sz w:val="26"/>
          <w:szCs w:val="26"/>
          <w:u w:val="single"/>
          <w:rtl/>
        </w:rPr>
        <w:t>40% מהבניין הגמור</w:t>
      </w:r>
      <w:r w:rsidRPr="00561444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ששווה 45.5 מיליון</w:t>
      </w:r>
      <w:r w:rsidRPr="00561444">
        <w:rPr>
          <w:rFonts w:ascii="David" w:hAnsi="David" w:cs="David"/>
          <w:b/>
          <w:bCs/>
          <w:sz w:val="26"/>
          <w:szCs w:val="26"/>
          <w:rtl/>
        </w:rPr>
        <w:t>.</w:t>
      </w:r>
      <w:r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b/>
          <w:bCs/>
          <w:sz w:val="24"/>
          <w:szCs w:val="24"/>
          <w:rtl/>
        </w:rPr>
      </w:pPr>
    </w:p>
    <w:p w:rsidR="00AF6ADA" w:rsidRPr="00561444" w:rsidRDefault="009B716D" w:rsidP="00AA10AC">
      <w:pPr>
        <w:pStyle w:val="a5"/>
        <w:spacing w:after="120" w:line="360" w:lineRule="auto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561444">
        <w:rPr>
          <w:rFonts w:ascii="David" w:hAnsi="David" w:cs="David" w:hint="cs"/>
          <w:sz w:val="26"/>
          <w:szCs w:val="26"/>
          <w:u w:val="single"/>
          <w:rtl/>
        </w:rPr>
        <w:t xml:space="preserve">על פי הנ"ל </w:t>
      </w:r>
      <w:r w:rsidR="00561444">
        <w:rPr>
          <w:rFonts w:ascii="David" w:hAnsi="David" w:cs="David" w:hint="cs"/>
          <w:sz w:val="26"/>
          <w:szCs w:val="26"/>
          <w:u w:val="single"/>
          <w:rtl/>
        </w:rPr>
        <w:t>ה</w:t>
      </w:r>
      <w:r w:rsidR="00AF6ADA" w:rsidRPr="00561444">
        <w:rPr>
          <w:rFonts w:ascii="David" w:hAnsi="David" w:cs="David" w:hint="cs"/>
          <w:sz w:val="26"/>
          <w:szCs w:val="26"/>
          <w:u w:val="single"/>
          <w:rtl/>
        </w:rPr>
        <w:t xml:space="preserve">שווי </w:t>
      </w:r>
      <w:r w:rsidR="00561444">
        <w:rPr>
          <w:rFonts w:ascii="David" w:hAnsi="David" w:cs="David" w:hint="cs"/>
          <w:sz w:val="26"/>
          <w:szCs w:val="26"/>
          <w:u w:val="single"/>
          <w:rtl/>
        </w:rPr>
        <w:t xml:space="preserve">הנכון של </w:t>
      </w:r>
      <w:r w:rsidR="00AF6ADA" w:rsidRPr="00561444">
        <w:rPr>
          <w:rFonts w:ascii="David" w:hAnsi="David" w:cs="David" w:hint="cs"/>
          <w:sz w:val="26"/>
          <w:szCs w:val="26"/>
          <w:u w:val="single"/>
          <w:rtl/>
        </w:rPr>
        <w:t xml:space="preserve">הנכס </w:t>
      </w:r>
      <w:r w:rsidRPr="00561444">
        <w:rPr>
          <w:rFonts w:ascii="David" w:hAnsi="David" w:cs="David" w:hint="cs"/>
          <w:sz w:val="26"/>
          <w:szCs w:val="26"/>
          <w:u w:val="single"/>
          <w:rtl/>
        </w:rPr>
        <w:t xml:space="preserve">כיום </w:t>
      </w:r>
      <w:r w:rsidR="00AF6ADA" w:rsidRPr="00561444">
        <w:rPr>
          <w:rFonts w:ascii="David" w:hAnsi="David" w:cs="David" w:hint="cs"/>
          <w:sz w:val="26"/>
          <w:szCs w:val="26"/>
          <w:u w:val="single"/>
          <w:rtl/>
        </w:rPr>
        <w:t>הוא</w:t>
      </w:r>
      <w:r w:rsidR="00AA10AC" w:rsidRPr="00561444">
        <w:rPr>
          <w:rFonts w:ascii="David" w:hAnsi="David" w:cs="David" w:hint="cs"/>
          <w:sz w:val="26"/>
          <w:szCs w:val="26"/>
          <w:u w:val="single"/>
          <w:rtl/>
        </w:rPr>
        <w:t xml:space="preserve"> לפחות</w:t>
      </w:r>
      <w:r w:rsidR="00AF6ADA" w:rsidRPr="00561444">
        <w:rPr>
          <w:rFonts w:ascii="David" w:hAnsi="David" w:cs="David"/>
          <w:sz w:val="26"/>
          <w:szCs w:val="26"/>
          <w:u w:val="single"/>
          <w:rtl/>
        </w:rPr>
        <w:t xml:space="preserve"> סכום של</w:t>
      </w:r>
      <w:r w:rsidR="00AF6ADA" w:rsidRPr="00561444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18.2 מ</w:t>
      </w:r>
      <w:r w:rsidR="00B5520F" w:rsidRPr="00561444">
        <w:rPr>
          <w:rFonts w:ascii="David" w:hAnsi="David" w:cs="David" w:hint="cs"/>
          <w:b/>
          <w:bCs/>
          <w:sz w:val="26"/>
          <w:szCs w:val="26"/>
          <w:u w:val="single"/>
          <w:rtl/>
        </w:rPr>
        <w:t>י</w:t>
      </w:r>
      <w:r w:rsidR="00AF6ADA" w:rsidRPr="00561444">
        <w:rPr>
          <w:rFonts w:ascii="David" w:hAnsi="David" w:cs="David"/>
          <w:b/>
          <w:bCs/>
          <w:sz w:val="26"/>
          <w:szCs w:val="26"/>
          <w:u w:val="single"/>
          <w:rtl/>
        </w:rPr>
        <w:t>ליון</w:t>
      </w:r>
      <w:r w:rsidR="00AF6ADA" w:rsidRPr="00561444">
        <w:rPr>
          <w:rFonts w:ascii="David" w:hAnsi="David" w:cs="David" w:hint="cs"/>
          <w:b/>
          <w:bCs/>
          <w:sz w:val="26"/>
          <w:szCs w:val="26"/>
          <w:u w:val="single"/>
          <w:rtl/>
        </w:rPr>
        <w:t>.</w:t>
      </w:r>
    </w:p>
    <w:p w:rsidR="00121E01" w:rsidRPr="00561444" w:rsidRDefault="00121E01" w:rsidP="00AF6ADA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</w:p>
    <w:p w:rsidR="00AF6ADA" w:rsidRPr="00561444" w:rsidRDefault="00AF6ADA" w:rsidP="00B5520F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>מכיוון שההתחייבות עדיין לא מומשה, אם רוצים להקל על הקבלן, אזי כאשר עושים את חוזה המכירה אפשר להתנות בחוזה המכירה שכאשר תושלם בניית הבניין</w:t>
      </w:r>
      <w:r w:rsidR="009B716D" w:rsidRPr="00561444">
        <w:rPr>
          <w:rFonts w:ascii="David" w:hAnsi="David" w:cs="David" w:hint="cs"/>
          <w:sz w:val="24"/>
          <w:szCs w:val="24"/>
          <w:rtl/>
        </w:rPr>
        <w:t xml:space="preserve"> החלק המאושר</w:t>
      </w:r>
      <w:r w:rsidRPr="00561444">
        <w:rPr>
          <w:rFonts w:ascii="David" w:hAnsi="David" w:cs="David" w:hint="cs"/>
          <w:sz w:val="24"/>
          <w:szCs w:val="24"/>
          <w:rtl/>
        </w:rPr>
        <w:t>,</w:t>
      </w:r>
      <w:r w:rsidR="009B716D" w:rsidRPr="00561444">
        <w:rPr>
          <w:rFonts w:ascii="David" w:hAnsi="David" w:cs="David" w:hint="cs"/>
          <w:sz w:val="24"/>
          <w:szCs w:val="24"/>
          <w:rtl/>
        </w:rPr>
        <w:t xml:space="preserve"> אזי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ההקדש יקבל את השווי המלא של התחייבות השלמת הבניין </w:t>
      </w:r>
      <w:r w:rsidR="00B5520F" w:rsidRPr="00561444">
        <w:rPr>
          <w:rFonts w:ascii="David" w:hAnsi="David" w:cs="David" w:hint="cs"/>
          <w:sz w:val="24"/>
          <w:szCs w:val="24"/>
          <w:rtl/>
        </w:rPr>
        <w:t>בסך</w:t>
      </w:r>
      <w:r w:rsidRPr="00561444">
        <w:rPr>
          <w:rFonts w:ascii="David" w:hAnsi="David" w:cs="David" w:hint="cs"/>
          <w:sz w:val="24"/>
          <w:szCs w:val="24"/>
          <w:rtl/>
        </w:rPr>
        <w:t xml:space="preserve"> 4.2 מיליון ₪.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</w:p>
    <w:p w:rsidR="00AF6ADA" w:rsidRPr="00561444" w:rsidRDefault="00AF6ADA" w:rsidP="00AA10AC">
      <w:pPr>
        <w:pStyle w:val="a5"/>
        <w:numPr>
          <w:ilvl w:val="0"/>
          <w:numId w:val="14"/>
        </w:numPr>
        <w:spacing w:after="120" w:line="360" w:lineRule="auto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החלקים שעדיין לא קיבלו התר בנייה הם שווי כסף </w:t>
      </w:r>
      <w:r w:rsidR="00AA10AC" w:rsidRPr="00561444">
        <w:rPr>
          <w:rFonts w:ascii="David" w:hAnsi="David" w:cs="David" w:hint="cs"/>
          <w:b/>
          <w:bCs/>
          <w:sz w:val="24"/>
          <w:szCs w:val="24"/>
          <w:rtl/>
        </w:rPr>
        <w:t>כי יש סיכוי שיאוכלסו בעתיד</w:t>
      </w:r>
      <w:r w:rsidRPr="00561444">
        <w:rPr>
          <w:rFonts w:ascii="David" w:hAnsi="David" w:cs="David" w:hint="cs"/>
          <w:sz w:val="24"/>
          <w:szCs w:val="24"/>
          <w:rtl/>
        </w:rPr>
        <w:t>. על השמאי היה להעריך גם אותם</w:t>
      </w:r>
      <w:r w:rsidR="00121E01" w:rsidRPr="00561444">
        <w:rPr>
          <w:rFonts w:ascii="David" w:hAnsi="David" w:cs="David" w:hint="cs"/>
          <w:sz w:val="24"/>
          <w:szCs w:val="24"/>
          <w:rtl/>
        </w:rPr>
        <w:t>,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במיוחד </w:t>
      </w:r>
      <w:r w:rsidR="00121E01" w:rsidRPr="00561444">
        <w:rPr>
          <w:rFonts w:ascii="David" w:hAnsi="David" w:cs="David" w:hint="cs"/>
          <w:sz w:val="24"/>
          <w:szCs w:val="24"/>
          <w:rtl/>
        </w:rPr>
        <w:t xml:space="preserve">משום </w:t>
      </w:r>
      <w:r w:rsidRPr="00561444">
        <w:rPr>
          <w:rFonts w:ascii="David" w:hAnsi="David" w:cs="David" w:hint="cs"/>
          <w:sz w:val="24"/>
          <w:szCs w:val="24"/>
          <w:rtl/>
        </w:rPr>
        <w:t>שהקבלן בנה אותם והוא מתכוון לממש אותם.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>לחלופין, אם מוכרים</w:t>
      </w:r>
      <w:r w:rsidR="00B5520F" w:rsidRPr="00561444">
        <w:rPr>
          <w:rFonts w:ascii="David" w:hAnsi="David" w:cs="David" w:hint="cs"/>
          <w:sz w:val="24"/>
          <w:szCs w:val="24"/>
          <w:rtl/>
        </w:rPr>
        <w:t xml:space="preserve"> לקבלן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יש להכניס בהסכם</w:t>
      </w:r>
      <w:r w:rsidR="00121E01" w:rsidRPr="00561444">
        <w:rPr>
          <w:rFonts w:ascii="David" w:hAnsi="David" w:cs="David" w:hint="cs"/>
          <w:sz w:val="24"/>
          <w:szCs w:val="24"/>
          <w:rtl/>
        </w:rPr>
        <w:t xml:space="preserve"> המכר</w:t>
      </w:r>
      <w:r w:rsidR="009B716D" w:rsidRPr="00561444">
        <w:rPr>
          <w:rFonts w:ascii="David" w:hAnsi="David" w:cs="David" w:hint="cs"/>
          <w:sz w:val="24"/>
          <w:szCs w:val="24"/>
          <w:rtl/>
        </w:rPr>
        <w:t>,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שאם החלקים שלא חושבו יקבלו היתר ותושלם בנייתם, שההקדש יקבל את חלקו גם מהם. </w:t>
      </w:r>
    </w:p>
    <w:p w:rsidR="00AF6ADA" w:rsidRPr="00561444" w:rsidRDefault="00AF6ADA" w:rsidP="00AF6ADA">
      <w:pPr>
        <w:pStyle w:val="a5"/>
        <w:spacing w:after="120" w:line="360" w:lineRule="auto"/>
        <w:rPr>
          <w:rFonts w:ascii="David" w:hAnsi="David" w:cs="David" w:hint="cs"/>
          <w:sz w:val="24"/>
          <w:szCs w:val="24"/>
          <w:rtl/>
        </w:rPr>
      </w:pPr>
    </w:p>
    <w:p w:rsidR="00495B81" w:rsidRDefault="00AF6ADA" w:rsidP="00495B81">
      <w:pPr>
        <w:pStyle w:val="a5"/>
        <w:numPr>
          <w:ilvl w:val="0"/>
          <w:numId w:val="14"/>
        </w:numPr>
        <w:spacing w:after="120" w:line="360" w:lineRule="auto"/>
        <w:rPr>
          <w:rFonts w:ascii="David" w:hAnsi="David" w:cs="David" w:hint="cs"/>
          <w:sz w:val="24"/>
          <w:szCs w:val="24"/>
        </w:rPr>
      </w:pPr>
      <w:r w:rsidRPr="00561444">
        <w:rPr>
          <w:rFonts w:ascii="David" w:hAnsi="David" w:cs="David" w:hint="cs"/>
          <w:sz w:val="24"/>
          <w:szCs w:val="24"/>
          <w:rtl/>
        </w:rPr>
        <w:t>גם החנייה והמחסנים בנכס שווים יותר ממה שהעריך כי בעתיד ייהפכו לדירות.</w:t>
      </w:r>
      <w:r w:rsidR="00121E01" w:rsidRPr="00561444">
        <w:rPr>
          <w:rFonts w:ascii="David" w:hAnsi="David" w:cs="David" w:hint="cs"/>
          <w:sz w:val="24"/>
          <w:szCs w:val="24"/>
          <w:rtl/>
        </w:rPr>
        <w:t xml:space="preserve"> גם פה אפשר להכניס בחוזה כנ"ל.</w:t>
      </w:r>
    </w:p>
    <w:p w:rsidR="00495B81" w:rsidRDefault="00495B81" w:rsidP="00495B81">
      <w:pPr>
        <w:pStyle w:val="a5"/>
        <w:spacing w:after="120" w:line="360" w:lineRule="auto"/>
        <w:ind w:left="1068"/>
        <w:rPr>
          <w:rFonts w:ascii="David" w:hAnsi="David" w:cs="David" w:hint="cs"/>
          <w:sz w:val="24"/>
          <w:szCs w:val="24"/>
        </w:rPr>
      </w:pPr>
    </w:p>
    <w:p w:rsidR="009B2619" w:rsidRPr="009B2619" w:rsidRDefault="00495B81" w:rsidP="009B2619">
      <w:pPr>
        <w:pStyle w:val="a5"/>
        <w:numPr>
          <w:ilvl w:val="0"/>
          <w:numId w:val="14"/>
        </w:numPr>
        <w:spacing w:after="120" w:line="360" w:lineRule="auto"/>
        <w:rPr>
          <w:rFonts w:ascii="David" w:hAnsi="David" w:cs="David" w:hint="cs"/>
          <w:b/>
          <w:bCs/>
          <w:sz w:val="24"/>
          <w:szCs w:val="24"/>
        </w:rPr>
      </w:pPr>
      <w:r w:rsidRPr="009B2619">
        <w:rPr>
          <w:rFonts w:ascii="David" w:hAnsi="David" w:cs="David" w:hint="cs"/>
          <w:b/>
          <w:bCs/>
          <w:sz w:val="24"/>
          <w:szCs w:val="24"/>
          <w:rtl/>
        </w:rPr>
        <w:t xml:space="preserve">השמאי התעלם מהעובדה שחלק נכבד מהנכס בנוי ומאוכלס. </w:t>
      </w:r>
    </w:p>
    <w:p w:rsidR="00495B81" w:rsidRDefault="00495B81" w:rsidP="009B2619">
      <w:pPr>
        <w:pStyle w:val="a5"/>
        <w:spacing w:after="120" w:line="360" w:lineRule="auto"/>
        <w:ind w:left="1068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כיום יש כ-12 דירות ומכון מורים ואולם שמחות. בערך </w:t>
      </w:r>
      <w:r w:rsidR="009B2619">
        <w:rPr>
          <w:rFonts w:ascii="David" w:hAnsi="David" w:cs="David" w:hint="cs"/>
          <w:sz w:val="24"/>
          <w:szCs w:val="24"/>
          <w:rtl/>
        </w:rPr>
        <w:t xml:space="preserve">שווה </w:t>
      </w:r>
      <w:r>
        <w:rPr>
          <w:rFonts w:ascii="David" w:hAnsi="David" w:cs="David" w:hint="cs"/>
          <w:sz w:val="24"/>
          <w:szCs w:val="24"/>
          <w:rtl/>
        </w:rPr>
        <w:t>של כ- 1</w:t>
      </w:r>
      <w:r w:rsidR="009B2619">
        <w:rPr>
          <w:rFonts w:ascii="David" w:hAnsi="David" w:cs="David" w:hint="cs"/>
          <w:sz w:val="24"/>
          <w:szCs w:val="24"/>
          <w:rtl/>
        </w:rPr>
        <w:t>7</w:t>
      </w:r>
      <w:r>
        <w:rPr>
          <w:rFonts w:ascii="David" w:hAnsi="David" w:cs="David" w:hint="cs"/>
          <w:sz w:val="24"/>
          <w:szCs w:val="24"/>
          <w:rtl/>
        </w:rPr>
        <w:t xml:space="preserve"> דירות. 40% מ-1</w:t>
      </w:r>
      <w:r w:rsidR="009B2619">
        <w:rPr>
          <w:rFonts w:ascii="David" w:hAnsi="David" w:cs="David" w:hint="cs"/>
          <w:sz w:val="24"/>
          <w:szCs w:val="24"/>
          <w:rtl/>
        </w:rPr>
        <w:t>7</w:t>
      </w:r>
      <w:r>
        <w:rPr>
          <w:rFonts w:ascii="David" w:hAnsi="David" w:cs="David" w:hint="cs"/>
          <w:sz w:val="24"/>
          <w:szCs w:val="24"/>
          <w:rtl/>
        </w:rPr>
        <w:t xml:space="preserve"> שווה ל-</w:t>
      </w:r>
      <w:r w:rsidR="009B2619">
        <w:rPr>
          <w:rFonts w:ascii="David" w:hAnsi="David" w:cs="David" w:hint="cs"/>
          <w:sz w:val="24"/>
          <w:szCs w:val="24"/>
          <w:rtl/>
        </w:rPr>
        <w:t xml:space="preserve"> 6.8 דירות. שווי כל דירה 2.6 מיליון. סה"כ 17.6 מיליון. יש להוסיף את חלק ההקדש בחנייה ובמחסנים וכן שווי הקומות העליונות הלא מאושרות כנ"ל.</w:t>
      </w:r>
    </w:p>
    <w:p w:rsidR="009B2619" w:rsidRDefault="009B2619" w:rsidP="009B2619">
      <w:pPr>
        <w:pStyle w:val="a5"/>
        <w:spacing w:after="120" w:line="360" w:lineRule="auto"/>
        <w:ind w:left="1068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כך היה צריך לחשב ואני מניח שהיה מדייק יותר ממה שכתבתי, כי יש לו נתונים יותר מדוייקים ממני והוא בעל מקצוע. </w:t>
      </w:r>
    </w:p>
    <w:p w:rsidR="009B2619" w:rsidRPr="009B2619" w:rsidRDefault="009B2619" w:rsidP="001879DA">
      <w:pPr>
        <w:pStyle w:val="a5"/>
        <w:spacing w:after="120" w:line="360" w:lineRule="auto"/>
        <w:ind w:left="1068"/>
        <w:rPr>
          <w:rFonts w:ascii="David" w:hAnsi="David" w:cs="David" w:hint="cs"/>
          <w:b/>
          <w:bCs/>
          <w:sz w:val="24"/>
          <w:szCs w:val="24"/>
          <w:rtl/>
        </w:rPr>
      </w:pPr>
      <w:r w:rsidRPr="009B2619">
        <w:rPr>
          <w:rFonts w:ascii="David" w:hAnsi="David" w:cs="David" w:hint="cs"/>
          <w:b/>
          <w:bCs/>
          <w:sz w:val="24"/>
          <w:szCs w:val="24"/>
          <w:rtl/>
        </w:rPr>
        <w:t xml:space="preserve">ברור </w:t>
      </w:r>
      <w:r w:rsidR="001879DA">
        <w:rPr>
          <w:rFonts w:ascii="David" w:hAnsi="David" w:cs="David" w:hint="cs"/>
          <w:b/>
          <w:bCs/>
          <w:sz w:val="24"/>
          <w:szCs w:val="24"/>
          <w:rtl/>
        </w:rPr>
        <w:t>שאם היה מתחשב בחלק הבנוי, היה</w:t>
      </w:r>
      <w:r w:rsidRPr="009B2619">
        <w:rPr>
          <w:rFonts w:ascii="David" w:hAnsi="David" w:cs="David" w:hint="cs"/>
          <w:b/>
          <w:bCs/>
          <w:sz w:val="24"/>
          <w:szCs w:val="24"/>
          <w:rtl/>
        </w:rPr>
        <w:t xml:space="preserve"> חלק ההקדש גבוהה ממה שהעריך.</w:t>
      </w:r>
    </w:p>
    <w:p w:rsidR="00A33CF1" w:rsidRPr="00561444" w:rsidRDefault="00A33CF1" w:rsidP="00A33CF1">
      <w:pPr>
        <w:pStyle w:val="a5"/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A33CF1" w:rsidRPr="00561444" w:rsidRDefault="00A33CF1" w:rsidP="00A33CF1">
      <w:pPr>
        <w:pStyle w:val="a5"/>
        <w:spacing w:after="120" w:line="360" w:lineRule="auto"/>
        <w:ind w:left="891"/>
        <w:rPr>
          <w:rFonts w:ascii="David" w:hAnsi="David" w:cs="David"/>
          <w:sz w:val="24"/>
          <w:szCs w:val="24"/>
        </w:rPr>
      </w:pPr>
    </w:p>
    <w:p w:rsidR="00A33CF1" w:rsidRPr="00561444" w:rsidRDefault="00A33CF1" w:rsidP="00561444">
      <w:pPr>
        <w:pStyle w:val="a5"/>
        <w:spacing w:after="120" w:line="360" w:lineRule="auto"/>
        <w:ind w:left="567"/>
        <w:rPr>
          <w:rFonts w:ascii="David" w:hAnsi="David" w:cs="David"/>
          <w:b/>
          <w:bCs/>
          <w:sz w:val="24"/>
          <w:szCs w:val="24"/>
          <w:u w:val="single"/>
        </w:rPr>
      </w:pPr>
      <w:r w:rsidRPr="0056144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כמה שווה הנכס </w:t>
      </w:r>
      <w:r w:rsidR="0056144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כאשר יגמר בטוב </w:t>
      </w:r>
    </w:p>
    <w:p w:rsidR="00A33CF1" w:rsidRPr="00561444" w:rsidRDefault="00A33CF1" w:rsidP="00561444">
      <w:pPr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>הקבלן גם לאחרונה המשיך לבנות קומה עליונה. המשמעות היא שהוא משער שיגמור את הבניין עם החריגות.</w:t>
      </w:r>
    </w:p>
    <w:p w:rsidR="00A33CF1" w:rsidRPr="00561444" w:rsidRDefault="00A33CF1" w:rsidP="0005309A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/>
          <w:noProof/>
          <w:sz w:val="24"/>
          <w:szCs w:val="24"/>
          <w:rtl/>
        </w:rPr>
        <w:t>על פי השומ</w:t>
      </w:r>
      <w:r w:rsidR="0005309A">
        <w:rPr>
          <w:rFonts w:ascii="David" w:hAnsi="David" w:cs="David" w:hint="cs"/>
          <w:noProof/>
          <w:sz w:val="24"/>
          <w:szCs w:val="24"/>
          <w:rtl/>
        </w:rPr>
        <w:t>ה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 xml:space="preserve"> שווי הנכס הגמור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45.5 מיליון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ל-3 קומות וחניות ומחסנים,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>שווי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כל קומה גמורה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 xml:space="preserve">בערך </w:t>
      </w:r>
      <w:r w:rsidRPr="00561444">
        <w:rPr>
          <w:rFonts w:ascii="David" w:hAnsi="David" w:cs="David"/>
          <w:noProof/>
          <w:sz w:val="24"/>
          <w:szCs w:val="24"/>
          <w:rtl/>
        </w:rPr>
        <w:t>כ-1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2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מיליון. הקבלן מתכוון לאכלס גם את 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>2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הקומות העליונות הלא מאושרות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 xml:space="preserve"> ואת קומת הרעפים</w:t>
      </w:r>
      <w:r w:rsidRPr="00561444">
        <w:rPr>
          <w:rFonts w:ascii="David" w:hAnsi="David" w:cs="David"/>
          <w:noProof/>
          <w:sz w:val="24"/>
          <w:szCs w:val="24"/>
          <w:rtl/>
        </w:rPr>
        <w:t>.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</w:t>
      </w:r>
    </w:p>
    <w:p w:rsidR="00A33CF1" w:rsidRPr="00561444" w:rsidRDefault="00A33CF1" w:rsidP="005044A2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/>
          <w:noProof/>
          <w:sz w:val="24"/>
          <w:szCs w:val="24"/>
          <w:rtl/>
        </w:rPr>
        <w:t xml:space="preserve">תוספת של עוד כ- 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28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מיליון. יחד 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73.5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מיליון. </w:t>
      </w:r>
    </w:p>
    <w:p w:rsidR="00A33CF1" w:rsidRPr="00561444" w:rsidRDefault="00A33CF1" w:rsidP="005044A2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כידוע 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>חלק מ</w:t>
      </w:r>
      <w:r w:rsidRPr="00561444">
        <w:rPr>
          <w:rFonts w:ascii="David" w:hAnsi="David" w:cs="David"/>
          <w:noProof/>
          <w:sz w:val="24"/>
          <w:szCs w:val="24"/>
          <w:rtl/>
        </w:rPr>
        <w:t>המחסנים והחנייה ייהפכו לדירות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,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נוסי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ף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5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מיליון. סה"כ 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78 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מיליון. </w:t>
      </w:r>
    </w:p>
    <w:p w:rsidR="00A33CF1" w:rsidRPr="00561444" w:rsidRDefault="00A33CF1" w:rsidP="005044A2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זהו הסכום ששווה הנכס כולו </w:t>
      </w:r>
      <w:r w:rsidR="00CC00A8" w:rsidRPr="00561444">
        <w:rPr>
          <w:rFonts w:ascii="David" w:hAnsi="David" w:cs="David" w:hint="cs"/>
          <w:noProof/>
          <w:sz w:val="24"/>
          <w:szCs w:val="24"/>
          <w:rtl/>
        </w:rPr>
        <w:t>כשיגמר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 xml:space="preserve"> בטוב</w:t>
      </w:r>
      <w:r w:rsidR="00CC00A8" w:rsidRPr="00561444">
        <w:rPr>
          <w:rFonts w:ascii="David" w:hAnsi="David" w:cs="David" w:hint="cs"/>
          <w:noProof/>
          <w:sz w:val="24"/>
          <w:szCs w:val="24"/>
          <w:rtl/>
        </w:rPr>
        <w:t>.</w:t>
      </w:r>
    </w:p>
    <w:p w:rsidR="00AA10AC" w:rsidRPr="00561444" w:rsidRDefault="00AA10AC" w:rsidP="005044A2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</w:p>
    <w:p w:rsidR="00313686" w:rsidRPr="00561444" w:rsidRDefault="00660ED8" w:rsidP="00B5520F">
      <w:pPr>
        <w:pStyle w:val="a5"/>
        <w:spacing w:after="120" w:line="360" w:lineRule="auto"/>
        <w:ind w:left="567"/>
        <w:rPr>
          <w:rFonts w:ascii="David" w:hAnsi="David" w:cs="David" w:hint="cs"/>
          <w:b/>
          <w:bCs/>
          <w:noProof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40% מהסכום שווה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B5520F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31.2 מיליון. 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זה מה</w:t>
      </w:r>
      <w:r w:rsidR="00313686"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 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ש</w:t>
      </w:r>
      <w:r w:rsidR="00313686"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ההקדש 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יקבל אם </w:t>
      </w:r>
      <w:r w:rsidR="00313686" w:rsidRPr="00561444">
        <w:rPr>
          <w:rFonts w:ascii="David" w:hAnsi="David" w:cs="David"/>
          <w:b/>
          <w:bCs/>
          <w:noProof/>
          <w:sz w:val="24"/>
          <w:szCs w:val="24"/>
          <w:rtl/>
        </w:rPr>
        <w:t>יחכה בסבלנות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.</w:t>
      </w:r>
    </w:p>
    <w:p w:rsidR="00313686" w:rsidRPr="00561444" w:rsidRDefault="00313686" w:rsidP="005044A2">
      <w:pPr>
        <w:pStyle w:val="a5"/>
        <w:spacing w:after="120" w:line="360" w:lineRule="auto"/>
        <w:ind w:left="567"/>
        <w:rPr>
          <w:rFonts w:ascii="David" w:hAnsi="David" w:cs="David"/>
          <w:noProof/>
          <w:sz w:val="24"/>
          <w:szCs w:val="24"/>
          <w:rtl/>
        </w:rPr>
      </w:pPr>
      <w:r w:rsidRPr="00561444">
        <w:rPr>
          <w:rFonts w:ascii="David" w:hAnsi="David" w:cs="David"/>
          <w:noProof/>
          <w:sz w:val="24"/>
          <w:szCs w:val="24"/>
          <w:rtl/>
        </w:rPr>
        <w:t>הקבלן מוכן לשלם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רק 14 מיליון שזה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פחות מחצי ממה שהוא</w:t>
      </w:r>
      <w:r w:rsidR="00660ED8" w:rsidRPr="00561444">
        <w:rPr>
          <w:rFonts w:ascii="David" w:hAnsi="David" w:cs="David" w:hint="cs"/>
          <w:noProof/>
          <w:sz w:val="24"/>
          <w:szCs w:val="24"/>
          <w:rtl/>
        </w:rPr>
        <w:t xml:space="preserve"> עצמו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מעריך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את הנכס.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</w:t>
      </w:r>
    </w:p>
    <w:p w:rsidR="00CC00A8" w:rsidRPr="00561444" w:rsidRDefault="00313686" w:rsidP="005044A2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ברור שחייבים </w:t>
      </w:r>
      <w:r w:rsidR="00CC00A8" w:rsidRPr="00561444">
        <w:rPr>
          <w:rFonts w:ascii="David" w:hAnsi="David" w:cs="David" w:hint="cs"/>
          <w:noProof/>
          <w:sz w:val="24"/>
          <w:szCs w:val="24"/>
          <w:rtl/>
        </w:rPr>
        <w:t>לדחוק ב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קבלן </w:t>
      </w:r>
      <w:r w:rsidR="00CC00A8" w:rsidRPr="00561444">
        <w:rPr>
          <w:rFonts w:ascii="David" w:hAnsi="David" w:cs="David" w:hint="cs"/>
          <w:noProof/>
          <w:sz w:val="24"/>
          <w:szCs w:val="24"/>
          <w:rtl/>
        </w:rPr>
        <w:t>שישלם יותר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, או למצוא קונה אחר</w:t>
      </w:r>
      <w:r w:rsidR="00CC00A8" w:rsidRPr="00561444">
        <w:rPr>
          <w:rFonts w:ascii="David" w:hAnsi="David" w:cs="David" w:hint="cs"/>
          <w:noProof/>
          <w:sz w:val="24"/>
          <w:szCs w:val="24"/>
          <w:rtl/>
        </w:rPr>
        <w:t>.</w:t>
      </w:r>
    </w:p>
    <w:p w:rsidR="00A33CF1" w:rsidRPr="00561444" w:rsidRDefault="00A33CF1" w:rsidP="005044A2">
      <w:pPr>
        <w:pStyle w:val="a5"/>
        <w:spacing w:after="120" w:line="360" w:lineRule="auto"/>
        <w:ind w:left="567"/>
        <w:rPr>
          <w:rFonts w:ascii="David" w:hAnsi="David" w:cs="David"/>
          <w:noProof/>
          <w:sz w:val="24"/>
          <w:szCs w:val="24"/>
          <w:rtl/>
        </w:rPr>
      </w:pPr>
    </w:p>
    <w:p w:rsidR="00EB6141" w:rsidRPr="00561444" w:rsidRDefault="00A33CF1" w:rsidP="005044A2">
      <w:pPr>
        <w:pStyle w:val="a5"/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/>
          <w:noProof/>
          <w:sz w:val="24"/>
          <w:szCs w:val="24"/>
          <w:rtl/>
        </w:rPr>
        <w:t xml:space="preserve">גם אם </w:t>
      </w:r>
      <w:r w:rsidR="00313686" w:rsidRPr="00561444">
        <w:rPr>
          <w:rFonts w:ascii="David" w:hAnsi="David" w:cs="David" w:hint="cs"/>
          <w:noProof/>
          <w:sz w:val="24"/>
          <w:szCs w:val="24"/>
          <w:rtl/>
        </w:rPr>
        <w:t xml:space="preserve">וכאשר </w:t>
      </w:r>
      <w:r w:rsidRPr="00561444">
        <w:rPr>
          <w:rFonts w:ascii="David" w:hAnsi="David" w:cs="David"/>
          <w:noProof/>
          <w:sz w:val="24"/>
          <w:szCs w:val="24"/>
          <w:rtl/>
        </w:rPr>
        <w:t>י</w:t>
      </w:r>
      <w:r w:rsidR="0044294E" w:rsidRPr="00561444">
        <w:rPr>
          <w:rFonts w:ascii="David" w:hAnsi="David" w:cs="David"/>
          <w:noProof/>
          <w:sz w:val="24"/>
          <w:szCs w:val="24"/>
          <w:rtl/>
        </w:rPr>
        <w:t>קבל ההקדש 14 מיליון, עדיין יצטר</w:t>
      </w:r>
      <w:r w:rsidR="0044294E" w:rsidRPr="00561444">
        <w:rPr>
          <w:rFonts w:ascii="David" w:hAnsi="David" w:cs="David" w:hint="cs"/>
          <w:noProof/>
          <w:sz w:val="24"/>
          <w:szCs w:val="24"/>
          <w:rtl/>
        </w:rPr>
        <w:t>ך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לשלם מס שבח</w:t>
      </w:r>
      <w:r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 </w:t>
      </w:r>
      <w:r w:rsidRPr="00561444">
        <w:rPr>
          <w:rFonts w:ascii="David" w:hAnsi="David" w:cs="David"/>
          <w:noProof/>
          <w:sz w:val="24"/>
          <w:szCs w:val="24"/>
          <w:rtl/>
        </w:rPr>
        <w:t>בסדר גודל של</w:t>
      </w:r>
      <w:r w:rsidR="00CC00A8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כ-</w:t>
      </w:r>
      <w:r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 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3.2</w:t>
      </w:r>
      <w:r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 מיליון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ש"ח</w:t>
      </w:r>
      <w:r w:rsidRPr="00561444">
        <w:rPr>
          <w:rFonts w:ascii="David" w:hAnsi="David" w:cs="David"/>
          <w:b/>
          <w:bCs/>
          <w:noProof/>
          <w:sz w:val="24"/>
          <w:szCs w:val="24"/>
          <w:rtl/>
        </w:rPr>
        <w:t>.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</w:t>
      </w:r>
    </w:p>
    <w:p w:rsidR="00EB6141" w:rsidRPr="00561444" w:rsidRDefault="00A33CF1" w:rsidP="005044A2">
      <w:pPr>
        <w:pStyle w:val="a5"/>
        <w:spacing w:after="120" w:line="360" w:lineRule="auto"/>
        <w:ind w:left="567"/>
        <w:rPr>
          <w:rFonts w:ascii="David" w:hAnsi="David" w:cs="David" w:hint="cs"/>
          <w:b/>
          <w:bCs/>
          <w:noProof/>
          <w:sz w:val="24"/>
          <w:szCs w:val="24"/>
          <w:rtl/>
        </w:rPr>
      </w:pPr>
      <w:r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להקדש </w:t>
      </w:r>
      <w:r w:rsidR="00CC00A8"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ישאר 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10.8</w:t>
      </w:r>
      <w:r w:rsidRPr="00561444">
        <w:rPr>
          <w:rFonts w:ascii="David" w:hAnsi="David" w:cs="David"/>
          <w:b/>
          <w:bCs/>
          <w:noProof/>
          <w:sz w:val="24"/>
          <w:szCs w:val="24"/>
          <w:rtl/>
        </w:rPr>
        <w:t xml:space="preserve"> מיליון</w:t>
      </w:r>
      <w:r w:rsidR="00CC00A8" w:rsidRPr="00561444">
        <w:rPr>
          <w:rFonts w:ascii="David" w:hAnsi="David" w:cs="David" w:hint="cs"/>
          <w:noProof/>
          <w:sz w:val="24"/>
          <w:szCs w:val="24"/>
          <w:rtl/>
        </w:rPr>
        <w:t>.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EB6141" w:rsidRPr="00561444">
        <w:rPr>
          <w:rFonts w:ascii="David" w:hAnsi="David" w:cs="David" w:hint="cs"/>
          <w:noProof/>
          <w:sz w:val="24"/>
          <w:szCs w:val="24"/>
          <w:u w:val="single"/>
          <w:rtl/>
        </w:rPr>
        <w:t>הפסד של</w:t>
      </w:r>
      <w:r w:rsidR="00313686" w:rsidRPr="00561444">
        <w:rPr>
          <w:rFonts w:ascii="David" w:hAnsi="David" w:cs="David" w:hint="cs"/>
          <w:noProof/>
          <w:sz w:val="24"/>
          <w:szCs w:val="24"/>
          <w:u w:val="single"/>
          <w:rtl/>
        </w:rPr>
        <w:t xml:space="preserve"> כ- 20</w:t>
      </w:r>
      <w:r w:rsidR="00EB6141" w:rsidRPr="00561444">
        <w:rPr>
          <w:rFonts w:ascii="David" w:hAnsi="David" w:cs="David" w:hint="cs"/>
          <w:noProof/>
          <w:sz w:val="24"/>
          <w:szCs w:val="24"/>
          <w:u w:val="single"/>
          <w:rtl/>
        </w:rPr>
        <w:t xml:space="preserve"> מיליון</w:t>
      </w:r>
      <w:r w:rsidR="00EB6141" w:rsidRPr="00561444">
        <w:rPr>
          <w:rFonts w:ascii="David" w:hAnsi="David" w:cs="David" w:hint="cs"/>
          <w:noProof/>
          <w:sz w:val="24"/>
          <w:szCs w:val="24"/>
          <w:rtl/>
        </w:rPr>
        <w:t xml:space="preserve"> ₪</w:t>
      </w:r>
      <w:r w:rsidR="0044294E" w:rsidRPr="00561444">
        <w:rPr>
          <w:rFonts w:ascii="David" w:hAnsi="David" w:cs="David" w:hint="cs"/>
          <w:noProof/>
          <w:sz w:val="24"/>
          <w:szCs w:val="24"/>
          <w:rtl/>
        </w:rPr>
        <w:t>,</w:t>
      </w:r>
      <w:r w:rsidR="00EB6141" w:rsidRPr="00561444">
        <w:rPr>
          <w:rFonts w:ascii="David" w:hAnsi="David" w:cs="David" w:hint="cs"/>
          <w:noProof/>
          <w:sz w:val="24"/>
          <w:szCs w:val="24"/>
          <w:rtl/>
        </w:rPr>
        <w:t xml:space="preserve"> </w:t>
      </w:r>
      <w:r w:rsidRPr="00561444">
        <w:rPr>
          <w:rFonts w:ascii="David" w:hAnsi="David" w:cs="David"/>
          <w:noProof/>
          <w:sz w:val="24"/>
          <w:szCs w:val="24"/>
          <w:rtl/>
        </w:rPr>
        <w:t xml:space="preserve">ממה שאמור </w:t>
      </w:r>
      <w:r w:rsidR="00EB6141" w:rsidRPr="00561444">
        <w:rPr>
          <w:rFonts w:ascii="David" w:hAnsi="David" w:cs="David" w:hint="cs"/>
          <w:noProof/>
          <w:sz w:val="24"/>
          <w:szCs w:val="24"/>
          <w:rtl/>
        </w:rPr>
        <w:t xml:space="preserve">היה </w:t>
      </w:r>
      <w:r w:rsidRPr="00561444">
        <w:rPr>
          <w:rFonts w:ascii="David" w:hAnsi="David" w:cs="David"/>
          <w:noProof/>
          <w:sz w:val="24"/>
          <w:szCs w:val="24"/>
          <w:rtl/>
        </w:rPr>
        <w:t>לקבל אם היה מחכה עד הסוף</w:t>
      </w:r>
      <w:r w:rsidR="00D2021F" w:rsidRPr="00561444">
        <w:rPr>
          <w:rFonts w:ascii="David" w:hAnsi="David" w:cs="David" w:hint="cs"/>
          <w:noProof/>
          <w:sz w:val="24"/>
          <w:szCs w:val="24"/>
          <w:rtl/>
        </w:rPr>
        <w:t xml:space="preserve"> הטוב</w:t>
      </w:r>
      <w:r w:rsidRPr="00561444">
        <w:rPr>
          <w:rFonts w:ascii="David" w:hAnsi="David" w:cs="David"/>
          <w:noProof/>
          <w:sz w:val="24"/>
          <w:szCs w:val="24"/>
          <w:rtl/>
        </w:rPr>
        <w:t>.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</w:t>
      </w:r>
    </w:p>
    <w:p w:rsidR="00A33CF1" w:rsidRPr="00561444" w:rsidRDefault="00561444" w:rsidP="00561444">
      <w:pPr>
        <w:spacing w:after="120" w:line="360" w:lineRule="auto"/>
        <w:ind w:firstLine="708"/>
        <w:rPr>
          <w:rFonts w:ascii="David" w:hAnsi="David" w:cs="David" w:hint="cs"/>
          <w:noProof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>ברור שאין</w:t>
      </w:r>
      <w:r w:rsidR="00A33CF1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למכור</w:t>
      </w:r>
      <w:r w:rsidR="00313686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אלא</w:t>
      </w:r>
      <w:r w:rsidR="00A33CF1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לחכות ולהתמודד עם הקבלן. </w:t>
      </w:r>
    </w:p>
    <w:p w:rsidR="0044294E" w:rsidRPr="00561444" w:rsidRDefault="0044294E" w:rsidP="00D2021F">
      <w:pPr>
        <w:spacing w:after="120" w:line="360" w:lineRule="auto"/>
        <w:ind w:firstLine="708"/>
        <w:rPr>
          <w:rFonts w:ascii="David" w:hAnsi="David" w:cs="David"/>
          <w:noProof/>
          <w:sz w:val="24"/>
          <w:szCs w:val="24"/>
          <w:rtl/>
        </w:rPr>
      </w:pPr>
    </w:p>
    <w:p w:rsidR="0044294E" w:rsidRPr="00561444" w:rsidRDefault="0044294E" w:rsidP="005044A2">
      <w:pPr>
        <w:pStyle w:val="a5"/>
        <w:spacing w:after="120" w:line="360" w:lineRule="auto"/>
        <w:ind w:left="567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561444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נושא ליקויי הבטיחות</w:t>
      </w:r>
    </w:p>
    <w:p w:rsidR="00AF6ADA" w:rsidRPr="00561444" w:rsidRDefault="00313686" w:rsidP="005044A2">
      <w:pPr>
        <w:pStyle w:val="a5"/>
        <w:spacing w:after="120" w:line="360" w:lineRule="auto"/>
        <w:ind w:left="567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>ידוע לי ש</w:t>
      </w:r>
      <w:r w:rsidR="00121E01" w:rsidRPr="00561444">
        <w:rPr>
          <w:rFonts w:ascii="David" w:hAnsi="David" w:cs="David" w:hint="cs"/>
          <w:sz w:val="24"/>
          <w:szCs w:val="24"/>
          <w:rtl/>
        </w:rPr>
        <w:t>אם לא מוכרים את הנכס</w:t>
      </w:r>
      <w:r w:rsidR="00561444">
        <w:rPr>
          <w:rFonts w:ascii="David" w:hAnsi="David" w:cs="David" w:hint="cs"/>
          <w:sz w:val="24"/>
          <w:szCs w:val="24"/>
          <w:rtl/>
        </w:rPr>
        <w:t>,</w:t>
      </w:r>
      <w:r w:rsidR="00121E01" w:rsidRPr="00561444">
        <w:rPr>
          <w:rFonts w:ascii="David" w:hAnsi="David" w:cs="David" w:hint="cs"/>
          <w:sz w:val="24"/>
          <w:szCs w:val="24"/>
          <w:rtl/>
        </w:rPr>
        <w:t xml:space="preserve"> יש בעיה חמורה של סיכונים כתוצאה מל</w:t>
      </w:r>
      <w:r w:rsidRPr="00561444">
        <w:rPr>
          <w:rFonts w:ascii="David" w:hAnsi="David" w:cs="David" w:hint="cs"/>
          <w:sz w:val="24"/>
          <w:szCs w:val="24"/>
          <w:rtl/>
        </w:rPr>
        <w:t>י</w:t>
      </w:r>
      <w:r w:rsidR="00121E01" w:rsidRPr="00561444">
        <w:rPr>
          <w:rFonts w:ascii="David" w:hAnsi="David" w:cs="David" w:hint="cs"/>
          <w:sz w:val="24"/>
          <w:szCs w:val="24"/>
          <w:rtl/>
        </w:rPr>
        <w:t>קויי בטיחות.</w:t>
      </w:r>
    </w:p>
    <w:p w:rsidR="00D2021F" w:rsidRPr="00561444" w:rsidRDefault="00121E01" w:rsidP="009B716D">
      <w:pPr>
        <w:pStyle w:val="a5"/>
        <w:spacing w:after="120" w:line="360" w:lineRule="auto"/>
        <w:ind w:left="567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ניתן לתקן את </w:t>
      </w:r>
      <w:r w:rsidR="00586141" w:rsidRPr="00561444">
        <w:rPr>
          <w:rFonts w:ascii="David" w:hAnsi="David" w:cs="David" w:hint="cs"/>
          <w:b/>
          <w:bCs/>
          <w:sz w:val="24"/>
          <w:szCs w:val="24"/>
          <w:rtl/>
        </w:rPr>
        <w:t>הלקויים</w:t>
      </w:r>
      <w:r w:rsidR="00EB6141"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 ולמנוע סכנה</w:t>
      </w:r>
      <w:r w:rsidR="00586141"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 תוך 3 שבועות</w:t>
      </w:r>
      <w:r w:rsidR="00313686" w:rsidRPr="00561444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586141"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 בסכום של </w:t>
      </w:r>
      <w:r w:rsidR="009B716D" w:rsidRPr="00561444">
        <w:rPr>
          <w:rFonts w:ascii="David" w:hAnsi="David" w:cs="David" w:hint="cs"/>
          <w:b/>
          <w:bCs/>
          <w:sz w:val="24"/>
          <w:szCs w:val="24"/>
          <w:rtl/>
        </w:rPr>
        <w:t>פחות</w:t>
      </w:r>
      <w:r w:rsidR="00586141" w:rsidRPr="00561444">
        <w:rPr>
          <w:rFonts w:ascii="David" w:hAnsi="David" w:cs="David" w:hint="cs"/>
          <w:b/>
          <w:bCs/>
          <w:sz w:val="24"/>
          <w:szCs w:val="24"/>
          <w:rtl/>
        </w:rPr>
        <w:t xml:space="preserve"> מ- 100,000 ₪.</w:t>
      </w:r>
      <w:r w:rsidR="00586141" w:rsidRPr="0056144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B716D" w:rsidRPr="00561444" w:rsidRDefault="009B716D" w:rsidP="009B716D">
      <w:pPr>
        <w:pStyle w:val="a5"/>
        <w:spacing w:after="120" w:line="360" w:lineRule="auto"/>
        <w:ind w:left="567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>יש</w:t>
      </w:r>
      <w:r w:rsidR="00D2021F" w:rsidRPr="00561444">
        <w:rPr>
          <w:rFonts w:ascii="David" w:hAnsi="David" w:cs="David" w:hint="cs"/>
          <w:sz w:val="24"/>
          <w:szCs w:val="24"/>
          <w:rtl/>
        </w:rPr>
        <w:t xml:space="preserve"> מספיק</w:t>
      </w:r>
      <w:r w:rsidRPr="00561444">
        <w:rPr>
          <w:rFonts w:ascii="David" w:hAnsi="David" w:cs="David" w:hint="cs"/>
          <w:sz w:val="24"/>
          <w:szCs w:val="24"/>
          <w:rtl/>
        </w:rPr>
        <w:t xml:space="preserve"> כסף בקופת ההקדש. </w:t>
      </w:r>
    </w:p>
    <w:p w:rsidR="00121E01" w:rsidRPr="00561444" w:rsidRDefault="00586141" w:rsidP="009B716D">
      <w:pPr>
        <w:pStyle w:val="a5"/>
        <w:spacing w:after="120" w:line="360" w:lineRule="auto"/>
        <w:ind w:left="567"/>
        <w:rPr>
          <w:rFonts w:ascii="David" w:hAnsi="David" w:cs="David" w:hint="cs"/>
          <w:sz w:val="24"/>
          <w:szCs w:val="24"/>
          <w:rtl/>
        </w:rPr>
      </w:pPr>
      <w:r w:rsidRPr="00561444">
        <w:rPr>
          <w:rFonts w:ascii="David" w:hAnsi="David" w:cs="David" w:hint="cs"/>
          <w:sz w:val="24"/>
          <w:szCs w:val="24"/>
          <w:rtl/>
        </w:rPr>
        <w:t xml:space="preserve">אני מוכן לפרט </w:t>
      </w:r>
      <w:r w:rsidR="009B716D" w:rsidRPr="00561444">
        <w:rPr>
          <w:rFonts w:ascii="David" w:hAnsi="David" w:cs="David" w:hint="cs"/>
          <w:sz w:val="24"/>
          <w:szCs w:val="24"/>
          <w:rtl/>
        </w:rPr>
        <w:t xml:space="preserve">את הדרך לתיקונים </w:t>
      </w:r>
      <w:r w:rsidRPr="00561444">
        <w:rPr>
          <w:rFonts w:ascii="David" w:hAnsi="David" w:cs="David" w:hint="cs"/>
          <w:sz w:val="24"/>
          <w:szCs w:val="24"/>
          <w:rtl/>
        </w:rPr>
        <w:t>במסמך נפרד.</w:t>
      </w:r>
    </w:p>
    <w:p w:rsidR="00A20211" w:rsidRPr="00561444" w:rsidRDefault="00A20211" w:rsidP="005044A2">
      <w:pPr>
        <w:pStyle w:val="a5"/>
        <w:spacing w:after="120" w:line="340" w:lineRule="exact"/>
        <w:ind w:left="567"/>
        <w:rPr>
          <w:rFonts w:ascii="David" w:hAnsi="David" w:cs="David"/>
          <w:sz w:val="26"/>
          <w:szCs w:val="26"/>
          <w:rtl/>
        </w:rPr>
      </w:pPr>
    </w:p>
    <w:p w:rsidR="002C0381" w:rsidRPr="00561444" w:rsidRDefault="00A20211" w:rsidP="005044A2">
      <w:pPr>
        <w:pStyle w:val="a5"/>
        <w:spacing w:after="120" w:line="340" w:lineRule="exact"/>
        <w:ind w:left="567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  <w:r w:rsidRPr="00561444">
        <w:rPr>
          <w:rFonts w:ascii="David" w:hAnsi="David" w:cs="David" w:hint="cs"/>
          <w:b/>
          <w:bCs/>
          <w:sz w:val="26"/>
          <w:szCs w:val="26"/>
          <w:u w:val="single"/>
          <w:rtl/>
        </w:rPr>
        <w:t>לסיכום</w:t>
      </w:r>
    </w:p>
    <w:p w:rsidR="005044A2" w:rsidRPr="00561444" w:rsidRDefault="00EB6141" w:rsidP="0044294E">
      <w:pPr>
        <w:pStyle w:val="a5"/>
        <w:spacing w:after="120" w:line="340" w:lineRule="exact"/>
        <w:ind w:left="567"/>
        <w:rPr>
          <w:rFonts w:ascii="David" w:hAnsi="David" w:cs="David" w:hint="cs"/>
          <w:b/>
          <w:bCs/>
          <w:sz w:val="26"/>
          <w:szCs w:val="26"/>
          <w:rtl/>
        </w:rPr>
      </w:pPr>
      <w:r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המחיר 14 מיליון </w:t>
      </w:r>
      <w:r w:rsidR="004265D0"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₪ </w:t>
      </w:r>
      <w:r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רחוק מאד משווי </w:t>
      </w:r>
      <w:r w:rsidR="0044294E" w:rsidRPr="00561444">
        <w:rPr>
          <w:rFonts w:ascii="David" w:hAnsi="David" w:cs="David" w:hint="cs"/>
          <w:b/>
          <w:bCs/>
          <w:sz w:val="26"/>
          <w:szCs w:val="26"/>
          <w:rtl/>
        </w:rPr>
        <w:t>חלק ההקדש ב</w:t>
      </w:r>
      <w:r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נכס </w:t>
      </w:r>
      <w:r w:rsidR="00313686" w:rsidRPr="00561444">
        <w:rPr>
          <w:rFonts w:ascii="David" w:hAnsi="David" w:cs="David" w:hint="cs"/>
          <w:b/>
          <w:bCs/>
          <w:sz w:val="26"/>
          <w:szCs w:val="26"/>
          <w:rtl/>
        </w:rPr>
        <w:t>כיום</w:t>
      </w:r>
      <w:r w:rsidR="00D2021F" w:rsidRPr="00561444">
        <w:rPr>
          <w:rFonts w:ascii="David" w:hAnsi="David" w:cs="David" w:hint="cs"/>
          <w:b/>
          <w:bCs/>
          <w:sz w:val="26"/>
          <w:szCs w:val="26"/>
          <w:rtl/>
        </w:rPr>
        <w:t>,</w:t>
      </w:r>
      <w:r w:rsidR="00313686"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 וכ"ש מהשווי בעתיד. </w:t>
      </w:r>
    </w:p>
    <w:p w:rsidR="00313686" w:rsidRPr="00561444" w:rsidRDefault="00313686" w:rsidP="00D2021F">
      <w:pPr>
        <w:pStyle w:val="a5"/>
        <w:spacing w:after="120" w:line="340" w:lineRule="exact"/>
        <w:ind w:left="567"/>
        <w:rPr>
          <w:rFonts w:ascii="David" w:hAnsi="David" w:cs="David" w:hint="cs"/>
          <w:b/>
          <w:bCs/>
          <w:sz w:val="26"/>
          <w:szCs w:val="26"/>
          <w:rtl/>
        </w:rPr>
      </w:pPr>
      <w:r w:rsidRPr="00561444">
        <w:rPr>
          <w:rFonts w:ascii="David" w:hAnsi="David" w:cs="David" w:hint="cs"/>
          <w:b/>
          <w:bCs/>
          <w:sz w:val="26"/>
          <w:szCs w:val="26"/>
          <w:rtl/>
        </w:rPr>
        <w:t>בנוסף לכך</w:t>
      </w:r>
      <w:r w:rsidR="00D2021F"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 ההקדש מפסיד</w:t>
      </w:r>
      <w:r w:rsidR="00A20211" w:rsidRPr="00561444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561444">
        <w:rPr>
          <w:rFonts w:ascii="David" w:hAnsi="David" w:cs="David" w:hint="cs"/>
          <w:b/>
          <w:bCs/>
          <w:sz w:val="26"/>
          <w:szCs w:val="26"/>
          <w:rtl/>
        </w:rPr>
        <w:t>3.2 מיליון ₪ מס שבח.</w:t>
      </w:r>
    </w:p>
    <w:p w:rsidR="00313686" w:rsidRPr="00561444" w:rsidRDefault="00313686" w:rsidP="00A20211">
      <w:pPr>
        <w:pStyle w:val="a5"/>
        <w:spacing w:after="120" w:line="340" w:lineRule="exact"/>
        <w:rPr>
          <w:rFonts w:ascii="David" w:hAnsi="David" w:cs="David" w:hint="cs"/>
          <w:b/>
          <w:bCs/>
          <w:sz w:val="26"/>
          <w:szCs w:val="26"/>
          <w:u w:val="single"/>
          <w:rtl/>
        </w:rPr>
      </w:pPr>
    </w:p>
    <w:p w:rsidR="002C0381" w:rsidRPr="00561444" w:rsidRDefault="005044A2" w:rsidP="005044A2">
      <w:pPr>
        <w:pStyle w:val="a5"/>
        <w:tabs>
          <w:tab w:val="left" w:pos="425"/>
        </w:tabs>
        <w:spacing w:after="120" w:line="360" w:lineRule="auto"/>
        <w:ind w:left="567"/>
        <w:rPr>
          <w:rFonts w:ascii="David" w:hAnsi="David" w:cs="David" w:hint="cs"/>
          <w:b/>
          <w:bCs/>
          <w:noProof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ברור</w:t>
      </w:r>
      <w:r w:rsidR="002C0381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שחייבים לעשות כל מאמץ כדי לא למכור.</w:t>
      </w:r>
    </w:p>
    <w:p w:rsidR="002C0381" w:rsidRPr="00561444" w:rsidRDefault="002C0381" w:rsidP="005044A2">
      <w:pPr>
        <w:pStyle w:val="a5"/>
        <w:tabs>
          <w:tab w:val="left" w:pos="425"/>
        </w:tabs>
        <w:spacing w:after="120" w:line="360" w:lineRule="auto"/>
        <w:ind w:left="41"/>
        <w:rPr>
          <w:rFonts w:ascii="David" w:hAnsi="David" w:cs="David" w:hint="cs"/>
          <w:b/>
          <w:bCs/>
          <w:noProof/>
          <w:sz w:val="24"/>
          <w:szCs w:val="24"/>
          <w:rtl/>
        </w:rPr>
      </w:pPr>
    </w:p>
    <w:p w:rsidR="0044294E" w:rsidRPr="00561444" w:rsidRDefault="005044A2" w:rsidP="0005309A">
      <w:pPr>
        <w:pStyle w:val="a5"/>
        <w:tabs>
          <w:tab w:val="left" w:pos="425"/>
        </w:tabs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>היות ש</w:t>
      </w:r>
      <w:r w:rsidR="00660ED8" w:rsidRPr="00561444">
        <w:rPr>
          <w:rFonts w:ascii="David" w:hAnsi="David" w:cs="David" w:hint="cs"/>
          <w:noProof/>
          <w:sz w:val="24"/>
          <w:szCs w:val="24"/>
          <w:rtl/>
        </w:rPr>
        <w:t xml:space="preserve">ההחלטה על </w:t>
      </w:r>
      <w:r w:rsidR="0044294E" w:rsidRPr="00561444">
        <w:rPr>
          <w:rFonts w:ascii="David" w:hAnsi="David" w:cs="David" w:hint="cs"/>
          <w:noProof/>
          <w:sz w:val="24"/>
          <w:szCs w:val="24"/>
          <w:rtl/>
        </w:rPr>
        <w:t>המכירה הסתמכה על השומ</w:t>
      </w:r>
      <w:r w:rsidR="0005309A">
        <w:rPr>
          <w:rFonts w:ascii="David" w:hAnsi="David" w:cs="David" w:hint="cs"/>
          <w:noProof/>
          <w:sz w:val="24"/>
          <w:szCs w:val="24"/>
          <w:rtl/>
        </w:rPr>
        <w:t>ה</w:t>
      </w:r>
      <w:r w:rsidR="0044294E" w:rsidRPr="00561444">
        <w:rPr>
          <w:rFonts w:ascii="David" w:hAnsi="David" w:cs="David" w:hint="cs"/>
          <w:noProof/>
          <w:sz w:val="24"/>
          <w:szCs w:val="24"/>
          <w:rtl/>
        </w:rPr>
        <w:t xml:space="preserve"> הלקוייה </w:t>
      </w:r>
      <w:r w:rsidRPr="00561444">
        <w:rPr>
          <w:rFonts w:ascii="David" w:hAnsi="David" w:cs="David" w:hint="cs"/>
          <w:noProof/>
          <w:sz w:val="24"/>
          <w:szCs w:val="24"/>
          <w:rtl/>
        </w:rPr>
        <w:t>והיות שהמכירה תגרום הפסד גדול להקדש</w:t>
      </w:r>
      <w:r w:rsidR="0044294E" w:rsidRPr="00561444">
        <w:rPr>
          <w:rFonts w:ascii="David" w:hAnsi="David" w:cs="David" w:hint="cs"/>
          <w:noProof/>
          <w:sz w:val="24"/>
          <w:szCs w:val="24"/>
          <w:rtl/>
        </w:rPr>
        <w:t>.</w:t>
      </w:r>
    </w:p>
    <w:p w:rsidR="002C0381" w:rsidRPr="00561444" w:rsidRDefault="005044A2" w:rsidP="0044294E">
      <w:pPr>
        <w:pStyle w:val="a5"/>
        <w:tabs>
          <w:tab w:val="left" w:pos="425"/>
        </w:tabs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</w:t>
      </w:r>
      <w:r w:rsidR="002C0381" w:rsidRPr="00561444">
        <w:rPr>
          <w:rFonts w:ascii="David" w:hAnsi="David" w:cs="David" w:hint="cs"/>
          <w:noProof/>
          <w:sz w:val="24"/>
          <w:szCs w:val="24"/>
          <w:rtl/>
        </w:rPr>
        <w:t>אני פונה בבקשה לבית הדין הנכבד בשם הת"ת ובשם הקהילה</w:t>
      </w:r>
      <w:r w:rsidR="0044294E" w:rsidRPr="00561444">
        <w:rPr>
          <w:rFonts w:ascii="David" w:hAnsi="David" w:cs="David" w:hint="cs"/>
          <w:noProof/>
          <w:sz w:val="24"/>
          <w:szCs w:val="24"/>
          <w:rtl/>
        </w:rPr>
        <w:t>:</w:t>
      </w:r>
    </w:p>
    <w:p w:rsidR="0044294E" w:rsidRPr="00561444" w:rsidRDefault="0044294E" w:rsidP="0044294E">
      <w:pPr>
        <w:pStyle w:val="a5"/>
        <w:tabs>
          <w:tab w:val="left" w:pos="425"/>
        </w:tabs>
        <w:spacing w:after="120" w:line="360" w:lineRule="auto"/>
        <w:ind w:left="567"/>
        <w:rPr>
          <w:rFonts w:ascii="David" w:hAnsi="David" w:cs="David" w:hint="cs"/>
          <w:noProof/>
          <w:sz w:val="24"/>
          <w:szCs w:val="24"/>
          <w:rtl/>
        </w:rPr>
      </w:pPr>
    </w:p>
    <w:p w:rsidR="002C0381" w:rsidRPr="00561444" w:rsidRDefault="002C0381" w:rsidP="004265D0">
      <w:pPr>
        <w:pStyle w:val="a5"/>
        <w:numPr>
          <w:ilvl w:val="0"/>
          <w:numId w:val="13"/>
        </w:numPr>
        <w:tabs>
          <w:tab w:val="left" w:pos="425"/>
        </w:tabs>
        <w:spacing w:after="120" w:line="360" w:lineRule="auto"/>
        <w:rPr>
          <w:rFonts w:ascii="David" w:hAnsi="David" w:cs="David" w:hint="cs"/>
          <w:b/>
          <w:bCs/>
          <w:noProof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להורות על עצירת הליך המכירה. </w:t>
      </w:r>
    </w:p>
    <w:p w:rsidR="005044A2" w:rsidRPr="00561444" w:rsidRDefault="002C0381" w:rsidP="004265D0">
      <w:pPr>
        <w:pStyle w:val="a5"/>
        <w:numPr>
          <w:ilvl w:val="0"/>
          <w:numId w:val="13"/>
        </w:numPr>
        <w:tabs>
          <w:tab w:val="left" w:pos="425"/>
        </w:tabs>
        <w:spacing w:after="120" w:line="360" w:lineRule="auto"/>
        <w:rPr>
          <w:rFonts w:ascii="David" w:hAnsi="David" w:cs="David" w:hint="cs"/>
          <w:b/>
          <w:bCs/>
          <w:noProof/>
          <w:sz w:val="24"/>
          <w:szCs w:val="24"/>
        </w:rPr>
      </w:pPr>
      <w:r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למנות בדחיפות נאמנים מתאימים על הנכס הזה לבדו. </w:t>
      </w:r>
    </w:p>
    <w:p w:rsidR="002C0381" w:rsidRPr="00561444" w:rsidRDefault="002C0381" w:rsidP="004265D0">
      <w:pPr>
        <w:pStyle w:val="a5"/>
        <w:tabs>
          <w:tab w:val="left" w:pos="425"/>
        </w:tabs>
        <w:spacing w:after="120" w:line="360" w:lineRule="auto"/>
        <w:ind w:left="567"/>
        <w:rPr>
          <w:rFonts w:ascii="David" w:hAnsi="David" w:cs="David" w:hint="cs"/>
          <w:b/>
          <w:bCs/>
          <w:noProof/>
          <w:sz w:val="24"/>
          <w:szCs w:val="24"/>
          <w:rtl/>
        </w:rPr>
      </w:pPr>
      <w:r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הנאמנים יפעלו לתיקון ליקויי הבטיחות. הם יתמודדו נגד הקבלן בכל הכלים כדי לקבל פיצויים ועוד דירות</w:t>
      </w:r>
      <w:r w:rsidR="00D2021F"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ויבדקו אפשרויות מכירה</w:t>
      </w:r>
      <w:r w:rsidRPr="00561444">
        <w:rPr>
          <w:rFonts w:ascii="David" w:hAnsi="David" w:cs="David" w:hint="cs"/>
          <w:b/>
          <w:bCs/>
          <w:noProof/>
          <w:sz w:val="24"/>
          <w:szCs w:val="24"/>
          <w:rtl/>
        </w:rPr>
        <w:t>.</w:t>
      </w:r>
    </w:p>
    <w:p w:rsidR="002C0381" w:rsidRPr="00561444" w:rsidRDefault="002C0381" w:rsidP="004265D0">
      <w:pPr>
        <w:pStyle w:val="a5"/>
        <w:tabs>
          <w:tab w:val="left" w:pos="425"/>
        </w:tabs>
        <w:spacing w:after="120" w:line="360" w:lineRule="auto"/>
        <w:ind w:left="1842"/>
        <w:rPr>
          <w:rFonts w:ascii="David" w:hAnsi="David" w:cs="David" w:hint="cs"/>
          <w:noProof/>
          <w:sz w:val="24"/>
          <w:szCs w:val="24"/>
          <w:rtl/>
        </w:rPr>
      </w:pPr>
    </w:p>
    <w:p w:rsidR="002C0381" w:rsidRPr="00561444" w:rsidRDefault="002C0381" w:rsidP="004265D0">
      <w:pPr>
        <w:pStyle w:val="a5"/>
        <w:tabs>
          <w:tab w:val="left" w:pos="425"/>
        </w:tabs>
        <w:spacing w:after="120" w:line="360" w:lineRule="auto"/>
        <w:ind w:left="1842"/>
        <w:rPr>
          <w:rFonts w:ascii="David" w:hAnsi="David" w:cs="David" w:hint="cs"/>
          <w:noProof/>
          <w:sz w:val="24"/>
          <w:szCs w:val="24"/>
          <w:rtl/>
        </w:rPr>
      </w:pPr>
      <w:r w:rsidRPr="00561444">
        <w:rPr>
          <w:rFonts w:ascii="David" w:hAnsi="David" w:cs="David" w:hint="cs"/>
          <w:noProof/>
          <w:sz w:val="24"/>
          <w:szCs w:val="24"/>
          <w:rtl/>
        </w:rPr>
        <w:t>בע"ה עם הזמן הבניין יגמר ותיבנה עוד חורבה מחורבות ירושלים. הת"ת ישכון בבניין עם עוד מוסדות תורה של בני העדה</w:t>
      </w:r>
      <w:r w:rsidR="004265D0" w:rsidRPr="00561444">
        <w:rPr>
          <w:rFonts w:ascii="David" w:hAnsi="David" w:cs="David" w:hint="cs"/>
          <w:noProof/>
          <w:sz w:val="24"/>
          <w:szCs w:val="24"/>
          <w:rtl/>
        </w:rPr>
        <w:t>,</w:t>
      </w:r>
      <w:r w:rsidRPr="00561444">
        <w:rPr>
          <w:rFonts w:ascii="David" w:hAnsi="David" w:cs="David" w:hint="cs"/>
          <w:noProof/>
          <w:sz w:val="24"/>
          <w:szCs w:val="24"/>
          <w:rtl/>
        </w:rPr>
        <w:t xml:space="preserve"> לשמחת הקהילה והמקדישים נ"ע.</w:t>
      </w:r>
    </w:p>
    <w:p w:rsidR="00A20211" w:rsidRPr="00561444" w:rsidRDefault="00A20211" w:rsidP="00A20211">
      <w:pPr>
        <w:pStyle w:val="a5"/>
        <w:spacing w:after="120" w:line="340" w:lineRule="exact"/>
        <w:ind w:left="1080"/>
        <w:rPr>
          <w:rFonts w:ascii="David" w:hAnsi="David" w:cs="David"/>
          <w:sz w:val="24"/>
          <w:szCs w:val="24"/>
          <w:rtl/>
        </w:rPr>
      </w:pPr>
    </w:p>
    <w:p w:rsidR="00A20211" w:rsidRPr="00561444" w:rsidRDefault="007705A8" w:rsidP="007705A8">
      <w:pPr>
        <w:tabs>
          <w:tab w:val="left" w:pos="1181"/>
        </w:tabs>
        <w:spacing w:line="340" w:lineRule="exact"/>
        <w:jc w:val="center"/>
        <w:rPr>
          <w:rFonts w:ascii="David" w:hAnsi="David" w:cs="David"/>
          <w:b/>
          <w:bCs/>
          <w:sz w:val="30"/>
          <w:szCs w:val="30"/>
          <w:rtl/>
        </w:rPr>
      </w:pPr>
      <w:r w:rsidRPr="00561444">
        <w:rPr>
          <w:rFonts w:ascii="David" w:hAnsi="David" w:cs="David" w:hint="cs"/>
          <w:b/>
          <w:bCs/>
          <w:sz w:val="30"/>
          <w:szCs w:val="30"/>
          <w:rtl/>
        </w:rPr>
        <w:tab/>
      </w:r>
      <w:r w:rsidRPr="00561444">
        <w:rPr>
          <w:rFonts w:ascii="David" w:hAnsi="David" w:cs="David" w:hint="cs"/>
          <w:b/>
          <w:bCs/>
          <w:sz w:val="30"/>
          <w:szCs w:val="30"/>
          <w:rtl/>
        </w:rPr>
        <w:tab/>
      </w:r>
      <w:r w:rsidR="00A20211" w:rsidRPr="00561444">
        <w:rPr>
          <w:rFonts w:ascii="David" w:hAnsi="David" w:cs="David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115570</wp:posOffset>
            </wp:positionV>
            <wp:extent cx="1383030" cy="548640"/>
            <wp:effectExtent l="19050" t="0" r="7620" b="0"/>
            <wp:wrapNone/>
            <wp:docPr id="4" name="תמונה 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תמונה שמכילה טקסט&#10;&#10;התיאור נוצר באופן אוטומטי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720" b="35494"/>
                    <a:stretch/>
                  </pic:blipFill>
                  <pic:spPr bwMode="auto">
                    <a:xfrm>
                      <a:off x="0" y="0"/>
                      <a:ext cx="138303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0211" w:rsidRPr="00561444">
        <w:rPr>
          <w:rFonts w:ascii="David" w:hAnsi="David" w:cs="David" w:hint="cs"/>
          <w:b/>
          <w:bCs/>
          <w:sz w:val="30"/>
          <w:szCs w:val="30"/>
          <w:rtl/>
        </w:rPr>
        <w:tab/>
        <w:t>הרב יור</w:t>
      </w:r>
      <w:r w:rsidR="00A20211" w:rsidRPr="00561444">
        <w:rPr>
          <w:rFonts w:ascii="David" w:hAnsi="David" w:cs="David"/>
          <w:b/>
          <w:bCs/>
          <w:sz w:val="30"/>
          <w:szCs w:val="30"/>
          <w:rtl/>
        </w:rPr>
        <w:t>ם גריידי</w:t>
      </w:r>
    </w:p>
    <w:sectPr w:rsidR="00A20211" w:rsidRPr="00561444" w:rsidSect="001D2CE6">
      <w:footerReference w:type="default" r:id="rId10"/>
      <w:pgSz w:w="11906" w:h="16838"/>
      <w:pgMar w:top="1560" w:right="1133" w:bottom="156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52" w:rsidRDefault="002E7852" w:rsidP="007705A8">
      <w:pPr>
        <w:spacing w:after="0" w:line="240" w:lineRule="auto"/>
      </w:pPr>
      <w:r>
        <w:separator/>
      </w:r>
    </w:p>
  </w:endnote>
  <w:endnote w:type="continuationSeparator" w:id="1">
    <w:p w:rsidR="002E7852" w:rsidRDefault="002E7852" w:rsidP="0077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6015049"/>
      <w:docPartObj>
        <w:docPartGallery w:val="Page Numbers (Bottom of Page)"/>
        <w:docPartUnique/>
      </w:docPartObj>
    </w:sdtPr>
    <w:sdtContent>
      <w:p w:rsidR="009B2619" w:rsidRDefault="009B2619">
        <w:pPr>
          <w:pStyle w:val="af5"/>
          <w:jc w:val="center"/>
        </w:pPr>
        <w:fldSimple w:instr=" PAGE   \* MERGEFORMAT ">
          <w:r w:rsidR="002E7852" w:rsidRPr="002E7852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9B2619" w:rsidRDefault="009B261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52" w:rsidRDefault="002E7852" w:rsidP="007705A8">
      <w:pPr>
        <w:spacing w:after="0" w:line="240" w:lineRule="auto"/>
      </w:pPr>
      <w:r>
        <w:separator/>
      </w:r>
    </w:p>
  </w:footnote>
  <w:footnote w:type="continuationSeparator" w:id="1">
    <w:p w:rsidR="002E7852" w:rsidRDefault="002E7852" w:rsidP="0077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EB4"/>
    <w:multiLevelType w:val="hybridMultilevel"/>
    <w:tmpl w:val="935494E2"/>
    <w:lvl w:ilvl="0" w:tplc="280A7B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36CB"/>
    <w:multiLevelType w:val="hybridMultilevel"/>
    <w:tmpl w:val="4A5881F4"/>
    <w:lvl w:ilvl="0" w:tplc="8E7EE0F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980BCC"/>
    <w:multiLevelType w:val="hybridMultilevel"/>
    <w:tmpl w:val="78CA5AF4"/>
    <w:lvl w:ilvl="0" w:tplc="C87846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248B9"/>
    <w:multiLevelType w:val="hybridMultilevel"/>
    <w:tmpl w:val="8EB67196"/>
    <w:lvl w:ilvl="0" w:tplc="FC781B9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A386B"/>
    <w:multiLevelType w:val="hybridMultilevel"/>
    <w:tmpl w:val="3DA41BBA"/>
    <w:lvl w:ilvl="0" w:tplc="D1A06D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13E36"/>
    <w:multiLevelType w:val="hybridMultilevel"/>
    <w:tmpl w:val="FC7CB484"/>
    <w:lvl w:ilvl="0" w:tplc="632E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F30AF"/>
    <w:multiLevelType w:val="hybridMultilevel"/>
    <w:tmpl w:val="B072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1DDA"/>
    <w:multiLevelType w:val="hybridMultilevel"/>
    <w:tmpl w:val="26BA21D2"/>
    <w:lvl w:ilvl="0" w:tplc="F6E0AB7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F72D3"/>
    <w:multiLevelType w:val="hybridMultilevel"/>
    <w:tmpl w:val="97AC4E5A"/>
    <w:lvl w:ilvl="0" w:tplc="D282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B74B3"/>
    <w:multiLevelType w:val="hybridMultilevel"/>
    <w:tmpl w:val="4B1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7B3C"/>
    <w:multiLevelType w:val="hybridMultilevel"/>
    <w:tmpl w:val="1A769DAE"/>
    <w:lvl w:ilvl="0" w:tplc="AF2466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F369D"/>
    <w:multiLevelType w:val="hybridMultilevel"/>
    <w:tmpl w:val="663E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54F71"/>
    <w:multiLevelType w:val="hybridMultilevel"/>
    <w:tmpl w:val="25C07B2C"/>
    <w:lvl w:ilvl="0" w:tplc="92101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E7FA6"/>
    <w:multiLevelType w:val="hybridMultilevel"/>
    <w:tmpl w:val="CA468602"/>
    <w:lvl w:ilvl="0" w:tplc="91FE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2159"/>
    <w:rsid w:val="0000195C"/>
    <w:rsid w:val="0005309A"/>
    <w:rsid w:val="00061861"/>
    <w:rsid w:val="000D0E70"/>
    <w:rsid w:val="00105598"/>
    <w:rsid w:val="00121E01"/>
    <w:rsid w:val="00134324"/>
    <w:rsid w:val="001879DA"/>
    <w:rsid w:val="001D2CE6"/>
    <w:rsid w:val="001D732C"/>
    <w:rsid w:val="00225AFD"/>
    <w:rsid w:val="002C0381"/>
    <w:rsid w:val="002E7852"/>
    <w:rsid w:val="00313686"/>
    <w:rsid w:val="00325A36"/>
    <w:rsid w:val="00341B37"/>
    <w:rsid w:val="00343266"/>
    <w:rsid w:val="00362731"/>
    <w:rsid w:val="00372159"/>
    <w:rsid w:val="004169CF"/>
    <w:rsid w:val="004265D0"/>
    <w:rsid w:val="00433CAE"/>
    <w:rsid w:val="0044294E"/>
    <w:rsid w:val="00475851"/>
    <w:rsid w:val="004871EE"/>
    <w:rsid w:val="00487986"/>
    <w:rsid w:val="00495B81"/>
    <w:rsid w:val="004B5861"/>
    <w:rsid w:val="004C5FFD"/>
    <w:rsid w:val="004E33CA"/>
    <w:rsid w:val="004F0AE0"/>
    <w:rsid w:val="005044A2"/>
    <w:rsid w:val="00561444"/>
    <w:rsid w:val="00586141"/>
    <w:rsid w:val="005C5A10"/>
    <w:rsid w:val="00660ED8"/>
    <w:rsid w:val="006A2F36"/>
    <w:rsid w:val="006E17E2"/>
    <w:rsid w:val="00700D9E"/>
    <w:rsid w:val="00733283"/>
    <w:rsid w:val="00745286"/>
    <w:rsid w:val="007705A8"/>
    <w:rsid w:val="007B65D6"/>
    <w:rsid w:val="007C05B6"/>
    <w:rsid w:val="00876EC1"/>
    <w:rsid w:val="008A12DE"/>
    <w:rsid w:val="008A4969"/>
    <w:rsid w:val="008C2491"/>
    <w:rsid w:val="00916E6B"/>
    <w:rsid w:val="009477DB"/>
    <w:rsid w:val="00975738"/>
    <w:rsid w:val="00991F74"/>
    <w:rsid w:val="009B2619"/>
    <w:rsid w:val="009B716D"/>
    <w:rsid w:val="00A015AE"/>
    <w:rsid w:val="00A20211"/>
    <w:rsid w:val="00A33CF1"/>
    <w:rsid w:val="00AA10AC"/>
    <w:rsid w:val="00AF6ADA"/>
    <w:rsid w:val="00B5520F"/>
    <w:rsid w:val="00B84E5D"/>
    <w:rsid w:val="00BD7B96"/>
    <w:rsid w:val="00C10C76"/>
    <w:rsid w:val="00C27C86"/>
    <w:rsid w:val="00C4090F"/>
    <w:rsid w:val="00CC00A8"/>
    <w:rsid w:val="00D2021F"/>
    <w:rsid w:val="00D97901"/>
    <w:rsid w:val="00EA3B3C"/>
    <w:rsid w:val="00EB139A"/>
    <w:rsid w:val="00EB6141"/>
    <w:rsid w:val="00EE3959"/>
    <w:rsid w:val="00FC6B4B"/>
    <w:rsid w:val="00F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גילה"/>
    <w:basedOn w:val="a"/>
    <w:link w:val="a4"/>
    <w:qFormat/>
    <w:rsid w:val="004F0AE0"/>
    <w:pPr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  <w:style w:type="character" w:customStyle="1" w:styleId="a4">
    <w:name w:val="פסקה רגילה תו"/>
    <w:basedOn w:val="a0"/>
    <w:link w:val="a3"/>
    <w:locked/>
    <w:rsid w:val="004F0AE0"/>
    <w:rPr>
      <w:rFonts w:ascii="Times New Roman" w:eastAsia="Calibri" w:hAnsi="Times New Roman" w:cs="FrankRuehl"/>
      <w:kern w:val="28"/>
      <w:szCs w:val="28"/>
    </w:rPr>
  </w:style>
  <w:style w:type="paragraph" w:styleId="a5">
    <w:name w:val="List Paragraph"/>
    <w:basedOn w:val="a"/>
    <w:uiPriority w:val="34"/>
    <w:qFormat/>
    <w:rsid w:val="004F0AE0"/>
    <w:pPr>
      <w:ind w:left="720"/>
      <w:contextualSpacing/>
    </w:pPr>
  </w:style>
  <w:style w:type="table" w:styleId="a6">
    <w:name w:val="Table Grid"/>
    <w:basedOn w:val="a1"/>
    <w:uiPriority w:val="59"/>
    <w:rsid w:val="00B84E5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פלוני"/>
    <w:basedOn w:val="a"/>
    <w:link w:val="a8"/>
    <w:qFormat/>
    <w:rsid w:val="00B84E5D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8">
    <w:name w:val="פלוני תו"/>
    <w:basedOn w:val="a0"/>
    <w:link w:val="a7"/>
    <w:rsid w:val="00B84E5D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9">
    <w:name w:val="שמות הדיינים"/>
    <w:basedOn w:val="a"/>
    <w:next w:val="a"/>
    <w:link w:val="aa"/>
    <w:qFormat/>
    <w:rsid w:val="00B84E5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eastAsia="Calibri" w:hAnsi="Times New Roman" w:cs="Narkisim"/>
      <w:b/>
      <w:bCs/>
      <w:kern w:val="28"/>
      <w:sz w:val="23"/>
      <w:szCs w:val="23"/>
    </w:rPr>
  </w:style>
  <w:style w:type="character" w:customStyle="1" w:styleId="aa">
    <w:name w:val="שמות הדיינים תו"/>
    <w:basedOn w:val="a0"/>
    <w:link w:val="a9"/>
    <w:rsid w:val="00B84E5D"/>
    <w:rPr>
      <w:rFonts w:ascii="Times New Roman" w:eastAsia="Calibri" w:hAnsi="Times New Roman" w:cs="Narkisim"/>
      <w:b/>
      <w:bCs/>
      <w:kern w:val="28"/>
      <w:sz w:val="23"/>
      <w:szCs w:val="23"/>
    </w:rPr>
  </w:style>
  <w:style w:type="paragraph" w:customStyle="1" w:styleId="ab">
    <w:name w:val="בבית הדין הרבני"/>
    <w:basedOn w:val="a"/>
    <w:next w:val="ac"/>
    <w:link w:val="ad"/>
    <w:rsid w:val="00B84E5D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c">
    <w:name w:val="לפני כבוד הדיינים"/>
    <w:basedOn w:val="a"/>
    <w:next w:val="a9"/>
    <w:link w:val="ae"/>
    <w:qFormat/>
    <w:rsid w:val="00B84E5D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e">
    <w:name w:val="לפני כבוד הדיינים תו"/>
    <w:basedOn w:val="a0"/>
    <w:link w:val="ac"/>
    <w:rsid w:val="00B84E5D"/>
    <w:rPr>
      <w:rFonts w:ascii="Times New Roman" w:eastAsia="Times New Roman" w:hAnsi="Times New Roman" w:cs="FrankRuehl"/>
      <w:szCs w:val="26"/>
      <w:lang w:eastAsia="he-IL"/>
    </w:rPr>
  </w:style>
  <w:style w:type="character" w:customStyle="1" w:styleId="ad">
    <w:name w:val="בבית הדין הרבני תו"/>
    <w:basedOn w:val="a0"/>
    <w:link w:val="ab"/>
    <w:rsid w:val="00B84E5D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styleId="af">
    <w:name w:val="Balloon Text"/>
    <w:basedOn w:val="a"/>
    <w:link w:val="af0"/>
    <w:uiPriority w:val="99"/>
    <w:semiHidden/>
    <w:unhideWhenUsed/>
    <w:rsid w:val="00B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B84E5D"/>
    <w:rPr>
      <w:rFonts w:ascii="Tahoma" w:hAnsi="Tahoma" w:cs="Tahoma"/>
      <w:sz w:val="16"/>
      <w:szCs w:val="16"/>
    </w:rPr>
  </w:style>
  <w:style w:type="character" w:customStyle="1" w:styleId="af1">
    <w:name w:val="פסקת פתיחה תו"/>
    <w:link w:val="af2"/>
    <w:locked/>
    <w:rsid w:val="00433CAE"/>
    <w:rPr>
      <w:rFonts w:eastAsia="Times New Roman" w:cs="FrankRuehl"/>
      <w:sz w:val="28"/>
      <w:szCs w:val="28"/>
      <w:lang w:eastAsia="he-IL"/>
    </w:rPr>
  </w:style>
  <w:style w:type="paragraph" w:customStyle="1" w:styleId="af2">
    <w:name w:val="פסקת פתיחה"/>
    <w:basedOn w:val="a"/>
    <w:next w:val="a3"/>
    <w:link w:val="af1"/>
    <w:qFormat/>
    <w:rsid w:val="00433CAE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paragraph" w:styleId="af3">
    <w:name w:val="header"/>
    <w:basedOn w:val="a"/>
    <w:link w:val="af4"/>
    <w:uiPriority w:val="99"/>
    <w:semiHidden/>
    <w:unhideWhenUsed/>
    <w:rsid w:val="0077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עליונה תו"/>
    <w:basedOn w:val="a0"/>
    <w:link w:val="af3"/>
    <w:uiPriority w:val="99"/>
    <w:semiHidden/>
    <w:rsid w:val="007705A8"/>
  </w:style>
  <w:style w:type="paragraph" w:styleId="af5">
    <w:name w:val="footer"/>
    <w:basedOn w:val="a"/>
    <w:link w:val="af6"/>
    <w:uiPriority w:val="99"/>
    <w:unhideWhenUsed/>
    <w:rsid w:val="0077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תחתונה תו"/>
    <w:basedOn w:val="a0"/>
    <w:link w:val="af5"/>
    <w:uiPriority w:val="99"/>
    <w:rsid w:val="0077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D6D59D5130402280AD42C9C3171E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065C19-42AA-4084-BA7B-4B69963FE08D}"/>
      </w:docPartPr>
      <w:docPartBody>
        <w:p w:rsidR="00454621" w:rsidRDefault="008B7E53" w:rsidP="008B7E53">
          <w:pPr>
            <w:pStyle w:val="EFD6D59D5130402280AD42C9C3171EB8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7E53"/>
    <w:rsid w:val="00382740"/>
    <w:rsid w:val="00454621"/>
    <w:rsid w:val="00486EB7"/>
    <w:rsid w:val="00834459"/>
    <w:rsid w:val="008B7E53"/>
    <w:rsid w:val="00BB19C5"/>
    <w:rsid w:val="00BE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E53"/>
  </w:style>
  <w:style w:type="paragraph" w:customStyle="1" w:styleId="562A77FE71F84252AE550C59336C3119">
    <w:name w:val="562A77FE71F84252AE550C59336C3119"/>
    <w:rsid w:val="008B7E53"/>
    <w:pPr>
      <w:bidi/>
    </w:pPr>
  </w:style>
  <w:style w:type="paragraph" w:customStyle="1" w:styleId="EFD6D59D5130402280AD42C9C3171EB8">
    <w:name w:val="EFD6D59D5130402280AD42C9C3171EB8"/>
    <w:rsid w:val="008B7E53"/>
    <w:pPr>
      <w:bidi/>
    </w:pPr>
  </w:style>
  <w:style w:type="paragraph" w:customStyle="1" w:styleId="E1B4720A5354433AB620FD4F7A1395FA">
    <w:name w:val="E1B4720A5354433AB620FD4F7A1395FA"/>
    <w:rsid w:val="008B7E53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703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שמח</dc:creator>
  <cp:lastModifiedBy>שמח</cp:lastModifiedBy>
  <cp:revision>14</cp:revision>
  <cp:lastPrinted>2022-08-02T20:12:00Z</cp:lastPrinted>
  <dcterms:created xsi:type="dcterms:W3CDTF">2022-08-02T17:19:00Z</dcterms:created>
  <dcterms:modified xsi:type="dcterms:W3CDTF">2022-08-02T20:45:00Z</dcterms:modified>
</cp:coreProperties>
</file>