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750393" w:rsidRPr="00750393" w:rsidRDefault="00750393" w:rsidP="00750393">
      <w:pPr>
        <w:rPr>
          <w:rFonts w:ascii="Times New Roman" w:hAnsi="Times New Roman" w:cs="Times New Roman"/>
          <w:b/>
          <w:sz w:val="24"/>
          <w:szCs w:val="24"/>
        </w:rPr>
      </w:pPr>
      <w:r w:rsidRPr="00750393">
        <w:rPr>
          <w:rFonts w:ascii="Times New Roman" w:hAnsi="Times New Roman" w:cs="Times New Roman"/>
          <w:b/>
          <w:sz w:val="24"/>
          <w:szCs w:val="24"/>
        </w:rPr>
        <w:t>Фрукти ( яблука, банани ) (код за ДК 021:2015-03220000-9 – овочі, фрукти та горіхи)</w:t>
      </w:r>
    </w:p>
    <w:p w:rsidR="0036668F" w:rsidRPr="00750393" w:rsidRDefault="00373339" w:rsidP="0036668F">
      <w:pPr>
        <w:rPr>
          <w:rFonts w:ascii="Times New Roman" w:hAnsi="Times New Roman" w:cs="Times New Roman"/>
          <w:b/>
          <w:sz w:val="24"/>
          <w:szCs w:val="24"/>
          <w:u w:val="single"/>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750393">
        <w:rPr>
          <w:rFonts w:ascii="Times New Roman" w:hAnsi="Times New Roman" w:cs="Times New Roman"/>
          <w:b/>
          <w:sz w:val="24"/>
          <w:szCs w:val="24"/>
          <w:u w:val="single"/>
        </w:rPr>
        <w:t>Берестечківський</w:t>
      </w:r>
      <w:proofErr w:type="spellEnd"/>
      <w:r w:rsidR="0036668F" w:rsidRPr="00750393">
        <w:rPr>
          <w:rFonts w:ascii="Times New Roman" w:hAnsi="Times New Roman" w:cs="Times New Roman"/>
          <w:b/>
          <w:sz w:val="24"/>
          <w:szCs w:val="24"/>
          <w:u w:val="single"/>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xml:space="preserve">: </w:t>
      </w:r>
      <w:r w:rsidRPr="00750393">
        <w:rPr>
          <w:rFonts w:ascii="Times New Roman" w:hAnsi="Times New Roman" w:cs="Times New Roman"/>
          <w:b/>
          <w:sz w:val="24"/>
          <w:szCs w:val="24"/>
          <w:u w:val="single"/>
        </w:rPr>
        <w:t>03188180</w:t>
      </w:r>
    </w:p>
    <w:p w:rsidR="00750393" w:rsidRPr="00750393" w:rsidRDefault="0036668F" w:rsidP="00750393">
      <w:pPr>
        <w:rPr>
          <w:rFonts w:ascii="Times New Roman" w:hAnsi="Times New Roman" w:cs="Times New Roman"/>
          <w:b/>
          <w:bCs/>
          <w:i/>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750393" w:rsidRPr="00750393">
        <w:rPr>
          <w:rFonts w:ascii="Times New Roman" w:hAnsi="Times New Roman" w:cs="Times New Roman"/>
          <w:b/>
          <w:bCs/>
          <w:i/>
          <w:sz w:val="24"/>
          <w:szCs w:val="24"/>
        </w:rPr>
        <w:t>Фрукти ( яблука, банани )</w:t>
      </w:r>
    </w:p>
    <w:p w:rsidR="00750393" w:rsidRPr="00750393" w:rsidRDefault="00750393" w:rsidP="00750393">
      <w:pPr>
        <w:rPr>
          <w:rFonts w:ascii="Times New Roman" w:hAnsi="Times New Roman" w:cs="Times New Roman"/>
          <w:b/>
          <w:bCs/>
          <w:i/>
          <w:sz w:val="24"/>
          <w:szCs w:val="24"/>
        </w:rPr>
      </w:pPr>
      <w:r w:rsidRPr="00750393">
        <w:rPr>
          <w:rFonts w:ascii="Times New Roman" w:hAnsi="Times New Roman" w:cs="Times New Roman"/>
          <w:b/>
          <w:bCs/>
          <w:i/>
          <w:sz w:val="24"/>
          <w:szCs w:val="24"/>
        </w:rPr>
        <w:t xml:space="preserve"> (код за ДК 021:2015-03220000-9 – овочі, фрукти та горіхи)</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00B03228">
        <w:rPr>
          <w:rFonts w:ascii="Times New Roman" w:hAnsi="Times New Roman" w:cs="Times New Roman"/>
          <w:b/>
          <w:bCs/>
          <w:sz w:val="24"/>
          <w:szCs w:val="24"/>
        </w:rPr>
        <w:t>2024</w:t>
      </w:r>
      <w:r w:rsidRPr="008B5B2D">
        <w:rPr>
          <w:rFonts w:ascii="Times New Roman" w:hAnsi="Times New Roman" w:cs="Times New Roman"/>
          <w:b/>
          <w:bCs/>
          <w:sz w:val="24"/>
          <w:szCs w:val="24"/>
        </w:rPr>
        <w:t>-</w:t>
      </w:r>
      <w:r w:rsidR="00B03228">
        <w:rPr>
          <w:rFonts w:ascii="Times New Roman" w:hAnsi="Times New Roman" w:cs="Times New Roman"/>
          <w:b/>
          <w:bCs/>
          <w:sz w:val="24"/>
          <w:szCs w:val="24"/>
        </w:rPr>
        <w:t>01</w:t>
      </w:r>
      <w:r w:rsidRPr="008B5B2D">
        <w:rPr>
          <w:rFonts w:ascii="Times New Roman" w:hAnsi="Times New Roman" w:cs="Times New Roman"/>
          <w:b/>
          <w:bCs/>
          <w:sz w:val="24"/>
          <w:szCs w:val="24"/>
        </w:rPr>
        <w:t>-</w:t>
      </w:r>
      <w:r w:rsidR="00750393">
        <w:rPr>
          <w:rFonts w:ascii="Times New Roman" w:hAnsi="Times New Roman" w:cs="Times New Roman"/>
          <w:b/>
          <w:bCs/>
          <w:sz w:val="24"/>
          <w:szCs w:val="24"/>
        </w:rPr>
        <w:t>30</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750393">
        <w:rPr>
          <w:rFonts w:ascii="Times New Roman" w:hAnsi="Times New Roman" w:cs="Times New Roman"/>
          <w:b/>
          <w:bCs/>
          <w:sz w:val="24"/>
          <w:szCs w:val="24"/>
        </w:rPr>
        <w:t>11088</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750393">
        <w:rPr>
          <w:rFonts w:ascii="Times New Roman" w:hAnsi="Times New Roman" w:cs="Times New Roman"/>
          <w:b/>
          <w:sz w:val="24"/>
          <w:szCs w:val="24"/>
        </w:rPr>
        <w:t>96 000.00</w:t>
      </w:r>
      <w:r w:rsidRPr="008B5B2D">
        <w:rPr>
          <w:rFonts w:ascii="Times New Roman" w:hAnsi="Times New Roman" w:cs="Times New Roman"/>
          <w:b/>
          <w:sz w:val="24"/>
          <w:szCs w:val="24"/>
        </w:rPr>
        <w:t xml:space="preserve"> грн.</w:t>
      </w:r>
    </w:p>
    <w:p w:rsidR="00750393" w:rsidRPr="00750393" w:rsidRDefault="0036668F" w:rsidP="00750393">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r w:rsidR="00750393" w:rsidRPr="00750393">
        <w:rPr>
          <w:rFonts w:ascii="Times New Roman" w:hAnsi="Times New Roman" w:cs="Times New Roman"/>
          <w:b/>
          <w:sz w:val="24"/>
          <w:szCs w:val="24"/>
        </w:rPr>
        <w:t>Банани – 800 кг.</w:t>
      </w:r>
    </w:p>
    <w:p w:rsidR="00750393" w:rsidRDefault="00750393" w:rsidP="00750393">
      <w:pPr>
        <w:rPr>
          <w:rFonts w:ascii="Times New Roman" w:hAnsi="Times New Roman" w:cs="Times New Roman"/>
          <w:b/>
          <w:sz w:val="24"/>
          <w:szCs w:val="24"/>
        </w:rPr>
      </w:pPr>
      <w:r w:rsidRPr="00750393">
        <w:rPr>
          <w:rFonts w:ascii="Times New Roman" w:hAnsi="Times New Roman" w:cs="Times New Roman"/>
          <w:b/>
          <w:sz w:val="24"/>
          <w:szCs w:val="24"/>
        </w:rPr>
        <w:t>Яблука – 2000 кг.</w:t>
      </w:r>
    </w:p>
    <w:p w:rsidR="008B5B2D" w:rsidRPr="008B5B2D" w:rsidRDefault="008B5B2D" w:rsidP="00750393">
      <w:pPr>
        <w:jc w:val="center"/>
        <w:rPr>
          <w:rFonts w:ascii="Times New Roman" w:eastAsia="Calibri" w:hAnsi="Times New Roman" w:cs="Times New Roman"/>
          <w:b/>
          <w:sz w:val="24"/>
          <w:szCs w:val="24"/>
          <w:lang w:eastAsia="zh-CN"/>
        </w:rPr>
      </w:pPr>
      <w:bookmarkStart w:id="0" w:name="_GoBack"/>
      <w:r w:rsidRPr="008B5B2D">
        <w:rPr>
          <w:rFonts w:ascii="Times New Roman" w:eastAsia="Calibri" w:hAnsi="Times New Roman" w:cs="Times New Roman"/>
          <w:b/>
          <w:sz w:val="24"/>
          <w:szCs w:val="24"/>
          <w:lang w:eastAsia="zh-CN"/>
        </w:rPr>
        <w:t>Інформація</w:t>
      </w:r>
    </w:p>
    <w:bookmarkEnd w:id="0"/>
    <w:p w:rsidR="00B03228" w:rsidRDefault="008B5B2D" w:rsidP="008B5B2D">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про необхідні технічні, якісні та кількісні характеристики предмета закупівлі</w:t>
      </w:r>
    </w:p>
    <w:p w:rsidR="00750393" w:rsidRDefault="00750393" w:rsidP="008B5B2D">
      <w:pPr>
        <w:spacing w:after="0" w:line="276" w:lineRule="auto"/>
        <w:jc w:val="center"/>
        <w:rPr>
          <w:rFonts w:ascii="Times New Roman" w:eastAsia="Calibri" w:hAnsi="Times New Roman" w:cs="Times New Roman"/>
          <w:b/>
          <w:sz w:val="24"/>
          <w:szCs w:val="24"/>
          <w:lang w:eastAsia="zh-CN"/>
        </w:rPr>
      </w:pPr>
    </w:p>
    <w:p w:rsidR="00750393" w:rsidRPr="00750393" w:rsidRDefault="008B5B2D" w:rsidP="00750393">
      <w:pPr>
        <w:suppressAutoHyphens/>
        <w:spacing w:after="0" w:line="240" w:lineRule="auto"/>
        <w:ind w:left="47" w:firstLine="360"/>
        <w:jc w:val="center"/>
        <w:rPr>
          <w:rFonts w:ascii="Times New Roman" w:eastAsia="Calibri" w:hAnsi="Times New Roman" w:cs="Helvetica"/>
          <w:color w:val="000000"/>
          <w:sz w:val="28"/>
          <w:szCs w:val="24"/>
          <w:lang w:eastAsia="zh-CN"/>
        </w:rPr>
      </w:pPr>
      <w:r w:rsidRPr="008B5B2D">
        <w:rPr>
          <w:rFonts w:ascii="Times New Roman" w:eastAsia="Calibri" w:hAnsi="Times New Roman" w:cs="Times New Roman"/>
          <w:b/>
          <w:sz w:val="24"/>
          <w:szCs w:val="24"/>
          <w:lang w:eastAsia="zh-CN"/>
        </w:rPr>
        <w:t xml:space="preserve"> </w:t>
      </w:r>
      <w:r w:rsidR="00750393" w:rsidRPr="00750393">
        <w:rPr>
          <w:rFonts w:ascii="Times New Roman" w:eastAsia="Calibri" w:hAnsi="Times New Roman" w:cs="Helvetica"/>
          <w:color w:val="000000"/>
          <w:sz w:val="28"/>
          <w:szCs w:val="24"/>
          <w:lang w:eastAsia="zh-CN"/>
        </w:rPr>
        <w:t>Фрукти (код за ДК 021:2015-03220000-9 – овочі, фрукти та горіхи)</w:t>
      </w:r>
    </w:p>
    <w:p w:rsidR="00750393" w:rsidRPr="00750393" w:rsidRDefault="00750393" w:rsidP="00750393">
      <w:pPr>
        <w:spacing w:after="200" w:line="276" w:lineRule="auto"/>
        <w:rPr>
          <w:rFonts w:ascii="Times New Roman" w:eastAsia="Times New Roman" w:hAnsi="Times New Roman" w:cs="Times New Roman"/>
          <w:b/>
          <w:i/>
          <w:sz w:val="28"/>
          <w:szCs w:val="28"/>
          <w:lang w:eastAsia="zh-CN"/>
        </w:rPr>
      </w:pPr>
    </w:p>
    <w:tbl>
      <w:tblPr>
        <w:tblpPr w:leftFromText="180" w:rightFromText="180" w:vertAnchor="text" w:horzAnchor="margin" w:tblpXSpec="center" w:tblpY="109"/>
        <w:tblW w:w="10278" w:type="dxa"/>
        <w:tblLayout w:type="fixed"/>
        <w:tblLook w:val="0000" w:firstRow="0" w:lastRow="0" w:firstColumn="0" w:lastColumn="0" w:noHBand="0" w:noVBand="0"/>
      </w:tblPr>
      <w:tblGrid>
        <w:gridCol w:w="776"/>
        <w:gridCol w:w="41"/>
        <w:gridCol w:w="1530"/>
        <w:gridCol w:w="29"/>
        <w:gridCol w:w="5327"/>
        <w:gridCol w:w="1209"/>
        <w:gridCol w:w="1366"/>
      </w:tblGrid>
      <w:tr w:rsidR="00750393" w:rsidRPr="00750393" w:rsidTr="00D76245">
        <w:trPr>
          <w:trHeight w:val="677"/>
        </w:trPr>
        <w:tc>
          <w:tcPr>
            <w:tcW w:w="776" w:type="dxa"/>
            <w:tcBorders>
              <w:top w:val="single" w:sz="4" w:space="0" w:color="000000"/>
              <w:left w:val="single" w:sz="4" w:space="0" w:color="000000"/>
              <w:bottom w:val="single" w:sz="4" w:space="0" w:color="000000"/>
            </w:tcBorders>
          </w:tcPr>
          <w:p w:rsidR="00750393" w:rsidRPr="00750393" w:rsidRDefault="00750393" w:rsidP="00750393">
            <w:pPr>
              <w:spacing w:after="0" w:line="240" w:lineRule="auto"/>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sz w:val="24"/>
                <w:szCs w:val="24"/>
                <w:lang w:eastAsia="ru-RU"/>
              </w:rPr>
              <w:t>№ П\П</w:t>
            </w:r>
          </w:p>
        </w:tc>
        <w:tc>
          <w:tcPr>
            <w:tcW w:w="1571" w:type="dxa"/>
            <w:gridSpan w:val="2"/>
            <w:tcBorders>
              <w:top w:val="single" w:sz="4" w:space="0" w:color="000000"/>
              <w:left w:val="single" w:sz="4" w:space="0" w:color="000000"/>
              <w:bottom w:val="single" w:sz="4" w:space="0" w:color="000000"/>
            </w:tcBorders>
          </w:tcPr>
          <w:p w:rsidR="00750393" w:rsidRPr="00750393" w:rsidRDefault="00750393" w:rsidP="00750393">
            <w:pPr>
              <w:spacing w:after="0" w:line="240" w:lineRule="auto"/>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sz w:val="24"/>
                <w:szCs w:val="24"/>
                <w:lang w:eastAsia="ru-RU"/>
              </w:rPr>
              <w:t>Назва товару</w:t>
            </w:r>
          </w:p>
        </w:tc>
        <w:tc>
          <w:tcPr>
            <w:tcW w:w="5356" w:type="dxa"/>
            <w:gridSpan w:val="2"/>
            <w:tcBorders>
              <w:top w:val="single" w:sz="4" w:space="0" w:color="000000"/>
              <w:left w:val="single" w:sz="4" w:space="0" w:color="000000"/>
              <w:bottom w:val="single" w:sz="4" w:space="0" w:color="000000"/>
              <w:right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sz w:val="24"/>
                <w:szCs w:val="24"/>
                <w:lang w:eastAsia="ru-RU"/>
              </w:rPr>
            </w:pPr>
            <w:r w:rsidRPr="00750393">
              <w:rPr>
                <w:rFonts w:ascii="Times New Roman" w:eastAsia="Times New Roman" w:hAnsi="Times New Roman" w:cs="Times New Roman"/>
                <w:b/>
                <w:sz w:val="24"/>
                <w:szCs w:val="24"/>
                <w:lang w:eastAsia="ru-RU"/>
              </w:rPr>
              <w:t xml:space="preserve">Вимоги </w:t>
            </w:r>
          </w:p>
        </w:tc>
        <w:tc>
          <w:tcPr>
            <w:tcW w:w="1209" w:type="dxa"/>
            <w:tcBorders>
              <w:top w:val="single" w:sz="4" w:space="0" w:color="000000"/>
              <w:left w:val="single" w:sz="4" w:space="0" w:color="000000"/>
              <w:bottom w:val="single" w:sz="4" w:space="0" w:color="000000"/>
              <w:right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sz w:val="24"/>
                <w:szCs w:val="24"/>
                <w:lang w:eastAsia="ru-RU"/>
              </w:rPr>
              <w:t>Одиниця виміру</w:t>
            </w:r>
          </w:p>
        </w:tc>
        <w:tc>
          <w:tcPr>
            <w:tcW w:w="1366" w:type="dxa"/>
            <w:tcBorders>
              <w:top w:val="single" w:sz="4" w:space="0" w:color="000000"/>
              <w:left w:val="single" w:sz="4" w:space="0" w:color="000000"/>
              <w:bottom w:val="single" w:sz="4" w:space="0" w:color="000000"/>
              <w:right w:val="single" w:sz="4" w:space="0" w:color="auto"/>
            </w:tcBorders>
          </w:tcPr>
          <w:p w:rsidR="00750393" w:rsidRPr="00750393" w:rsidRDefault="00750393" w:rsidP="00750393">
            <w:pPr>
              <w:spacing w:after="0" w:line="240" w:lineRule="auto"/>
              <w:rPr>
                <w:rFonts w:ascii="Times New Roman" w:eastAsia="Times New Roman" w:hAnsi="Times New Roman" w:cs="Times New Roman"/>
                <w:sz w:val="24"/>
                <w:szCs w:val="24"/>
                <w:lang w:eastAsia="ru-RU"/>
              </w:rPr>
            </w:pPr>
            <w:r w:rsidRPr="00750393">
              <w:rPr>
                <w:rFonts w:ascii="Times New Roman" w:eastAsia="Times New Roman" w:hAnsi="Times New Roman" w:cs="Times New Roman"/>
                <w:b/>
                <w:sz w:val="24"/>
                <w:szCs w:val="24"/>
                <w:lang w:eastAsia="ru-RU"/>
              </w:rPr>
              <w:t>Кількість</w:t>
            </w:r>
          </w:p>
        </w:tc>
      </w:tr>
      <w:tr w:rsidR="00750393" w:rsidRPr="00750393" w:rsidTr="00D76245">
        <w:trPr>
          <w:trHeight w:val="1698"/>
        </w:trPr>
        <w:tc>
          <w:tcPr>
            <w:tcW w:w="776" w:type="dxa"/>
            <w:tcBorders>
              <w:top w:val="single" w:sz="4" w:space="0" w:color="auto"/>
              <w:left w:val="single" w:sz="4" w:space="0" w:color="000000"/>
              <w:bottom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1.</w:t>
            </w:r>
          </w:p>
        </w:tc>
        <w:tc>
          <w:tcPr>
            <w:tcW w:w="1571" w:type="dxa"/>
            <w:gridSpan w:val="2"/>
            <w:tcBorders>
              <w:top w:val="single" w:sz="4" w:space="0" w:color="auto"/>
              <w:left w:val="single" w:sz="4" w:space="0" w:color="000000"/>
              <w:bottom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b/>
                <w:bCs/>
                <w:sz w:val="24"/>
                <w:szCs w:val="24"/>
                <w:lang w:eastAsia="ru-RU"/>
              </w:rPr>
            </w:pPr>
            <w:r w:rsidRPr="00750393">
              <w:rPr>
                <w:rFonts w:ascii="Times New Roman" w:eastAsia="Times New Roman" w:hAnsi="Times New Roman" w:cs="Times New Roman"/>
                <w:b/>
                <w:lang w:eastAsia="ru-RU"/>
              </w:rPr>
              <w:t>Банани</w:t>
            </w:r>
          </w:p>
        </w:tc>
        <w:tc>
          <w:tcPr>
            <w:tcW w:w="5356" w:type="dxa"/>
            <w:gridSpan w:val="2"/>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120" w:line="240" w:lineRule="auto"/>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val="ru-RU" w:eastAsia="ru-RU"/>
              </w:rPr>
              <w:t xml:space="preserve">Товар </w:t>
            </w:r>
            <w:proofErr w:type="spellStart"/>
            <w:r w:rsidRPr="00750393">
              <w:rPr>
                <w:rFonts w:ascii="Times New Roman" w:eastAsia="Times New Roman" w:hAnsi="Times New Roman" w:cs="Times New Roman"/>
                <w:sz w:val="24"/>
                <w:szCs w:val="24"/>
                <w:lang w:val="ru-RU" w:eastAsia="ru-RU"/>
              </w:rPr>
              <w:t>повинний</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відповідати</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вимогам</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встановленим</w:t>
            </w:r>
            <w:proofErr w:type="spellEnd"/>
            <w:r w:rsidRPr="00750393">
              <w:rPr>
                <w:rFonts w:ascii="Times New Roman" w:eastAsia="Times New Roman" w:hAnsi="Times New Roman" w:cs="Times New Roman"/>
                <w:sz w:val="24"/>
                <w:szCs w:val="24"/>
                <w:lang w:val="ru-RU" w:eastAsia="ru-RU"/>
              </w:rPr>
              <w:t xml:space="preserve"> для </w:t>
            </w:r>
            <w:proofErr w:type="spellStart"/>
            <w:r w:rsidRPr="00750393">
              <w:rPr>
                <w:rFonts w:ascii="Times New Roman" w:eastAsia="Times New Roman" w:hAnsi="Times New Roman" w:cs="Times New Roman"/>
                <w:sz w:val="24"/>
                <w:szCs w:val="24"/>
                <w:lang w:val="ru-RU" w:eastAsia="ru-RU"/>
              </w:rPr>
              <w:t>нього</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загальнообов’язковими</w:t>
            </w:r>
            <w:proofErr w:type="spellEnd"/>
            <w:r w:rsidRPr="00750393">
              <w:rPr>
                <w:rFonts w:ascii="Times New Roman" w:eastAsia="Times New Roman" w:hAnsi="Times New Roman" w:cs="Times New Roman"/>
                <w:sz w:val="24"/>
                <w:szCs w:val="24"/>
                <w:lang w:val="ru-RU" w:eastAsia="ru-RU"/>
              </w:rPr>
              <w:t xml:space="preserve"> на </w:t>
            </w:r>
            <w:proofErr w:type="spellStart"/>
            <w:r w:rsidRPr="00750393">
              <w:rPr>
                <w:rFonts w:ascii="Times New Roman" w:eastAsia="Times New Roman" w:hAnsi="Times New Roman" w:cs="Times New Roman"/>
                <w:sz w:val="24"/>
                <w:szCs w:val="24"/>
                <w:lang w:val="ru-RU" w:eastAsia="ru-RU"/>
              </w:rPr>
              <w:t>території</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України</w:t>
            </w:r>
            <w:proofErr w:type="spellEnd"/>
            <w:r w:rsidRPr="00750393">
              <w:rPr>
                <w:rFonts w:ascii="Times New Roman" w:eastAsia="Times New Roman" w:hAnsi="Times New Roman" w:cs="Times New Roman"/>
                <w:sz w:val="24"/>
                <w:szCs w:val="24"/>
                <w:lang w:val="ru-RU" w:eastAsia="ru-RU"/>
              </w:rPr>
              <w:t xml:space="preserve"> нормами і правилами. </w:t>
            </w:r>
            <w:r w:rsidRPr="00750393">
              <w:rPr>
                <w:rFonts w:ascii="Times New Roman" w:eastAsia="Times New Roman" w:hAnsi="Times New Roman" w:cs="Times New Roman"/>
                <w:sz w:val="24"/>
                <w:szCs w:val="24"/>
                <w:shd w:val="clear" w:color="auto" w:fill="FFFFFF"/>
                <w:lang w:val="ru-RU" w:eastAsia="ru-RU"/>
              </w:rPr>
              <w:t xml:space="preserve">Плоди </w:t>
            </w:r>
            <w:proofErr w:type="spellStart"/>
            <w:r w:rsidRPr="00750393">
              <w:rPr>
                <w:rFonts w:ascii="Times New Roman" w:eastAsia="Times New Roman" w:hAnsi="Times New Roman" w:cs="Times New Roman"/>
                <w:sz w:val="24"/>
                <w:szCs w:val="24"/>
                <w:shd w:val="clear" w:color="auto" w:fill="FFFFFF"/>
                <w:lang w:val="ru-RU" w:eastAsia="ru-RU"/>
              </w:rPr>
              <w:t>повинні</w:t>
            </w:r>
            <w:proofErr w:type="spellEnd"/>
            <w:r w:rsidRPr="00750393">
              <w:rPr>
                <w:rFonts w:ascii="Times New Roman" w:eastAsia="Times New Roman" w:hAnsi="Times New Roman" w:cs="Times New Roman"/>
                <w:sz w:val="24"/>
                <w:szCs w:val="24"/>
                <w:shd w:val="clear" w:color="auto" w:fill="FFFFFF"/>
                <w:lang w:val="ru-RU" w:eastAsia="ru-RU"/>
              </w:rPr>
              <w:t xml:space="preserve"> бути </w:t>
            </w:r>
            <w:proofErr w:type="spellStart"/>
            <w:r w:rsidRPr="00750393">
              <w:rPr>
                <w:rFonts w:ascii="Times New Roman" w:eastAsia="Times New Roman" w:hAnsi="Times New Roman" w:cs="Times New Roman"/>
                <w:sz w:val="24"/>
                <w:szCs w:val="24"/>
                <w:shd w:val="clear" w:color="auto" w:fill="FFFFFF"/>
                <w:lang w:val="ru-RU" w:eastAsia="ru-RU"/>
              </w:rPr>
              <w:t>цілим</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гроном</w:t>
            </w:r>
            <w:proofErr w:type="spellEnd"/>
            <w:r w:rsidRPr="00750393">
              <w:rPr>
                <w:rFonts w:ascii="Times New Roman" w:eastAsia="Times New Roman" w:hAnsi="Times New Roman" w:cs="Times New Roman"/>
                <w:sz w:val="24"/>
                <w:szCs w:val="24"/>
                <w:shd w:val="clear" w:color="auto" w:fill="FFFFFF"/>
                <w:lang w:val="ru-RU" w:eastAsia="ru-RU"/>
              </w:rPr>
              <w:t>,</w:t>
            </w:r>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свіжі</w:t>
            </w:r>
            <w:proofErr w:type="spellEnd"/>
            <w:r w:rsidRPr="00750393">
              <w:rPr>
                <w:rFonts w:ascii="Times New Roman" w:eastAsia="Times New Roman" w:hAnsi="Times New Roman" w:cs="Times New Roman"/>
                <w:sz w:val="24"/>
                <w:szCs w:val="24"/>
                <w:lang w:val="ru-RU" w:eastAsia="ru-RU"/>
              </w:rPr>
              <w:t xml:space="preserve">, не </w:t>
            </w:r>
            <w:proofErr w:type="spellStart"/>
            <w:r w:rsidRPr="00750393">
              <w:rPr>
                <w:rFonts w:ascii="Times New Roman" w:eastAsia="Times New Roman" w:hAnsi="Times New Roman" w:cs="Times New Roman"/>
                <w:sz w:val="24"/>
                <w:szCs w:val="24"/>
                <w:lang w:val="ru-RU" w:eastAsia="ru-RU"/>
              </w:rPr>
              <w:t>мляві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однакові</w:t>
            </w:r>
            <w:proofErr w:type="spellEnd"/>
            <w:r w:rsidRPr="00750393">
              <w:rPr>
                <w:rFonts w:ascii="Times New Roman" w:eastAsia="Times New Roman" w:hAnsi="Times New Roman" w:cs="Times New Roman"/>
                <w:sz w:val="24"/>
                <w:szCs w:val="24"/>
                <w:lang w:val="ru-RU" w:eastAsia="ru-RU"/>
              </w:rPr>
              <w:t xml:space="preserve"> за </w:t>
            </w:r>
            <w:proofErr w:type="spellStart"/>
            <w:r w:rsidRPr="00750393">
              <w:rPr>
                <w:rFonts w:ascii="Times New Roman" w:eastAsia="Times New Roman" w:hAnsi="Times New Roman" w:cs="Times New Roman"/>
                <w:sz w:val="24"/>
                <w:szCs w:val="24"/>
                <w:lang w:val="ru-RU" w:eastAsia="ru-RU"/>
              </w:rPr>
              <w:t>розміром</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цілі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здорові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чисті</w:t>
            </w:r>
            <w:proofErr w:type="spellEnd"/>
            <w:r w:rsidRPr="00750393">
              <w:rPr>
                <w:rFonts w:ascii="Times New Roman" w:eastAsia="Times New Roman" w:hAnsi="Times New Roman" w:cs="Times New Roman"/>
                <w:sz w:val="24"/>
                <w:szCs w:val="24"/>
                <w:lang w:val="ru-RU" w:eastAsia="ru-RU"/>
              </w:rPr>
              <w:t xml:space="preserve">, без </w:t>
            </w:r>
            <w:proofErr w:type="spellStart"/>
            <w:r w:rsidRPr="00750393">
              <w:rPr>
                <w:rFonts w:ascii="Times New Roman" w:eastAsia="Times New Roman" w:hAnsi="Times New Roman" w:cs="Times New Roman"/>
                <w:sz w:val="24"/>
                <w:szCs w:val="24"/>
                <w:lang w:val="ru-RU" w:eastAsia="ru-RU"/>
              </w:rPr>
              <w:t>підвищеного</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вмісту</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хімічних</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речовин</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достатньої</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зрілості</w:t>
            </w:r>
            <w:proofErr w:type="spellEnd"/>
            <w:r w:rsidRPr="00750393">
              <w:rPr>
                <w:rFonts w:ascii="Times New Roman" w:eastAsia="Times New Roman" w:hAnsi="Times New Roman" w:cs="Times New Roman"/>
                <w:sz w:val="24"/>
                <w:szCs w:val="24"/>
                <w:lang w:val="ru-RU" w:eastAsia="ru-RU"/>
              </w:rPr>
              <w:t xml:space="preserve">, без </w:t>
            </w:r>
            <w:proofErr w:type="spellStart"/>
            <w:r w:rsidRPr="00750393">
              <w:rPr>
                <w:rFonts w:ascii="Times New Roman" w:eastAsia="Times New Roman" w:hAnsi="Times New Roman" w:cs="Times New Roman"/>
                <w:sz w:val="24"/>
                <w:szCs w:val="24"/>
                <w:lang w:val="ru-RU" w:eastAsia="ru-RU"/>
              </w:rPr>
              <w:t>ознак</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гнилі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механічних</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пошкоджень</w:t>
            </w:r>
            <w:proofErr w:type="spellEnd"/>
            <w:r w:rsidRPr="00750393">
              <w:rPr>
                <w:rFonts w:ascii="Times New Roman" w:eastAsia="Times New Roman" w:hAnsi="Times New Roman" w:cs="Times New Roman"/>
                <w:sz w:val="24"/>
                <w:szCs w:val="24"/>
                <w:lang w:val="ru-RU" w:eastAsia="ru-RU"/>
              </w:rPr>
              <w:t xml:space="preserve"> та </w:t>
            </w:r>
            <w:proofErr w:type="spellStart"/>
            <w:r w:rsidRPr="00750393">
              <w:rPr>
                <w:rFonts w:ascii="Times New Roman" w:eastAsia="Times New Roman" w:hAnsi="Times New Roman" w:cs="Times New Roman"/>
                <w:sz w:val="24"/>
                <w:szCs w:val="24"/>
                <w:lang w:val="ru-RU" w:eastAsia="ru-RU"/>
              </w:rPr>
              <w:t>плям</w:t>
            </w:r>
            <w:proofErr w:type="spellEnd"/>
            <w:r w:rsidRPr="00750393">
              <w:rPr>
                <w:rFonts w:ascii="Times New Roman" w:eastAsia="Times New Roman" w:hAnsi="Times New Roman" w:cs="Times New Roman"/>
                <w:sz w:val="24"/>
                <w:szCs w:val="24"/>
                <w:lang w:val="ru-RU" w:eastAsia="ru-RU"/>
              </w:rPr>
              <w:t xml:space="preserve">, а </w:t>
            </w:r>
            <w:proofErr w:type="spellStart"/>
            <w:r w:rsidRPr="00750393">
              <w:rPr>
                <w:rFonts w:ascii="Times New Roman" w:eastAsia="Times New Roman" w:hAnsi="Times New Roman" w:cs="Times New Roman"/>
                <w:sz w:val="24"/>
                <w:szCs w:val="24"/>
                <w:lang w:val="ru-RU" w:eastAsia="ru-RU"/>
              </w:rPr>
              <w:t>також</w:t>
            </w:r>
            <w:proofErr w:type="spellEnd"/>
            <w:r w:rsidRPr="00750393">
              <w:rPr>
                <w:rFonts w:ascii="Times New Roman" w:eastAsia="Times New Roman" w:hAnsi="Times New Roman" w:cs="Times New Roman"/>
                <w:sz w:val="24"/>
                <w:szCs w:val="24"/>
                <w:lang w:val="ru-RU" w:eastAsia="ru-RU"/>
              </w:rPr>
              <w:t xml:space="preserve"> без </w:t>
            </w:r>
            <w:proofErr w:type="spellStart"/>
            <w:r w:rsidRPr="00750393">
              <w:rPr>
                <w:rFonts w:ascii="Times New Roman" w:eastAsia="Times New Roman" w:hAnsi="Times New Roman" w:cs="Times New Roman"/>
                <w:sz w:val="24"/>
                <w:szCs w:val="24"/>
                <w:lang w:val="ru-RU" w:eastAsia="ru-RU"/>
              </w:rPr>
              <w:t>пошкодження</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шкідниками</w:t>
            </w:r>
            <w:proofErr w:type="spellEnd"/>
            <w:r w:rsidRPr="00750393">
              <w:rPr>
                <w:rFonts w:ascii="Times New Roman" w:eastAsia="Times New Roman" w:hAnsi="Times New Roman" w:cs="Times New Roman"/>
                <w:sz w:val="24"/>
                <w:szCs w:val="24"/>
                <w:lang w:val="ru-RU" w:eastAsia="ru-RU"/>
              </w:rPr>
              <w:t>.</w:t>
            </w:r>
            <w:r w:rsidRPr="00750393">
              <w:rPr>
                <w:rFonts w:ascii="Times New Roman" w:eastAsia="Times New Roman" w:hAnsi="Times New Roman" w:cs="Times New Roman"/>
                <w:sz w:val="24"/>
                <w:szCs w:val="24"/>
                <w:shd w:val="clear" w:color="auto" w:fill="FFFFFF"/>
                <w:lang w:val="ru-RU" w:eastAsia="ru-RU"/>
              </w:rPr>
              <w:t xml:space="preserve"> Плоди </w:t>
            </w:r>
            <w:proofErr w:type="spellStart"/>
            <w:r w:rsidRPr="00750393">
              <w:rPr>
                <w:rFonts w:ascii="Times New Roman" w:eastAsia="Times New Roman" w:hAnsi="Times New Roman" w:cs="Times New Roman"/>
                <w:sz w:val="24"/>
                <w:szCs w:val="24"/>
                <w:shd w:val="clear" w:color="auto" w:fill="FFFFFF"/>
                <w:lang w:val="ru-RU" w:eastAsia="ru-RU"/>
              </w:rPr>
              <w:t>повинні</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мати</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округлу</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витягнуту</w:t>
            </w:r>
            <w:proofErr w:type="spellEnd"/>
            <w:r w:rsidRPr="00750393">
              <w:rPr>
                <w:rFonts w:ascii="Times New Roman" w:eastAsia="Times New Roman" w:hAnsi="Times New Roman" w:cs="Times New Roman"/>
                <w:sz w:val="24"/>
                <w:szCs w:val="24"/>
                <w:shd w:val="clear" w:color="auto" w:fill="FFFFFF"/>
                <w:lang w:val="ru-RU" w:eastAsia="ru-RU"/>
              </w:rPr>
              <w:t xml:space="preserve"> форму </w:t>
            </w:r>
            <w:proofErr w:type="spellStart"/>
            <w:r w:rsidRPr="00750393">
              <w:rPr>
                <w:rFonts w:ascii="Times New Roman" w:eastAsia="Times New Roman" w:hAnsi="Times New Roman" w:cs="Times New Roman"/>
                <w:sz w:val="24"/>
                <w:szCs w:val="24"/>
                <w:shd w:val="clear" w:color="auto" w:fill="FFFFFF"/>
                <w:lang w:val="ru-RU" w:eastAsia="ru-RU"/>
              </w:rPr>
              <w:t>довжина</w:t>
            </w:r>
            <w:proofErr w:type="spellEnd"/>
            <w:r w:rsidRPr="00750393">
              <w:rPr>
                <w:rFonts w:ascii="Times New Roman" w:eastAsia="Times New Roman" w:hAnsi="Times New Roman" w:cs="Times New Roman"/>
                <w:sz w:val="24"/>
                <w:szCs w:val="24"/>
                <w:shd w:val="clear" w:color="auto" w:fill="FFFFFF"/>
                <w:lang w:val="ru-RU" w:eastAsia="ru-RU"/>
              </w:rPr>
              <w:t xml:space="preserve"> плоду</w:t>
            </w:r>
            <w:r w:rsidRPr="00750393">
              <w:rPr>
                <w:rFonts w:ascii="Times New Roman" w:eastAsia="Times New Roman" w:hAnsi="Times New Roman" w:cs="Times New Roman"/>
                <w:sz w:val="24"/>
                <w:szCs w:val="24"/>
                <w:lang w:eastAsia="ru-RU"/>
              </w:rPr>
              <w:t xml:space="preserve"> </w:t>
            </w:r>
            <w:r w:rsidRPr="00750393">
              <w:rPr>
                <w:rFonts w:ascii="Times New Roman" w:eastAsia="Times New Roman" w:hAnsi="Times New Roman" w:cs="Times New Roman"/>
                <w:sz w:val="24"/>
                <w:szCs w:val="24"/>
                <w:shd w:val="clear" w:color="auto" w:fill="FFFFFF"/>
                <w:lang w:eastAsia="ru-RU"/>
              </w:rPr>
              <w:t>середня</w:t>
            </w:r>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жовтого</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однорідного</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кольору</w:t>
            </w:r>
            <w:proofErr w:type="spellEnd"/>
            <w:r w:rsidRPr="00750393">
              <w:rPr>
                <w:rFonts w:ascii="Times New Roman" w:eastAsia="Times New Roman" w:hAnsi="Times New Roman" w:cs="Times New Roman"/>
                <w:sz w:val="24"/>
                <w:szCs w:val="24"/>
                <w:shd w:val="clear" w:color="auto" w:fill="FFFFFF"/>
                <w:lang w:val="ru-RU" w:eastAsia="ru-RU"/>
              </w:rPr>
              <w:t xml:space="preserve"> по </w:t>
            </w:r>
            <w:proofErr w:type="spellStart"/>
            <w:r w:rsidRPr="00750393">
              <w:rPr>
                <w:rFonts w:ascii="Times New Roman" w:eastAsia="Times New Roman" w:hAnsi="Times New Roman" w:cs="Times New Roman"/>
                <w:sz w:val="24"/>
                <w:szCs w:val="24"/>
                <w:shd w:val="clear" w:color="auto" w:fill="FFFFFF"/>
                <w:lang w:val="ru-RU" w:eastAsia="ru-RU"/>
              </w:rPr>
              <w:t>всій</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довжині</w:t>
            </w:r>
            <w:proofErr w:type="spellEnd"/>
            <w:r w:rsidRPr="00750393">
              <w:rPr>
                <w:rFonts w:ascii="Times New Roman" w:eastAsia="Times New Roman" w:hAnsi="Times New Roman" w:cs="Times New Roman"/>
                <w:sz w:val="24"/>
                <w:szCs w:val="24"/>
                <w:shd w:val="clear" w:color="auto" w:fill="FFFFFF"/>
                <w:lang w:val="ru-RU" w:eastAsia="ru-RU"/>
              </w:rPr>
              <w:t xml:space="preserve"> плода. </w:t>
            </w:r>
            <w:proofErr w:type="spellStart"/>
            <w:r w:rsidRPr="00750393">
              <w:rPr>
                <w:rFonts w:ascii="Times New Roman" w:eastAsia="Times New Roman" w:hAnsi="Times New Roman" w:cs="Times New Roman"/>
                <w:sz w:val="24"/>
                <w:szCs w:val="24"/>
                <w:shd w:val="clear" w:color="auto" w:fill="FFFFFF"/>
                <w:lang w:val="ru-RU" w:eastAsia="ru-RU"/>
              </w:rPr>
              <w:t>Мати</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виражений</w:t>
            </w:r>
            <w:proofErr w:type="spellEnd"/>
            <w:r w:rsidRPr="00750393">
              <w:rPr>
                <w:rFonts w:ascii="Times New Roman" w:eastAsia="Times New Roman" w:hAnsi="Times New Roman" w:cs="Times New Roman"/>
                <w:sz w:val="24"/>
                <w:szCs w:val="24"/>
                <w:shd w:val="clear" w:color="auto" w:fill="FFFFFF"/>
                <w:lang w:val="ru-RU" w:eastAsia="ru-RU"/>
              </w:rPr>
              <w:t xml:space="preserve"> </w:t>
            </w:r>
            <w:proofErr w:type="spellStart"/>
            <w:r w:rsidRPr="00750393">
              <w:rPr>
                <w:rFonts w:ascii="Times New Roman" w:eastAsia="Times New Roman" w:hAnsi="Times New Roman" w:cs="Times New Roman"/>
                <w:sz w:val="24"/>
                <w:szCs w:val="24"/>
                <w:shd w:val="clear" w:color="auto" w:fill="FFFFFF"/>
                <w:lang w:val="ru-RU" w:eastAsia="ru-RU"/>
              </w:rPr>
              <w:t>банановий</w:t>
            </w:r>
            <w:proofErr w:type="spellEnd"/>
            <w:r w:rsidRPr="00750393">
              <w:rPr>
                <w:rFonts w:ascii="Times New Roman" w:eastAsia="Times New Roman" w:hAnsi="Times New Roman" w:cs="Times New Roman"/>
                <w:sz w:val="24"/>
                <w:szCs w:val="24"/>
                <w:shd w:val="clear" w:color="auto" w:fill="FFFFFF"/>
                <w:lang w:val="ru-RU" w:eastAsia="ru-RU"/>
              </w:rPr>
              <w:t xml:space="preserve"> смак і аромат. </w:t>
            </w:r>
            <w:r w:rsidRPr="00750393">
              <w:rPr>
                <w:rFonts w:ascii="Times New Roman" w:eastAsia="Times New Roman" w:hAnsi="Times New Roman" w:cs="Times New Roman"/>
                <w:sz w:val="24"/>
                <w:szCs w:val="24"/>
                <w:lang w:val="ru-RU" w:eastAsia="ru-RU"/>
              </w:rPr>
              <w:t xml:space="preserve">Товар не повинен </w:t>
            </w:r>
            <w:proofErr w:type="spellStart"/>
            <w:r w:rsidRPr="00750393">
              <w:rPr>
                <w:rFonts w:ascii="Times New Roman" w:eastAsia="Times New Roman" w:hAnsi="Times New Roman" w:cs="Times New Roman"/>
                <w:sz w:val="24"/>
                <w:szCs w:val="24"/>
                <w:lang w:val="ru-RU" w:eastAsia="ru-RU"/>
              </w:rPr>
              <w:t>містити</w:t>
            </w:r>
            <w:proofErr w:type="spellEnd"/>
            <w:r w:rsidRPr="00750393">
              <w:rPr>
                <w:rFonts w:ascii="Times New Roman" w:eastAsia="Times New Roman" w:hAnsi="Times New Roman" w:cs="Times New Roman"/>
                <w:sz w:val="24"/>
                <w:szCs w:val="24"/>
                <w:lang w:val="ru-RU" w:eastAsia="ru-RU"/>
              </w:rPr>
              <w:t xml:space="preserve"> ГМО</w:t>
            </w:r>
            <w:r w:rsidRPr="00750393">
              <w:rPr>
                <w:rFonts w:ascii="Times New Roman" w:eastAsia="Times New Roman" w:hAnsi="Times New Roman" w:cs="Times New Roman"/>
                <w:sz w:val="24"/>
                <w:szCs w:val="24"/>
                <w:lang w:eastAsia="ru-RU"/>
              </w:rPr>
              <w:t>.</w:t>
            </w:r>
          </w:p>
          <w:p w:rsidR="00750393" w:rsidRPr="00750393" w:rsidRDefault="00750393" w:rsidP="00750393">
            <w:pPr>
              <w:spacing w:after="120" w:line="240" w:lineRule="auto"/>
              <w:jc w:val="both"/>
              <w:rPr>
                <w:rFonts w:ascii="Times New Roman" w:eastAsia="Times New Roman" w:hAnsi="Times New Roman" w:cs="Times New Roman"/>
                <w:sz w:val="24"/>
                <w:szCs w:val="24"/>
                <w:lang w:eastAsia="ru-RU"/>
              </w:rPr>
            </w:pPr>
          </w:p>
        </w:tc>
        <w:tc>
          <w:tcPr>
            <w:tcW w:w="1209" w:type="dxa"/>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b/>
                <w:bCs/>
                <w:sz w:val="24"/>
                <w:szCs w:val="24"/>
                <w:lang w:eastAsia="ru-RU"/>
              </w:rPr>
            </w:pPr>
            <w:r w:rsidRPr="00750393">
              <w:rPr>
                <w:rFonts w:ascii="Times New Roman" w:eastAsia="Times New Roman" w:hAnsi="Times New Roman" w:cs="Times New Roman"/>
                <w:b/>
                <w:bCs/>
                <w:sz w:val="24"/>
                <w:szCs w:val="24"/>
                <w:lang w:eastAsia="ru-RU"/>
              </w:rPr>
              <w:t>кг</w:t>
            </w:r>
          </w:p>
        </w:tc>
        <w:tc>
          <w:tcPr>
            <w:tcW w:w="1366" w:type="dxa"/>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0" w:line="240" w:lineRule="auto"/>
              <w:jc w:val="both"/>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sz w:val="24"/>
                <w:szCs w:val="24"/>
                <w:lang w:eastAsia="ru-RU"/>
              </w:rPr>
              <w:t>800</w:t>
            </w:r>
          </w:p>
        </w:tc>
      </w:tr>
      <w:tr w:rsidR="00750393" w:rsidRPr="00750393" w:rsidTr="00D76245">
        <w:trPr>
          <w:trHeight w:val="124"/>
        </w:trPr>
        <w:tc>
          <w:tcPr>
            <w:tcW w:w="817" w:type="dxa"/>
            <w:gridSpan w:val="2"/>
            <w:tcBorders>
              <w:top w:val="single" w:sz="4" w:space="0" w:color="auto"/>
              <w:left w:val="single" w:sz="4" w:space="0" w:color="000000"/>
              <w:bottom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2.</w:t>
            </w:r>
          </w:p>
        </w:tc>
        <w:tc>
          <w:tcPr>
            <w:tcW w:w="1559" w:type="dxa"/>
            <w:gridSpan w:val="2"/>
            <w:tcBorders>
              <w:top w:val="single" w:sz="4" w:space="0" w:color="auto"/>
              <w:left w:val="single" w:sz="4" w:space="0" w:color="000000"/>
              <w:bottom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lang w:eastAsia="ru-RU"/>
              </w:rPr>
              <w:t>Яблука</w:t>
            </w:r>
          </w:p>
        </w:tc>
        <w:tc>
          <w:tcPr>
            <w:tcW w:w="5327" w:type="dxa"/>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0" w:line="240" w:lineRule="auto"/>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 xml:space="preserve">Яблука свіжі, врожаю  2023-2024 років (зимові,  осінні), колір: жовті та/або червоні, та/або зелені, вага не менше 100 г, плоди однакові за формою. </w:t>
            </w:r>
            <w:proofErr w:type="spellStart"/>
            <w:r w:rsidRPr="00750393">
              <w:rPr>
                <w:rFonts w:ascii="Times New Roman" w:eastAsia="Times New Roman" w:hAnsi="Times New Roman" w:cs="Times New Roman"/>
                <w:sz w:val="24"/>
                <w:szCs w:val="24"/>
                <w:lang w:val="ru-RU" w:eastAsia="ru-RU"/>
              </w:rPr>
              <w:t>Зовнішній</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вигляд</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чисті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свіжі</w:t>
            </w:r>
            <w:proofErr w:type="spellEnd"/>
            <w:r w:rsidRPr="00750393">
              <w:rPr>
                <w:rFonts w:ascii="Times New Roman" w:eastAsia="Times New Roman" w:hAnsi="Times New Roman" w:cs="Times New Roman"/>
                <w:sz w:val="24"/>
                <w:szCs w:val="24"/>
                <w:lang w:val="ru-RU" w:eastAsia="ru-RU"/>
              </w:rPr>
              <w:t xml:space="preserve">, не </w:t>
            </w:r>
            <w:proofErr w:type="spellStart"/>
            <w:r w:rsidRPr="00750393">
              <w:rPr>
                <w:rFonts w:ascii="Times New Roman" w:eastAsia="Times New Roman" w:hAnsi="Times New Roman" w:cs="Times New Roman"/>
                <w:sz w:val="24"/>
                <w:szCs w:val="24"/>
                <w:lang w:val="ru-RU" w:eastAsia="ru-RU"/>
              </w:rPr>
              <w:t>мляві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відсутні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пустоти</w:t>
            </w:r>
            <w:proofErr w:type="spellEnd"/>
            <w:r w:rsidRPr="00750393">
              <w:rPr>
                <w:rFonts w:ascii="Times New Roman" w:eastAsia="Times New Roman" w:hAnsi="Times New Roman" w:cs="Times New Roman"/>
                <w:sz w:val="24"/>
                <w:szCs w:val="24"/>
                <w:lang w:val="ru-RU" w:eastAsia="ru-RU"/>
              </w:rPr>
              <w:t xml:space="preserve">, без </w:t>
            </w:r>
            <w:proofErr w:type="spellStart"/>
            <w:r w:rsidRPr="00750393">
              <w:rPr>
                <w:rFonts w:ascii="Times New Roman" w:eastAsia="Times New Roman" w:hAnsi="Times New Roman" w:cs="Times New Roman"/>
                <w:sz w:val="24"/>
                <w:szCs w:val="24"/>
                <w:lang w:val="ru-RU" w:eastAsia="ru-RU"/>
              </w:rPr>
              <w:t>механічних</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пошкоджень</w:t>
            </w:r>
            <w:proofErr w:type="spellEnd"/>
            <w:r w:rsidRPr="00750393">
              <w:rPr>
                <w:rFonts w:ascii="Times New Roman" w:eastAsia="Times New Roman" w:hAnsi="Times New Roman" w:cs="Times New Roman"/>
                <w:sz w:val="24"/>
                <w:szCs w:val="24"/>
                <w:lang w:val="ru-RU" w:eastAsia="ru-RU"/>
              </w:rPr>
              <w:t xml:space="preserve"> та </w:t>
            </w:r>
            <w:proofErr w:type="spellStart"/>
            <w:r w:rsidRPr="00750393">
              <w:rPr>
                <w:rFonts w:ascii="Times New Roman" w:eastAsia="Times New Roman" w:hAnsi="Times New Roman" w:cs="Times New Roman"/>
                <w:sz w:val="24"/>
                <w:szCs w:val="24"/>
                <w:lang w:val="ru-RU" w:eastAsia="ru-RU"/>
              </w:rPr>
              <w:t>плям</w:t>
            </w:r>
            <w:proofErr w:type="spellEnd"/>
            <w:r w:rsidRPr="00750393">
              <w:rPr>
                <w:rFonts w:ascii="Times New Roman" w:eastAsia="Times New Roman" w:hAnsi="Times New Roman" w:cs="Times New Roman"/>
                <w:sz w:val="24"/>
                <w:szCs w:val="24"/>
                <w:lang w:val="ru-RU" w:eastAsia="ru-RU"/>
              </w:rPr>
              <w:t xml:space="preserve">, половинки та </w:t>
            </w:r>
            <w:proofErr w:type="spellStart"/>
            <w:r w:rsidRPr="00750393">
              <w:rPr>
                <w:rFonts w:ascii="Times New Roman" w:eastAsia="Times New Roman" w:hAnsi="Times New Roman" w:cs="Times New Roman"/>
                <w:sz w:val="24"/>
                <w:szCs w:val="24"/>
                <w:lang w:val="ru-RU" w:eastAsia="ru-RU"/>
              </w:rPr>
              <w:t>частини</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від</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цілого</w:t>
            </w:r>
            <w:proofErr w:type="spellEnd"/>
            <w:r w:rsidRPr="00750393">
              <w:rPr>
                <w:rFonts w:ascii="Times New Roman" w:eastAsia="Times New Roman" w:hAnsi="Times New Roman" w:cs="Times New Roman"/>
                <w:sz w:val="24"/>
                <w:szCs w:val="24"/>
                <w:lang w:val="ru-RU" w:eastAsia="ru-RU"/>
              </w:rPr>
              <w:t xml:space="preserve"> плоду не </w:t>
            </w:r>
            <w:proofErr w:type="spellStart"/>
            <w:r w:rsidRPr="00750393">
              <w:rPr>
                <w:rFonts w:ascii="Times New Roman" w:eastAsia="Times New Roman" w:hAnsi="Times New Roman" w:cs="Times New Roman"/>
                <w:sz w:val="24"/>
                <w:szCs w:val="24"/>
                <w:lang w:val="ru-RU" w:eastAsia="ru-RU"/>
              </w:rPr>
              <w:t>допускаються</w:t>
            </w:r>
            <w:proofErr w:type="spellEnd"/>
            <w:r w:rsidRPr="00750393">
              <w:rPr>
                <w:rFonts w:ascii="Times New Roman" w:eastAsia="Times New Roman" w:hAnsi="Times New Roman" w:cs="Times New Roman"/>
                <w:sz w:val="24"/>
                <w:szCs w:val="24"/>
                <w:lang w:val="ru-RU" w:eastAsia="ru-RU"/>
              </w:rPr>
              <w:t xml:space="preserve">. Не </w:t>
            </w:r>
            <w:proofErr w:type="spellStart"/>
            <w:r w:rsidRPr="00750393">
              <w:rPr>
                <w:rFonts w:ascii="Times New Roman" w:eastAsia="Times New Roman" w:hAnsi="Times New Roman" w:cs="Times New Roman"/>
                <w:sz w:val="24"/>
                <w:szCs w:val="24"/>
                <w:lang w:val="ru-RU" w:eastAsia="ru-RU"/>
              </w:rPr>
              <w:t>пошкоджені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сільськогосподарськими</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шкідниками</w:t>
            </w:r>
            <w:proofErr w:type="spellEnd"/>
            <w:r w:rsidRPr="00750393">
              <w:rPr>
                <w:rFonts w:ascii="Times New Roman" w:eastAsia="Times New Roman" w:hAnsi="Times New Roman" w:cs="Times New Roman"/>
                <w:sz w:val="24"/>
                <w:szCs w:val="24"/>
                <w:lang w:val="ru-RU" w:eastAsia="ru-RU"/>
              </w:rPr>
              <w:t xml:space="preserve">. Запах, </w:t>
            </w:r>
            <w:proofErr w:type="spellStart"/>
            <w:r w:rsidRPr="00750393">
              <w:rPr>
                <w:rFonts w:ascii="Times New Roman" w:eastAsia="Times New Roman" w:hAnsi="Times New Roman" w:cs="Times New Roman"/>
                <w:sz w:val="24"/>
                <w:szCs w:val="24"/>
                <w:lang w:val="ru-RU" w:eastAsia="ru-RU"/>
              </w:rPr>
              <w:t>колір</w:t>
            </w:r>
            <w:proofErr w:type="spellEnd"/>
            <w:r w:rsidRPr="00750393">
              <w:rPr>
                <w:rFonts w:ascii="Times New Roman" w:eastAsia="Times New Roman" w:hAnsi="Times New Roman" w:cs="Times New Roman"/>
                <w:sz w:val="24"/>
                <w:szCs w:val="24"/>
                <w:lang w:val="ru-RU" w:eastAsia="ru-RU"/>
              </w:rPr>
              <w:t>, смак (кисло-</w:t>
            </w:r>
            <w:proofErr w:type="spellStart"/>
            <w:r w:rsidRPr="00750393">
              <w:rPr>
                <w:rFonts w:ascii="Times New Roman" w:eastAsia="Times New Roman" w:hAnsi="Times New Roman" w:cs="Times New Roman"/>
                <w:sz w:val="24"/>
                <w:szCs w:val="24"/>
                <w:lang w:val="ru-RU" w:eastAsia="ru-RU"/>
              </w:rPr>
              <w:t>солодкі</w:t>
            </w:r>
            <w:proofErr w:type="spellEnd"/>
            <w:r w:rsidRPr="00750393">
              <w:rPr>
                <w:rFonts w:ascii="Times New Roman" w:eastAsia="Times New Roman" w:hAnsi="Times New Roman" w:cs="Times New Roman"/>
                <w:sz w:val="24"/>
                <w:szCs w:val="24"/>
                <w:lang w:val="ru-RU" w:eastAsia="ru-RU"/>
              </w:rPr>
              <w:t xml:space="preserve"> та/</w:t>
            </w:r>
            <w:proofErr w:type="spellStart"/>
            <w:r w:rsidRPr="00750393">
              <w:rPr>
                <w:rFonts w:ascii="Times New Roman" w:eastAsia="Times New Roman" w:hAnsi="Times New Roman" w:cs="Times New Roman"/>
                <w:sz w:val="24"/>
                <w:szCs w:val="24"/>
                <w:lang w:val="ru-RU" w:eastAsia="ru-RU"/>
              </w:rPr>
              <w:t>або</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солодкі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lastRenderedPageBreak/>
              <w:t>властиві</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даному</w:t>
            </w:r>
            <w:proofErr w:type="spellEnd"/>
            <w:r w:rsidRPr="00750393">
              <w:rPr>
                <w:rFonts w:ascii="Times New Roman" w:eastAsia="Times New Roman" w:hAnsi="Times New Roman" w:cs="Times New Roman"/>
                <w:sz w:val="24"/>
                <w:szCs w:val="24"/>
                <w:lang w:val="ru-RU" w:eastAsia="ru-RU"/>
              </w:rPr>
              <w:t xml:space="preserve"> сорту, не </w:t>
            </w:r>
            <w:proofErr w:type="spellStart"/>
            <w:r w:rsidRPr="00750393">
              <w:rPr>
                <w:rFonts w:ascii="Times New Roman" w:eastAsia="Times New Roman" w:hAnsi="Times New Roman" w:cs="Times New Roman"/>
                <w:sz w:val="24"/>
                <w:szCs w:val="24"/>
                <w:lang w:val="ru-RU" w:eastAsia="ru-RU"/>
              </w:rPr>
              <w:t>кислі</w:t>
            </w:r>
            <w:proofErr w:type="spellEnd"/>
            <w:r w:rsidRPr="00750393">
              <w:rPr>
                <w:rFonts w:ascii="Times New Roman" w:eastAsia="Times New Roman" w:hAnsi="Times New Roman" w:cs="Times New Roman"/>
                <w:sz w:val="24"/>
                <w:szCs w:val="24"/>
                <w:lang w:val="ru-RU" w:eastAsia="ru-RU"/>
              </w:rPr>
              <w:t xml:space="preserve">. Товар не повинен </w:t>
            </w:r>
            <w:proofErr w:type="spellStart"/>
            <w:r w:rsidRPr="00750393">
              <w:rPr>
                <w:rFonts w:ascii="Times New Roman" w:eastAsia="Times New Roman" w:hAnsi="Times New Roman" w:cs="Times New Roman"/>
                <w:sz w:val="24"/>
                <w:szCs w:val="24"/>
                <w:lang w:val="ru-RU" w:eastAsia="ru-RU"/>
              </w:rPr>
              <w:t>містити</w:t>
            </w:r>
            <w:proofErr w:type="spellEnd"/>
            <w:r w:rsidRPr="00750393">
              <w:rPr>
                <w:rFonts w:ascii="Times New Roman" w:eastAsia="Times New Roman" w:hAnsi="Times New Roman" w:cs="Times New Roman"/>
                <w:sz w:val="24"/>
                <w:szCs w:val="24"/>
                <w:lang w:val="ru-RU" w:eastAsia="ru-RU"/>
              </w:rPr>
              <w:t xml:space="preserve"> ГМО, без </w:t>
            </w:r>
            <w:proofErr w:type="spellStart"/>
            <w:r w:rsidRPr="00750393">
              <w:rPr>
                <w:rFonts w:ascii="Times New Roman" w:eastAsia="Times New Roman" w:hAnsi="Times New Roman" w:cs="Times New Roman"/>
                <w:sz w:val="24"/>
                <w:szCs w:val="24"/>
                <w:lang w:val="ru-RU" w:eastAsia="ru-RU"/>
              </w:rPr>
              <w:t>перевищеного</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вмісту</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хімічних</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речовин</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Вміст</w:t>
            </w:r>
            <w:proofErr w:type="spellEnd"/>
            <w:r w:rsidRPr="00750393">
              <w:rPr>
                <w:rFonts w:ascii="Times New Roman" w:eastAsia="Times New Roman" w:hAnsi="Times New Roman" w:cs="Times New Roman"/>
                <w:sz w:val="24"/>
                <w:szCs w:val="24"/>
                <w:lang w:val="ru-RU" w:eastAsia="ru-RU"/>
              </w:rPr>
              <w:t xml:space="preserve"> </w:t>
            </w:r>
            <w:proofErr w:type="spellStart"/>
            <w:r w:rsidRPr="00750393">
              <w:rPr>
                <w:rFonts w:ascii="Times New Roman" w:eastAsia="Times New Roman" w:hAnsi="Times New Roman" w:cs="Times New Roman"/>
                <w:sz w:val="24"/>
                <w:szCs w:val="24"/>
                <w:lang w:val="ru-RU" w:eastAsia="ru-RU"/>
              </w:rPr>
              <w:t>нітратів</w:t>
            </w:r>
            <w:proofErr w:type="spellEnd"/>
            <w:r w:rsidRPr="00750393">
              <w:rPr>
                <w:rFonts w:ascii="Times New Roman" w:eastAsia="Times New Roman" w:hAnsi="Times New Roman" w:cs="Times New Roman"/>
                <w:sz w:val="24"/>
                <w:szCs w:val="24"/>
                <w:lang w:val="ru-RU" w:eastAsia="ru-RU"/>
              </w:rPr>
              <w:t xml:space="preserve">, мг/кг, не </w:t>
            </w:r>
            <w:proofErr w:type="spellStart"/>
            <w:r w:rsidRPr="00750393">
              <w:rPr>
                <w:rFonts w:ascii="Times New Roman" w:eastAsia="Times New Roman" w:hAnsi="Times New Roman" w:cs="Times New Roman"/>
                <w:sz w:val="24"/>
                <w:szCs w:val="24"/>
                <w:lang w:val="ru-RU" w:eastAsia="ru-RU"/>
              </w:rPr>
              <w:t>більше</w:t>
            </w:r>
            <w:proofErr w:type="spellEnd"/>
            <w:r w:rsidRPr="00750393">
              <w:rPr>
                <w:rFonts w:ascii="Times New Roman" w:eastAsia="Times New Roman" w:hAnsi="Times New Roman" w:cs="Times New Roman"/>
                <w:sz w:val="24"/>
                <w:szCs w:val="24"/>
                <w:lang w:val="ru-RU" w:eastAsia="ru-RU"/>
              </w:rPr>
              <w:t xml:space="preserve"> норм </w:t>
            </w:r>
            <w:proofErr w:type="spellStart"/>
            <w:r w:rsidRPr="00750393">
              <w:rPr>
                <w:rFonts w:ascii="Times New Roman" w:eastAsia="Times New Roman" w:hAnsi="Times New Roman" w:cs="Times New Roman"/>
                <w:sz w:val="24"/>
                <w:szCs w:val="24"/>
                <w:lang w:val="ru-RU" w:eastAsia="ru-RU"/>
              </w:rPr>
              <w:t>визначених</w:t>
            </w:r>
            <w:proofErr w:type="spellEnd"/>
            <w:r w:rsidRPr="00750393">
              <w:rPr>
                <w:rFonts w:ascii="Times New Roman" w:eastAsia="Times New Roman" w:hAnsi="Times New Roman" w:cs="Times New Roman"/>
                <w:sz w:val="24"/>
                <w:szCs w:val="24"/>
                <w:lang w:val="ru-RU" w:eastAsia="ru-RU"/>
              </w:rPr>
              <w:t xml:space="preserve">  стандартами </w:t>
            </w:r>
            <w:proofErr w:type="spellStart"/>
            <w:r w:rsidRPr="00750393">
              <w:rPr>
                <w:rFonts w:ascii="Times New Roman" w:eastAsia="Times New Roman" w:hAnsi="Times New Roman" w:cs="Times New Roman"/>
                <w:sz w:val="24"/>
                <w:szCs w:val="24"/>
                <w:lang w:val="ru-RU" w:eastAsia="ru-RU"/>
              </w:rPr>
              <w:t>України</w:t>
            </w:r>
            <w:proofErr w:type="spellEnd"/>
            <w:r w:rsidRPr="00750393">
              <w:rPr>
                <w:rFonts w:ascii="Times New Roman" w:eastAsia="Times New Roman" w:hAnsi="Times New Roman" w:cs="Times New Roman"/>
                <w:sz w:val="24"/>
                <w:szCs w:val="24"/>
                <w:lang w:val="ru-RU" w:eastAsia="ru-RU"/>
              </w:rPr>
              <w:t>.</w:t>
            </w:r>
          </w:p>
        </w:tc>
        <w:tc>
          <w:tcPr>
            <w:tcW w:w="1209" w:type="dxa"/>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0" w:line="240" w:lineRule="auto"/>
              <w:jc w:val="center"/>
              <w:rPr>
                <w:rFonts w:ascii="Times New Roman" w:eastAsia="Times New Roman" w:hAnsi="Times New Roman" w:cs="Times New Roman"/>
                <w:b/>
                <w:bCs/>
                <w:sz w:val="24"/>
                <w:szCs w:val="24"/>
                <w:lang w:eastAsia="ru-RU"/>
              </w:rPr>
            </w:pPr>
            <w:r w:rsidRPr="00750393">
              <w:rPr>
                <w:rFonts w:ascii="Times New Roman" w:eastAsia="Times New Roman" w:hAnsi="Times New Roman" w:cs="Times New Roman"/>
                <w:b/>
                <w:bCs/>
                <w:sz w:val="24"/>
                <w:szCs w:val="24"/>
                <w:lang w:eastAsia="ru-RU"/>
              </w:rPr>
              <w:lastRenderedPageBreak/>
              <w:t>кг</w:t>
            </w:r>
          </w:p>
        </w:tc>
        <w:tc>
          <w:tcPr>
            <w:tcW w:w="1366" w:type="dxa"/>
            <w:tcBorders>
              <w:top w:val="single" w:sz="4" w:space="0" w:color="auto"/>
              <w:left w:val="single" w:sz="4" w:space="0" w:color="000000"/>
              <w:bottom w:val="single" w:sz="4" w:space="0" w:color="auto"/>
              <w:right w:val="single" w:sz="4" w:space="0" w:color="auto"/>
            </w:tcBorders>
          </w:tcPr>
          <w:p w:rsidR="00750393" w:rsidRPr="00750393" w:rsidRDefault="00750393" w:rsidP="00750393">
            <w:pPr>
              <w:spacing w:after="0" w:line="240" w:lineRule="auto"/>
              <w:jc w:val="both"/>
              <w:rPr>
                <w:rFonts w:ascii="Times New Roman" w:eastAsia="Times New Roman" w:hAnsi="Times New Roman" w:cs="Times New Roman"/>
                <w:b/>
                <w:sz w:val="24"/>
                <w:szCs w:val="24"/>
                <w:lang w:eastAsia="ru-RU"/>
              </w:rPr>
            </w:pPr>
            <w:r w:rsidRPr="00750393">
              <w:rPr>
                <w:rFonts w:ascii="Times New Roman" w:eastAsia="Times New Roman" w:hAnsi="Times New Roman" w:cs="Times New Roman"/>
                <w:b/>
                <w:sz w:val="24"/>
                <w:szCs w:val="24"/>
                <w:lang w:eastAsia="ru-RU"/>
              </w:rPr>
              <w:t>2000</w:t>
            </w:r>
          </w:p>
        </w:tc>
      </w:tr>
    </w:tbl>
    <w:p w:rsidR="00750393" w:rsidRPr="00750393" w:rsidRDefault="00750393" w:rsidP="00750393">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p>
    <w:p w:rsidR="00750393" w:rsidRPr="00750393" w:rsidRDefault="00750393" w:rsidP="00750393">
      <w:pPr>
        <w:widowControl w:val="0"/>
        <w:suppressAutoHyphens/>
        <w:autoSpaceDE w:val="0"/>
        <w:autoSpaceDN w:val="0"/>
        <w:adjustRightInd w:val="0"/>
        <w:snapToGrid w:val="0"/>
        <w:spacing w:after="0" w:line="240" w:lineRule="auto"/>
        <w:ind w:right="-1"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ru-RU"/>
        </w:rPr>
        <w:t xml:space="preserve">1. </w:t>
      </w:r>
      <w:r w:rsidRPr="00750393">
        <w:rPr>
          <w:rFonts w:ascii="Times New Roman" w:eastAsia="Times New Roman" w:hAnsi="Times New Roman" w:cs="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750393" w:rsidRPr="00750393" w:rsidRDefault="00750393" w:rsidP="00750393">
      <w:pPr>
        <w:widowControl w:val="0"/>
        <w:suppressAutoHyphens/>
        <w:autoSpaceDE w:val="0"/>
        <w:autoSpaceDN w:val="0"/>
        <w:adjustRightInd w:val="0"/>
        <w:snapToGrid w:val="0"/>
        <w:spacing w:after="0" w:line="240" w:lineRule="auto"/>
        <w:ind w:right="-1"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 xml:space="preserve">2. </w:t>
      </w:r>
      <w:r w:rsidRPr="00750393">
        <w:rPr>
          <w:rFonts w:ascii="Times New Roman" w:eastAsia="Times New Roman" w:hAnsi="Times New Roman" w:cs="Times New Roman"/>
          <w:color w:val="000000"/>
          <w:sz w:val="24"/>
          <w:szCs w:val="24"/>
          <w:lang w:eastAsia="zh-CN"/>
        </w:rPr>
        <w:t>Товар при поставці повинен супроводжуватись документом про якість , видатковою накладною чи накладною, мати відповідне маркування.</w:t>
      </w:r>
    </w:p>
    <w:p w:rsidR="00750393" w:rsidRPr="00750393" w:rsidRDefault="00750393" w:rsidP="00750393">
      <w:pPr>
        <w:widowControl w:val="0"/>
        <w:tabs>
          <w:tab w:val="left" w:pos="142"/>
        </w:tabs>
        <w:suppressAutoHyphen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color w:val="000000"/>
          <w:sz w:val="24"/>
          <w:szCs w:val="24"/>
          <w:lang w:eastAsia="zh-CN"/>
        </w:rPr>
        <w:t>3. Товар повинен передаватися у заклад  без пошкоджень зі збереженням його якості під час транспортування.</w:t>
      </w:r>
    </w:p>
    <w:p w:rsidR="00750393" w:rsidRPr="00750393" w:rsidRDefault="00750393" w:rsidP="00750393">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4. Строк придатності продуктів харчування на момент поставки має становить не менш 80% від загального.</w:t>
      </w:r>
    </w:p>
    <w:p w:rsidR="00750393" w:rsidRPr="00750393" w:rsidRDefault="00750393" w:rsidP="0075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bCs/>
          <w:color w:val="000000"/>
          <w:sz w:val="24"/>
          <w:szCs w:val="24"/>
          <w:lang w:eastAsia="ru-RU"/>
        </w:rPr>
      </w:pPr>
      <w:r w:rsidRPr="00750393">
        <w:rPr>
          <w:rFonts w:ascii="Times New Roman" w:eastAsia="Times New Roman" w:hAnsi="Times New Roman" w:cs="Courier New"/>
          <w:color w:val="000000"/>
          <w:sz w:val="24"/>
          <w:szCs w:val="24"/>
          <w:lang w:eastAsia="ru-RU"/>
        </w:rPr>
        <w:t xml:space="preserve">5. </w:t>
      </w:r>
      <w:r w:rsidRPr="00750393">
        <w:rPr>
          <w:rFonts w:ascii="Times New Roman" w:eastAsia="Times New Roman" w:hAnsi="Times New Roman" w:cs="Times New Roman"/>
          <w:bCs/>
          <w:sz w:val="24"/>
          <w:szCs w:val="24"/>
        </w:rPr>
        <w:t>Поставка товару Замовнику здійснюється (з 9.00 до 16:00 год.) по замовленню (</w:t>
      </w:r>
      <w:r w:rsidRPr="00750393">
        <w:rPr>
          <w:rFonts w:ascii="Times New Roman" w:eastAsia="Times New Roman" w:hAnsi="Times New Roman" w:cs="Times New Roman"/>
          <w:bCs/>
          <w:sz w:val="24"/>
          <w:szCs w:val="24"/>
          <w:shd w:val="clear" w:color="auto" w:fill="FFFFFF"/>
        </w:rPr>
        <w:t>за допомогою засобів телефонного та (або) електронного зв'язку)</w:t>
      </w:r>
      <w:r w:rsidRPr="00750393">
        <w:rPr>
          <w:rFonts w:ascii="Times New Roman" w:eastAsia="Times New Roman" w:hAnsi="Times New Roman" w:cs="Times New Roman"/>
          <w:bCs/>
          <w:sz w:val="24"/>
          <w:szCs w:val="24"/>
        </w:rPr>
        <w:t xml:space="preserve"> відповідно до умов договору, специфікації, з зазначенням асортименту та кількості товару. </w:t>
      </w:r>
      <w:r w:rsidRPr="00750393">
        <w:rPr>
          <w:rFonts w:ascii="Times New Roman" w:eastAsia="Times New Roman" w:hAnsi="Times New Roman" w:cs="Times New Roman"/>
          <w:bCs/>
          <w:sz w:val="24"/>
          <w:szCs w:val="24"/>
          <w:lang w:eastAsia="ru-RU"/>
        </w:rPr>
        <w:t>Постачальник зобов’язаний  поставити товар у повному обсязі, згідно із заявками Замовника, з 9.00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bCs/>
          <w:sz w:val="24"/>
          <w:szCs w:val="24"/>
          <w:shd w:val="clear" w:color="auto" w:fill="FFFFFF"/>
          <w:lang w:eastAsia="zh-CN"/>
        </w:rPr>
      </w:pPr>
      <w:r w:rsidRPr="00750393">
        <w:rPr>
          <w:rFonts w:ascii="Times New Roman" w:eastAsia="Times New Roman" w:hAnsi="Times New Roman" w:cs="Times New Roman"/>
          <w:sz w:val="24"/>
          <w:szCs w:val="24"/>
          <w:lang w:eastAsia="zh-CN"/>
        </w:rPr>
        <w:t>6. Постачальник при поставці зобов’язаний буде надати Замовнику оригінал  видаткової накладної та супровідні документи, що повинні супроводжувати Товар відповідно до Закону України «</w:t>
      </w:r>
      <w:r w:rsidRPr="00750393">
        <w:rPr>
          <w:rFonts w:ascii="Times New Roman" w:eastAsia="Times New Roman" w:hAnsi="Times New Roman" w:cs="Times New Roman"/>
          <w:bCs/>
          <w:sz w:val="24"/>
          <w:szCs w:val="24"/>
          <w:shd w:val="clear" w:color="auto" w:fill="FFFFFF"/>
          <w:lang w:eastAsia="zh-CN"/>
        </w:rPr>
        <w:t>Про основні принципи та вимоги до безпечності та якості харчових продуктів».</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750393">
        <w:rPr>
          <w:rFonts w:ascii="Times New Roman" w:eastAsia="Times New Roman" w:hAnsi="Times New Roman" w:cs="Times New Roman"/>
          <w:color w:val="000000"/>
          <w:sz w:val="24"/>
          <w:szCs w:val="24"/>
          <w:lang w:eastAsia="ar-SA"/>
        </w:rPr>
        <w:t xml:space="preserve">7.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8.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 xml:space="preserve">Поставка буде вважатися виконаною після підписання  видаткової накладної чи накладної та фактичного отримання Замовником Товару належної якості та кількості. </w:t>
      </w:r>
    </w:p>
    <w:p w:rsidR="00750393" w:rsidRPr="00750393" w:rsidRDefault="00750393" w:rsidP="00750393">
      <w:pPr>
        <w:tabs>
          <w:tab w:val="left" w:pos="708"/>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9. У разі зміни виробника товару Постачальник повинен надати Товар за відповідними показниками.</w:t>
      </w:r>
    </w:p>
    <w:p w:rsidR="00750393" w:rsidRPr="00750393" w:rsidRDefault="00750393" w:rsidP="0075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0"/>
          <w:sz w:val="24"/>
          <w:szCs w:val="24"/>
          <w:lang w:eastAsia="ru-RU"/>
        </w:rPr>
      </w:pPr>
      <w:r w:rsidRPr="00750393">
        <w:rPr>
          <w:rFonts w:ascii="Times New Roman" w:eastAsia="Times New Roman" w:hAnsi="Times New Roman" w:cs="Courier New"/>
          <w:color w:val="000000"/>
          <w:sz w:val="24"/>
          <w:szCs w:val="24"/>
          <w:lang w:eastAsia="ru-RU"/>
        </w:rPr>
        <w:t>10.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із зазначенням строку придатності, умов збереження і температурного режиму.</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ru-RU"/>
        </w:rPr>
        <w:t xml:space="preserve">11. </w:t>
      </w:r>
      <w:r w:rsidRPr="00750393">
        <w:rPr>
          <w:rFonts w:ascii="Times New Roman" w:eastAsia="Times New Roman" w:hAnsi="Times New Roman" w:cs="Times New Roman"/>
          <w:sz w:val="24"/>
          <w:szCs w:val="24"/>
          <w:lang w:eastAsia="ar-SA"/>
        </w:rPr>
        <w:t>Постачання товару здійснюється автотранспортом Постачальника</w:t>
      </w:r>
      <w:r w:rsidRPr="00750393">
        <w:rPr>
          <w:rFonts w:ascii="Times New Roman" w:eastAsia="Times New Roman" w:hAnsi="Times New Roman" w:cs="Times New Roman"/>
          <w:sz w:val="24"/>
          <w:szCs w:val="24"/>
          <w:lang w:eastAsia="zh-CN"/>
        </w:rPr>
        <w:t xml:space="preserve">. </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12. Доставка (перевезення) та розвантаження товару здійснюється силами та за рахунок Постачальника.</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13.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t>Витрати Замовника на лабораторне дослідження в повному обсязі відшкодовує Постачальник.</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sz w:val="24"/>
          <w:szCs w:val="24"/>
          <w:lang w:eastAsia="ru-RU"/>
        </w:rPr>
        <w:lastRenderedPageBreak/>
        <w:t xml:space="preserve">14. </w:t>
      </w:r>
      <w:r w:rsidRPr="00750393">
        <w:rPr>
          <w:rFonts w:ascii="Times New Roman" w:eastAsia="Times New Roman" w:hAnsi="Times New Roman" w:cs="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750393">
        <w:rPr>
          <w:rFonts w:ascii="Times New Roman" w:eastAsia="Times New Roman" w:hAnsi="Times New Roman" w:cs="Times New Roman"/>
          <w:sz w:val="24"/>
          <w:szCs w:val="24"/>
          <w:lang w:eastAsia="ru-RU"/>
        </w:rPr>
        <w:t xml:space="preserve">15. </w:t>
      </w:r>
      <w:r w:rsidRPr="00750393">
        <w:rPr>
          <w:rFonts w:ascii="Times New Roman" w:eastAsia="Times New Roman" w:hAnsi="Times New Roman" w:cs="Times New Roman"/>
          <w:color w:val="000000"/>
          <w:sz w:val="24"/>
          <w:szCs w:val="24"/>
          <w:lang w:eastAsia="zh-CN"/>
        </w:rPr>
        <w:t xml:space="preserve">Учасник повинен орієнтуватись на </w:t>
      </w:r>
      <w:proofErr w:type="spellStart"/>
      <w:r w:rsidRPr="00750393">
        <w:rPr>
          <w:rFonts w:ascii="Times New Roman" w:eastAsia="Times New Roman" w:hAnsi="Times New Roman" w:cs="Times New Roman"/>
          <w:color w:val="000000"/>
          <w:sz w:val="24"/>
          <w:szCs w:val="24"/>
          <w:lang w:eastAsia="zh-CN"/>
        </w:rPr>
        <w:t>середньоринкові</w:t>
      </w:r>
      <w:proofErr w:type="spellEnd"/>
      <w:r w:rsidRPr="00750393">
        <w:rPr>
          <w:rFonts w:ascii="Times New Roman" w:eastAsia="Times New Roman" w:hAnsi="Times New Roman" w:cs="Times New Roman"/>
          <w:color w:val="000000"/>
          <w:sz w:val="24"/>
          <w:szCs w:val="24"/>
          <w:lang w:eastAsia="zh-CN"/>
        </w:rPr>
        <w:t xml:space="preserve"> ціни на даний товар на момент подання тендерної пропозиції. Необґрунтоване заниження цін буде </w:t>
      </w:r>
      <w:proofErr w:type="spellStart"/>
      <w:r w:rsidRPr="00750393">
        <w:rPr>
          <w:rFonts w:ascii="Times New Roman" w:eastAsia="Times New Roman" w:hAnsi="Times New Roman" w:cs="Times New Roman"/>
          <w:color w:val="000000"/>
          <w:sz w:val="24"/>
          <w:szCs w:val="24"/>
          <w:lang w:eastAsia="zh-CN"/>
        </w:rPr>
        <w:t>розцінено</w:t>
      </w:r>
      <w:proofErr w:type="spellEnd"/>
      <w:r w:rsidRPr="00750393">
        <w:rPr>
          <w:rFonts w:ascii="Times New Roman" w:eastAsia="Times New Roman" w:hAnsi="Times New Roman" w:cs="Times New Roman"/>
          <w:color w:val="000000"/>
          <w:sz w:val="24"/>
          <w:szCs w:val="24"/>
          <w:lang w:eastAsia="zh-CN"/>
        </w:rPr>
        <w:t xml:space="preserve"> як поставка неякісного товару. Пропозиція учасника з необґрунтованим заниженням цін буде відхилена.</w:t>
      </w:r>
      <w:r w:rsidRPr="00750393">
        <w:rPr>
          <w:rFonts w:ascii="Times New Roman" w:eastAsia="Times New Roman" w:hAnsi="Times New Roman" w:cs="Times New Roman"/>
          <w:sz w:val="24"/>
          <w:szCs w:val="24"/>
          <w:lang w:eastAsia="ru-RU"/>
        </w:rPr>
        <w:t xml:space="preserve"> </w:t>
      </w:r>
      <w:r w:rsidRPr="00750393">
        <w:rPr>
          <w:rFonts w:ascii="Times New Roman" w:eastAsia="Times New Roman" w:hAnsi="Times New Roman" w:cs="Times New Roman"/>
          <w:color w:val="000000"/>
          <w:sz w:val="24"/>
          <w:szCs w:val="24"/>
          <w:lang w:eastAsia="ar-SA"/>
        </w:rPr>
        <w:t>Ціна  за  одиницю  товару, що надана в складі тендерної пропозиції не повинна перевищувати середньостатистичну вартість товару на ринку.</w:t>
      </w:r>
    </w:p>
    <w:p w:rsidR="00750393" w:rsidRPr="00750393" w:rsidRDefault="00750393" w:rsidP="00750393">
      <w:pPr>
        <w:tabs>
          <w:tab w:val="num" w:pos="54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50393">
        <w:rPr>
          <w:rFonts w:ascii="Times New Roman" w:eastAsia="Times New Roman" w:hAnsi="Times New Roman" w:cs="Times New Roman"/>
          <w:color w:val="000000"/>
          <w:sz w:val="24"/>
          <w:szCs w:val="24"/>
          <w:lang w:eastAsia="ar-SA"/>
        </w:rPr>
        <w:t xml:space="preserve">16. </w:t>
      </w:r>
      <w:r w:rsidRPr="00750393">
        <w:rPr>
          <w:rFonts w:ascii="Times New Roman" w:eastAsia="Times New Roman" w:hAnsi="Times New Roman" w:cs="Times New Roman"/>
          <w:bCs/>
          <w:color w:val="000000"/>
          <w:sz w:val="24"/>
          <w:szCs w:val="24"/>
          <w:lang w:eastAsia="zh-CN"/>
        </w:rPr>
        <w:t>Учасник гарантує зменшення ціни на товар у випадку відповідного зменшення ринкових цін.</w:t>
      </w:r>
    </w:p>
    <w:p w:rsidR="00750393" w:rsidRPr="00750393" w:rsidRDefault="00750393" w:rsidP="00750393">
      <w:pPr>
        <w:jc w:val="both"/>
        <w:rPr>
          <w:rFonts w:ascii="Times New Roman" w:eastAsia="Times New Roman" w:hAnsi="Times New Roman" w:cs="Times New Roman"/>
          <w:b/>
          <w:sz w:val="24"/>
          <w:szCs w:val="24"/>
          <w:lang w:eastAsia="zh-CN"/>
        </w:rPr>
      </w:pPr>
      <w:proofErr w:type="spellStart"/>
      <w:proofErr w:type="gramStart"/>
      <w:r w:rsidRPr="00750393">
        <w:rPr>
          <w:rFonts w:ascii="Times New Roman" w:eastAsia="Times New Roman" w:hAnsi="Times New Roman" w:cs="Times New Roman"/>
          <w:b/>
          <w:sz w:val="24"/>
          <w:szCs w:val="24"/>
          <w:lang w:val="ru-RU" w:eastAsia="zh-CN"/>
        </w:rPr>
        <w:t>Документи</w:t>
      </w:r>
      <w:proofErr w:type="spellEnd"/>
      <w:r w:rsidRPr="00750393">
        <w:rPr>
          <w:rFonts w:ascii="Times New Roman" w:eastAsia="Times New Roman" w:hAnsi="Times New Roman" w:cs="Times New Roman"/>
          <w:b/>
          <w:sz w:val="24"/>
          <w:szCs w:val="24"/>
          <w:lang w:val="ru-RU" w:eastAsia="zh-CN"/>
        </w:rPr>
        <w:t xml:space="preserve"> </w:t>
      </w:r>
      <w:r w:rsidRPr="00750393">
        <w:rPr>
          <w:rFonts w:ascii="Times New Roman" w:eastAsia="Times New Roman" w:hAnsi="Times New Roman" w:cs="Times New Roman"/>
          <w:b/>
          <w:sz w:val="24"/>
          <w:szCs w:val="24"/>
          <w:lang w:eastAsia="zh-CN"/>
        </w:rPr>
        <w:t>,</w:t>
      </w:r>
      <w:proofErr w:type="gramEnd"/>
      <w:r w:rsidRPr="00750393">
        <w:rPr>
          <w:rFonts w:ascii="Times New Roman" w:eastAsia="Times New Roman" w:hAnsi="Times New Roman" w:cs="Times New Roman"/>
          <w:b/>
          <w:sz w:val="24"/>
          <w:szCs w:val="24"/>
          <w:lang w:eastAsia="zh-CN"/>
        </w:rPr>
        <w:t xml:space="preserve"> </w:t>
      </w:r>
      <w:proofErr w:type="spellStart"/>
      <w:r w:rsidRPr="00750393">
        <w:rPr>
          <w:rFonts w:ascii="Times New Roman" w:eastAsia="Times New Roman" w:hAnsi="Times New Roman" w:cs="Times New Roman"/>
          <w:b/>
          <w:sz w:val="24"/>
          <w:szCs w:val="24"/>
          <w:lang w:val="ru-RU" w:eastAsia="zh-CN"/>
        </w:rPr>
        <w:t>що</w:t>
      </w:r>
      <w:proofErr w:type="spellEnd"/>
      <w:r w:rsidRPr="00750393">
        <w:rPr>
          <w:rFonts w:ascii="Times New Roman" w:eastAsia="Times New Roman" w:hAnsi="Times New Roman" w:cs="Times New Roman"/>
          <w:b/>
          <w:sz w:val="24"/>
          <w:szCs w:val="24"/>
          <w:lang w:val="ru-RU" w:eastAsia="zh-CN"/>
        </w:rPr>
        <w:t xml:space="preserve"> </w:t>
      </w:r>
      <w:r w:rsidRPr="00750393">
        <w:rPr>
          <w:rFonts w:ascii="Times New Roman" w:eastAsia="Times New Roman" w:hAnsi="Times New Roman" w:cs="Times New Roman"/>
          <w:b/>
          <w:sz w:val="24"/>
          <w:szCs w:val="24"/>
          <w:lang w:eastAsia="zh-CN"/>
        </w:rPr>
        <w:t>повинні  бути подані учасником для</w:t>
      </w:r>
      <w:r w:rsidRPr="00750393">
        <w:rPr>
          <w:rFonts w:ascii="Times New Roman" w:eastAsia="Times New Roman" w:hAnsi="Times New Roman" w:cs="Times New Roman"/>
          <w:b/>
          <w:sz w:val="24"/>
          <w:szCs w:val="24"/>
          <w:lang w:val="ru-RU" w:eastAsia="zh-CN"/>
        </w:rPr>
        <w:t xml:space="preserve"> </w:t>
      </w:r>
      <w:proofErr w:type="spellStart"/>
      <w:r w:rsidRPr="00750393">
        <w:rPr>
          <w:rFonts w:ascii="Times New Roman" w:eastAsia="Times New Roman" w:hAnsi="Times New Roman" w:cs="Times New Roman"/>
          <w:b/>
          <w:sz w:val="24"/>
          <w:szCs w:val="24"/>
          <w:lang w:val="ru-RU" w:eastAsia="zh-CN"/>
        </w:rPr>
        <w:t>підтвердження</w:t>
      </w:r>
      <w:proofErr w:type="spellEnd"/>
      <w:r w:rsidRPr="00750393">
        <w:rPr>
          <w:rFonts w:ascii="Times New Roman" w:eastAsia="Times New Roman" w:hAnsi="Times New Roman" w:cs="Times New Roman"/>
          <w:b/>
          <w:sz w:val="24"/>
          <w:szCs w:val="24"/>
          <w:lang w:val="ru-RU" w:eastAsia="zh-CN"/>
        </w:rPr>
        <w:t xml:space="preserve"> </w:t>
      </w:r>
      <w:proofErr w:type="spellStart"/>
      <w:r w:rsidRPr="00750393">
        <w:rPr>
          <w:rFonts w:ascii="Times New Roman" w:eastAsia="Times New Roman" w:hAnsi="Times New Roman" w:cs="Times New Roman"/>
          <w:b/>
          <w:sz w:val="24"/>
          <w:szCs w:val="24"/>
          <w:lang w:val="ru-RU" w:eastAsia="zh-CN"/>
        </w:rPr>
        <w:t>необхідних</w:t>
      </w:r>
      <w:proofErr w:type="spellEnd"/>
      <w:r w:rsidRPr="00750393">
        <w:rPr>
          <w:rFonts w:ascii="Times New Roman" w:eastAsia="Times New Roman" w:hAnsi="Times New Roman" w:cs="Times New Roman"/>
          <w:b/>
          <w:sz w:val="24"/>
          <w:szCs w:val="24"/>
          <w:lang w:val="ru-RU" w:eastAsia="zh-CN"/>
        </w:rPr>
        <w:t xml:space="preserve"> </w:t>
      </w:r>
      <w:proofErr w:type="spellStart"/>
      <w:r w:rsidRPr="00750393">
        <w:rPr>
          <w:rFonts w:ascii="Times New Roman" w:eastAsia="Times New Roman" w:hAnsi="Times New Roman" w:cs="Times New Roman"/>
          <w:b/>
          <w:sz w:val="24"/>
          <w:szCs w:val="24"/>
          <w:lang w:val="ru-RU" w:eastAsia="zh-CN"/>
        </w:rPr>
        <w:t>технічних</w:t>
      </w:r>
      <w:proofErr w:type="spellEnd"/>
      <w:r w:rsidRPr="00750393">
        <w:rPr>
          <w:rFonts w:ascii="Times New Roman" w:eastAsia="Times New Roman" w:hAnsi="Times New Roman" w:cs="Times New Roman"/>
          <w:b/>
          <w:sz w:val="24"/>
          <w:szCs w:val="24"/>
          <w:lang w:val="ru-RU" w:eastAsia="zh-CN"/>
        </w:rPr>
        <w:t xml:space="preserve"> та </w:t>
      </w:r>
      <w:proofErr w:type="spellStart"/>
      <w:r w:rsidRPr="00750393">
        <w:rPr>
          <w:rFonts w:ascii="Times New Roman" w:eastAsia="Times New Roman" w:hAnsi="Times New Roman" w:cs="Times New Roman"/>
          <w:b/>
          <w:sz w:val="24"/>
          <w:szCs w:val="24"/>
          <w:lang w:val="ru-RU" w:eastAsia="zh-CN"/>
        </w:rPr>
        <w:t>якісних</w:t>
      </w:r>
      <w:proofErr w:type="spellEnd"/>
      <w:r w:rsidRPr="00750393">
        <w:rPr>
          <w:rFonts w:ascii="Times New Roman" w:eastAsia="Times New Roman" w:hAnsi="Times New Roman" w:cs="Times New Roman"/>
          <w:b/>
          <w:sz w:val="24"/>
          <w:szCs w:val="24"/>
          <w:lang w:val="ru-RU" w:eastAsia="zh-CN"/>
        </w:rPr>
        <w:t xml:space="preserve"> характеристик предмету </w:t>
      </w:r>
      <w:proofErr w:type="spellStart"/>
      <w:r w:rsidRPr="00750393">
        <w:rPr>
          <w:rFonts w:ascii="Times New Roman" w:eastAsia="Times New Roman" w:hAnsi="Times New Roman" w:cs="Times New Roman"/>
          <w:b/>
          <w:sz w:val="24"/>
          <w:szCs w:val="24"/>
          <w:lang w:val="ru-RU" w:eastAsia="zh-CN"/>
        </w:rPr>
        <w:t>закупівлі</w:t>
      </w:r>
      <w:proofErr w:type="spellEnd"/>
      <w:r w:rsidRPr="00750393">
        <w:rPr>
          <w:rFonts w:ascii="Times New Roman" w:eastAsia="Times New Roman" w:hAnsi="Times New Roman" w:cs="Times New Roman"/>
          <w:b/>
          <w:sz w:val="24"/>
          <w:szCs w:val="24"/>
          <w:lang w:val="ru-RU" w:eastAsia="zh-CN"/>
        </w:rPr>
        <w:t>:</w:t>
      </w:r>
    </w:p>
    <w:p w:rsidR="00750393" w:rsidRPr="00750393" w:rsidRDefault="00750393" w:rsidP="00750393">
      <w:pPr>
        <w:ind w:firstLine="708"/>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 xml:space="preserve">1.Копія рішення компетентного органу про державну реєстрацію </w:t>
      </w:r>
      <w:proofErr w:type="spellStart"/>
      <w:r w:rsidRPr="00750393">
        <w:rPr>
          <w:rFonts w:ascii="Times New Roman" w:eastAsia="Times New Roman" w:hAnsi="Times New Roman" w:cs="Times New Roman"/>
          <w:sz w:val="24"/>
          <w:szCs w:val="24"/>
          <w:lang w:eastAsia="zh-CN"/>
        </w:rPr>
        <w:t>потужностей</w:t>
      </w:r>
      <w:proofErr w:type="spellEnd"/>
      <w:r w:rsidRPr="00750393">
        <w:rPr>
          <w:rFonts w:ascii="Times New Roman" w:eastAsia="Times New Roman" w:hAnsi="Times New Roman" w:cs="Times New Roman"/>
          <w:sz w:val="24"/>
          <w:szCs w:val="24"/>
          <w:lang w:eastAsia="zh-CN"/>
        </w:rPr>
        <w:t>, що будуть використовуватися при виробництві, переробці або реалізації харчових продуктів.</w:t>
      </w:r>
    </w:p>
    <w:p w:rsidR="00750393" w:rsidRPr="00750393" w:rsidRDefault="00750393" w:rsidP="00750393">
      <w:pPr>
        <w:ind w:firstLine="708"/>
        <w:jc w:val="both"/>
        <w:rPr>
          <w:rFonts w:ascii="Times New Roman" w:eastAsia="Times New Roman" w:hAnsi="Times New Roman" w:cs="Times New Roman"/>
          <w:sz w:val="24"/>
          <w:szCs w:val="24"/>
          <w:lang w:eastAsia="zh-CN"/>
        </w:rPr>
      </w:pPr>
      <w:r w:rsidRPr="00750393">
        <w:rPr>
          <w:rFonts w:ascii="Times New Roman" w:eastAsia="Times New Roman" w:hAnsi="Times New Roman" w:cs="Times New Roman"/>
          <w:sz w:val="24"/>
          <w:szCs w:val="24"/>
          <w:lang w:eastAsia="zh-CN"/>
        </w:rPr>
        <w:t>2.</w:t>
      </w:r>
      <w:r w:rsidRPr="00750393">
        <w:rPr>
          <w:rFonts w:ascii="Calibri" w:eastAsia="Times New Roman" w:hAnsi="Calibri" w:cs="Times New Roman"/>
          <w:sz w:val="24"/>
          <w:szCs w:val="24"/>
          <w:lang w:val="ru-RU"/>
        </w:rPr>
        <w:t xml:space="preserve"> </w:t>
      </w:r>
      <w:r w:rsidRPr="00750393">
        <w:rPr>
          <w:rFonts w:ascii="Times New Roman" w:eastAsia="Times New Roman" w:hAnsi="Times New Roman" w:cs="Times New Roman"/>
          <w:sz w:val="24"/>
          <w:szCs w:val="24"/>
          <w:lang w:eastAsia="zh-CN"/>
        </w:rPr>
        <w:t xml:space="preserve">Копії документів, що засвідчують якість та безпеку </w:t>
      </w:r>
      <w:r w:rsidRPr="00750393">
        <w:rPr>
          <w:rFonts w:ascii="Times New Roman" w:eastAsia="Times New Roman" w:hAnsi="Times New Roman" w:cs="Times New Roman"/>
          <w:b/>
          <w:sz w:val="24"/>
          <w:szCs w:val="24"/>
          <w:lang w:eastAsia="zh-CN"/>
        </w:rPr>
        <w:t>запропонованого</w:t>
      </w:r>
      <w:r w:rsidRPr="00750393">
        <w:rPr>
          <w:rFonts w:ascii="Times New Roman" w:eastAsia="Times New Roman" w:hAnsi="Times New Roman" w:cs="Times New Roman"/>
          <w:sz w:val="24"/>
          <w:szCs w:val="24"/>
          <w:lang w:eastAsia="zh-CN"/>
        </w:rPr>
        <w:t xml:space="preserve"> товару (банани, яблука), наявність яких передбачена чинним законодавством (декларація виробника або протокол випробувань, або експертний висновок).</w:t>
      </w:r>
    </w:p>
    <w:p w:rsidR="00750393" w:rsidRPr="00750393" w:rsidRDefault="00750393" w:rsidP="00750393">
      <w:pPr>
        <w:tabs>
          <w:tab w:val="left" w:pos="360"/>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uk-UA"/>
        </w:rPr>
      </w:pPr>
      <w:r w:rsidRPr="00750393">
        <w:rPr>
          <w:rFonts w:ascii="Times New Roman" w:eastAsia="Times New Roman" w:hAnsi="Times New Roman" w:cs="Times New Roman"/>
          <w:kern w:val="3"/>
          <w:sz w:val="24"/>
          <w:szCs w:val="24"/>
          <w:lang w:eastAsia="zh-CN"/>
        </w:rPr>
        <w:tab/>
        <w:t xml:space="preserve">      3. Документи, що підтверджують впровадження, застосування та постійну дію на підприємстві постачальника  процедур, заснованих на принципах системи аналізу(небезпечних факторів та контролю у критичних точках стосовно (предмета закупівлі (сертифікат на систему управління безпечністю і харчових продуктів, який відповідає вимогам </w:t>
      </w:r>
      <w:r w:rsidRPr="00750393">
        <w:rPr>
          <w:rFonts w:ascii="Times New Roman" w:eastAsia="Times New Roman" w:hAnsi="Times New Roman" w:cs="Times New Roman"/>
          <w:b/>
          <w:kern w:val="3"/>
          <w:sz w:val="24"/>
          <w:szCs w:val="24"/>
          <w:lang w:eastAsia="zh-CN"/>
        </w:rPr>
        <w:t>ДСТУ І</w:t>
      </w:r>
      <w:r w:rsidRPr="00750393">
        <w:rPr>
          <w:rFonts w:ascii="Times New Roman" w:eastAsia="Times New Roman" w:hAnsi="Times New Roman" w:cs="Times New Roman"/>
          <w:b/>
          <w:kern w:val="3"/>
          <w:sz w:val="24"/>
          <w:szCs w:val="24"/>
          <w:lang w:val="ru-RU" w:eastAsia="zh-CN"/>
        </w:rPr>
        <w:t>S</w:t>
      </w:r>
      <w:r w:rsidRPr="00750393">
        <w:rPr>
          <w:rFonts w:ascii="Times New Roman" w:eastAsia="Times New Roman" w:hAnsi="Times New Roman" w:cs="Times New Roman"/>
          <w:b/>
          <w:kern w:val="3"/>
          <w:sz w:val="24"/>
          <w:szCs w:val="24"/>
          <w:lang w:eastAsia="zh-CN"/>
        </w:rPr>
        <w:t xml:space="preserve">О </w:t>
      </w:r>
      <w:r w:rsidRPr="00750393">
        <w:rPr>
          <w:rFonts w:ascii="Times New Roman" w:eastAsia="Times New Roman" w:hAnsi="Times New Roman" w:cs="Times New Roman"/>
          <w:bCs/>
          <w:color w:val="000000"/>
          <w:kern w:val="3"/>
          <w:sz w:val="24"/>
          <w:szCs w:val="24"/>
          <w:lang w:eastAsia="uk-UA"/>
        </w:rPr>
        <w:t xml:space="preserve">22000:2019 (ISO 22000:2018, IDT), ДСТУ ISO 9001:2015 (ISO 9001:2015, IDT), ДСТУ ISO 14001:2015 (ISO 14001:2015, IDT).  </w:t>
      </w:r>
      <w:r w:rsidRPr="00750393">
        <w:rPr>
          <w:rFonts w:ascii="Times New Roman" w:eastAsia="Times New Roman" w:hAnsi="Times New Roman" w:cs="Times New Roman"/>
          <w:kern w:val="3"/>
          <w:sz w:val="24"/>
          <w:szCs w:val="24"/>
          <w:lang w:eastAsia="zh-CN"/>
        </w:rPr>
        <w:tab/>
      </w: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0F3798">
        <w:rPr>
          <w:rFonts w:ascii="Times New Roman" w:hAnsi="Times New Roman" w:cs="Times New Roman"/>
          <w:sz w:val="24"/>
          <w:szCs w:val="24"/>
        </w:rPr>
        <w:t>даним продуктом</w:t>
      </w:r>
      <w:r w:rsidR="00E66068">
        <w:rPr>
          <w:rFonts w:ascii="Times New Roman" w:hAnsi="Times New Roman" w:cs="Times New Roman"/>
          <w:sz w:val="24"/>
          <w:szCs w:val="24"/>
        </w:rPr>
        <w:t xml:space="preserve"> для безперебійного харчування підопічних</w:t>
      </w:r>
      <w:r w:rsidR="00E50672" w:rsidRPr="00122D59">
        <w:rPr>
          <w:rFonts w:ascii="Times New Roman" w:hAnsi="Times New Roman" w:cs="Times New Roman"/>
          <w:sz w:val="24"/>
          <w:szCs w:val="24"/>
        </w:rPr>
        <w:t>.</w:t>
      </w:r>
    </w:p>
    <w:p w:rsidR="000F3798" w:rsidRPr="00122D59" w:rsidRDefault="000F3798" w:rsidP="0036668F">
      <w:pPr>
        <w:rPr>
          <w:rFonts w:ascii="Times New Roman" w:hAnsi="Times New Roman" w:cs="Times New Roman"/>
          <w:sz w:val="24"/>
          <w:szCs w:val="24"/>
        </w:rPr>
      </w:pPr>
      <w:r>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8"/>
  </w:num>
  <w:num w:numId="5">
    <w:abstractNumId w:val="30"/>
  </w:num>
  <w:num w:numId="6">
    <w:abstractNumId w:val="8"/>
  </w:num>
  <w:num w:numId="7">
    <w:abstractNumId w:val="33"/>
  </w:num>
  <w:num w:numId="8">
    <w:abstractNumId w:val="22"/>
  </w:num>
  <w:num w:numId="9">
    <w:abstractNumId w:val="34"/>
  </w:num>
  <w:num w:numId="10">
    <w:abstractNumId w:val="4"/>
  </w:num>
  <w:num w:numId="11">
    <w:abstractNumId w:val="17"/>
  </w:num>
  <w:num w:numId="12">
    <w:abstractNumId w:val="28"/>
  </w:num>
  <w:num w:numId="13">
    <w:abstractNumId w:val="5"/>
  </w:num>
  <w:num w:numId="14">
    <w:abstractNumId w:val="32"/>
  </w:num>
  <w:num w:numId="15">
    <w:abstractNumId w:val="21"/>
  </w:num>
  <w:num w:numId="16">
    <w:abstractNumId w:val="19"/>
  </w:num>
  <w:num w:numId="17">
    <w:abstractNumId w:val="11"/>
  </w:num>
  <w:num w:numId="18">
    <w:abstractNumId w:val="35"/>
  </w:num>
  <w:num w:numId="19">
    <w:abstractNumId w:val="2"/>
  </w:num>
  <w:num w:numId="20">
    <w:abstractNumId w:val="31"/>
  </w:num>
  <w:num w:numId="21">
    <w:abstractNumId w:val="6"/>
  </w:num>
  <w:num w:numId="22">
    <w:abstractNumId w:val="7"/>
  </w:num>
  <w:num w:numId="23">
    <w:abstractNumId w:val="37"/>
  </w:num>
  <w:num w:numId="24">
    <w:abstractNumId w:val="16"/>
  </w:num>
  <w:num w:numId="25">
    <w:abstractNumId w:val="9"/>
  </w:num>
  <w:num w:numId="26">
    <w:abstractNumId w:val="20"/>
  </w:num>
  <w:num w:numId="27">
    <w:abstractNumId w:val="36"/>
  </w:num>
  <w:num w:numId="28">
    <w:abstractNumId w:val="1"/>
  </w:num>
  <w:num w:numId="29">
    <w:abstractNumId w:val="24"/>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9"/>
  </w:num>
  <w:num w:numId="34">
    <w:abstractNumId w:val="23"/>
  </w:num>
  <w:num w:numId="35">
    <w:abstractNumId w:val="1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B43A6"/>
    <w:rsid w:val="000F3798"/>
    <w:rsid w:val="00122D59"/>
    <w:rsid w:val="001A5DB3"/>
    <w:rsid w:val="001C5EB6"/>
    <w:rsid w:val="0036668F"/>
    <w:rsid w:val="00373339"/>
    <w:rsid w:val="00490561"/>
    <w:rsid w:val="0066512A"/>
    <w:rsid w:val="00742A63"/>
    <w:rsid w:val="00750393"/>
    <w:rsid w:val="008B5B2D"/>
    <w:rsid w:val="00A45741"/>
    <w:rsid w:val="00B03228"/>
    <w:rsid w:val="00CF776E"/>
    <w:rsid w:val="00E50672"/>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A0D7"/>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5452</Words>
  <Characters>3108</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2023-08-07T13:11:00Z</dcterms:created>
  <dcterms:modified xsi:type="dcterms:W3CDTF">2024-02-02T08:54:00Z</dcterms:modified>
</cp:coreProperties>
</file>