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E0F" w:rsidRPr="001B6E0F" w:rsidRDefault="00EC08F8" w:rsidP="001B6E0F">
      <w:pPr>
        <w:spacing w:after="0"/>
        <w:jc w:val="center"/>
        <w:rPr>
          <w:rFonts w:ascii="Times New Roman" w:hAnsi="Times New Roman"/>
          <w:b/>
          <w:sz w:val="24"/>
          <w:szCs w:val="24"/>
        </w:rPr>
      </w:pPr>
      <w:r>
        <w:rPr>
          <w:rFonts w:ascii="Times New Roman" w:hAnsi="Times New Roman"/>
          <w:b/>
          <w:sz w:val="24"/>
          <w:szCs w:val="24"/>
        </w:rPr>
        <w:t>Об</w:t>
      </w:r>
      <w:r>
        <w:rPr>
          <w:rStyle w:val="a4"/>
          <w:rFonts w:eastAsia="Calibri"/>
          <w:sz w:val="24"/>
          <w:szCs w:val="24"/>
          <w:bdr w:val="none" w:sz="0" w:space="0" w:color="auto" w:frame="1"/>
        </w:rPr>
        <w:t>ґ</w:t>
      </w:r>
      <w:r>
        <w:rPr>
          <w:rFonts w:ascii="Times New Roman" w:hAnsi="Times New Roman"/>
          <w:b/>
          <w:sz w:val="24"/>
          <w:szCs w:val="24"/>
        </w:rPr>
        <w:t xml:space="preserve">рунтування технічних та якісних характеристик предмета закупівлі, розміру бюджетного призначення та очікуваної вартості предмету закупівлі </w:t>
      </w:r>
      <w:r w:rsidRPr="00EC08F8">
        <w:rPr>
          <w:rFonts w:ascii="Times New Roman" w:hAnsi="Times New Roman"/>
          <w:b/>
          <w:sz w:val="24"/>
          <w:szCs w:val="24"/>
        </w:rPr>
        <w:t>(</w:t>
      </w:r>
      <w:r w:rsidR="001B6E0F">
        <w:rPr>
          <w:rFonts w:ascii="Times New Roman" w:hAnsi="Times New Roman"/>
          <w:b/>
          <w:bCs/>
          <w:sz w:val="24"/>
          <w:szCs w:val="24"/>
        </w:rPr>
        <w:t>код</w:t>
      </w:r>
      <w:r w:rsidRPr="00EC08F8">
        <w:rPr>
          <w:rFonts w:ascii="Times New Roman" w:hAnsi="Times New Roman"/>
          <w:b/>
          <w:bCs/>
          <w:sz w:val="24"/>
          <w:szCs w:val="24"/>
        </w:rPr>
        <w:t xml:space="preserve"> </w:t>
      </w:r>
      <w:r w:rsidR="001B6E0F" w:rsidRPr="001B6E0F">
        <w:rPr>
          <w:rFonts w:ascii="Times New Roman" w:hAnsi="Times New Roman"/>
          <w:b/>
          <w:sz w:val="24"/>
          <w:szCs w:val="24"/>
        </w:rPr>
        <w:t>ДК 021:2015-157100008 «Готові корми для сільськогосподарських та інших тварин»</w:t>
      </w:r>
    </w:p>
    <w:p w:rsidR="00EC08F8" w:rsidRPr="00EC08F8" w:rsidRDefault="00EC08F8" w:rsidP="00EC08F8">
      <w:pPr>
        <w:spacing w:after="0" w:line="240" w:lineRule="auto"/>
        <w:jc w:val="center"/>
        <w:rPr>
          <w:rFonts w:ascii="Times New Roman" w:hAnsi="Times New Roman"/>
          <w:b/>
          <w:sz w:val="24"/>
          <w:szCs w:val="24"/>
        </w:rPr>
      </w:pPr>
    </w:p>
    <w:p w:rsidR="00EC08F8" w:rsidRPr="00EC08F8" w:rsidRDefault="00EC08F8" w:rsidP="00EC08F8">
      <w:pPr>
        <w:spacing w:after="0" w:line="240" w:lineRule="auto"/>
        <w:jc w:val="center"/>
        <w:rPr>
          <w:rFonts w:ascii="Times New Roman" w:hAnsi="Times New Roman"/>
          <w:b/>
          <w:i/>
          <w:sz w:val="24"/>
          <w:szCs w:val="24"/>
        </w:rPr>
      </w:pP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1. Підстава для публікації обґрунтування: </w:t>
      </w:r>
      <w:r>
        <w:rPr>
          <w:rFonts w:ascii="Times New Roman" w:hAnsi="Times New Roman"/>
          <w:sz w:val="24"/>
          <w:szCs w:val="24"/>
        </w:rPr>
        <w:t>постанова Кабінету Міністрів України від 11.10.2016 р. № 710 «Про ефективне використання бюджетних коштів» зі змінами.</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2. Мета проведення закупівлі:</w:t>
      </w:r>
      <w:r>
        <w:rPr>
          <w:rFonts w:ascii="Times New Roman" w:hAnsi="Times New Roman"/>
          <w:sz w:val="24"/>
          <w:szCs w:val="24"/>
        </w:rPr>
        <w:t xml:space="preserve"> забезпечення потреб </w:t>
      </w:r>
      <w:proofErr w:type="spellStart"/>
      <w:r>
        <w:rPr>
          <w:rFonts w:ascii="Times New Roman" w:hAnsi="Times New Roman"/>
          <w:sz w:val="24"/>
          <w:szCs w:val="24"/>
        </w:rPr>
        <w:t>Берестечківського</w:t>
      </w:r>
      <w:proofErr w:type="spellEnd"/>
      <w:r>
        <w:rPr>
          <w:rFonts w:ascii="Times New Roman" w:hAnsi="Times New Roman"/>
          <w:sz w:val="24"/>
          <w:szCs w:val="24"/>
        </w:rPr>
        <w:t xml:space="preserve"> психоневрологічного інтернату для </w:t>
      </w:r>
      <w:r w:rsidR="001B6E0F">
        <w:rPr>
          <w:rFonts w:ascii="Times New Roman" w:hAnsi="Times New Roman"/>
          <w:sz w:val="24"/>
          <w:szCs w:val="24"/>
        </w:rPr>
        <w:t>утримання тварин підсобного господарства</w:t>
      </w:r>
      <w:r>
        <w:rPr>
          <w:rFonts w:ascii="Times New Roman" w:hAnsi="Times New Roman"/>
          <w:sz w:val="24"/>
          <w:szCs w:val="24"/>
        </w:rPr>
        <w:t>.</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3. Замовник:</w:t>
      </w:r>
      <w:r>
        <w:rPr>
          <w:rFonts w:ascii="Times New Roman" w:hAnsi="Times New Roman"/>
          <w:sz w:val="24"/>
          <w:szCs w:val="24"/>
        </w:rPr>
        <w:t> </w:t>
      </w:r>
      <w:proofErr w:type="spellStart"/>
      <w:r>
        <w:rPr>
          <w:rFonts w:ascii="Times New Roman" w:hAnsi="Times New Roman"/>
          <w:sz w:val="24"/>
          <w:szCs w:val="24"/>
        </w:rPr>
        <w:t>Берестечківський</w:t>
      </w:r>
      <w:proofErr w:type="spellEnd"/>
      <w:r>
        <w:rPr>
          <w:rFonts w:ascii="Times New Roman" w:hAnsi="Times New Roman"/>
          <w:sz w:val="24"/>
          <w:szCs w:val="24"/>
        </w:rPr>
        <w:t xml:space="preserve"> психоневрологічний інтернат, код ЄДРПОУ – 03188180.</w:t>
      </w:r>
    </w:p>
    <w:p w:rsidR="00EC08F8" w:rsidRPr="00EC08F8" w:rsidRDefault="00EC08F8" w:rsidP="00EC08F8">
      <w:pPr>
        <w:pStyle w:val="a3"/>
        <w:shd w:val="clear" w:color="auto" w:fill="FFFFFF"/>
        <w:jc w:val="both"/>
        <w:textAlignment w:val="baseline"/>
        <w:rPr>
          <w:rFonts w:ascii="Times New Roman" w:hAnsi="Times New Roman"/>
          <w:b/>
          <w:sz w:val="24"/>
          <w:szCs w:val="24"/>
        </w:rPr>
      </w:pPr>
      <w:r>
        <w:rPr>
          <w:rFonts w:ascii="Times New Roman" w:hAnsi="Times New Roman"/>
          <w:b/>
          <w:sz w:val="24"/>
          <w:szCs w:val="24"/>
        </w:rPr>
        <w:t>4. Ідентифікатор закупівлі:</w:t>
      </w:r>
      <w:r>
        <w:rPr>
          <w:rFonts w:ascii="Times New Roman" w:hAnsi="Times New Roman"/>
          <w:sz w:val="24"/>
          <w:szCs w:val="24"/>
        </w:rPr>
        <w:t xml:space="preserve"> </w:t>
      </w:r>
      <w:r w:rsidR="009C043E">
        <w:rPr>
          <w:rFonts w:ascii="Times New Roman" w:hAnsi="Times New Roman"/>
          <w:b/>
          <w:sz w:val="24"/>
          <w:szCs w:val="24"/>
        </w:rPr>
        <w:t>UA-2024-01</w:t>
      </w:r>
      <w:r w:rsidR="001B6E0F">
        <w:rPr>
          <w:rFonts w:ascii="Times New Roman" w:hAnsi="Times New Roman"/>
          <w:b/>
          <w:sz w:val="24"/>
          <w:szCs w:val="24"/>
        </w:rPr>
        <w:t>-</w:t>
      </w:r>
      <w:r w:rsidR="009C043E">
        <w:rPr>
          <w:rFonts w:ascii="Times New Roman" w:hAnsi="Times New Roman"/>
          <w:b/>
          <w:sz w:val="24"/>
          <w:szCs w:val="24"/>
        </w:rPr>
        <w:t>04</w:t>
      </w:r>
      <w:r w:rsidRPr="00EC08F8">
        <w:rPr>
          <w:rFonts w:ascii="Times New Roman" w:hAnsi="Times New Roman"/>
          <w:b/>
          <w:sz w:val="24"/>
          <w:szCs w:val="24"/>
        </w:rPr>
        <w:t>-0</w:t>
      </w:r>
      <w:r w:rsidR="009C043E">
        <w:rPr>
          <w:rFonts w:ascii="Times New Roman" w:hAnsi="Times New Roman"/>
          <w:b/>
          <w:sz w:val="24"/>
          <w:szCs w:val="24"/>
        </w:rPr>
        <w:t>05286</w:t>
      </w:r>
      <w:bookmarkStart w:id="0" w:name="_GoBack"/>
      <w:bookmarkEnd w:id="0"/>
      <w:r w:rsidRPr="00EC08F8">
        <w:rPr>
          <w:rFonts w:ascii="Times New Roman" w:hAnsi="Times New Roman"/>
          <w:b/>
          <w:sz w:val="24"/>
          <w:szCs w:val="24"/>
        </w:rPr>
        <w:t>-a</w:t>
      </w:r>
    </w:p>
    <w:p w:rsidR="001B6E0F" w:rsidRPr="001B6E0F" w:rsidRDefault="00EC08F8" w:rsidP="001B6E0F">
      <w:pPr>
        <w:spacing w:after="0"/>
        <w:jc w:val="both"/>
        <w:rPr>
          <w:rFonts w:ascii="Times New Roman" w:hAnsi="Times New Roman"/>
          <w:b/>
          <w:sz w:val="24"/>
          <w:szCs w:val="24"/>
        </w:rPr>
      </w:pPr>
      <w:r>
        <w:rPr>
          <w:rStyle w:val="a4"/>
          <w:rFonts w:eastAsia="Calibri"/>
          <w:sz w:val="24"/>
          <w:szCs w:val="24"/>
          <w:bdr w:val="none" w:sz="0" w:space="0" w:color="auto" w:frame="1"/>
        </w:rPr>
        <w:t>5. Предмет закупівлі:</w:t>
      </w:r>
      <w:r>
        <w:rPr>
          <w:rFonts w:ascii="Times New Roman" w:hAnsi="Times New Roman"/>
          <w:sz w:val="24"/>
          <w:szCs w:val="24"/>
        </w:rPr>
        <w:t> </w:t>
      </w:r>
      <w:proofErr w:type="spellStart"/>
      <w:r w:rsidR="001B6E0F" w:rsidRPr="001B6E0F">
        <w:rPr>
          <w:rFonts w:ascii="Times New Roman" w:hAnsi="Times New Roman"/>
          <w:b/>
          <w:sz w:val="24"/>
          <w:szCs w:val="24"/>
        </w:rPr>
        <w:t>Грінфід</w:t>
      </w:r>
      <w:proofErr w:type="spellEnd"/>
      <w:r w:rsidR="001B6E0F" w:rsidRPr="001B6E0F">
        <w:rPr>
          <w:rFonts w:ascii="Times New Roman" w:hAnsi="Times New Roman"/>
          <w:b/>
          <w:sz w:val="24"/>
          <w:szCs w:val="24"/>
        </w:rPr>
        <w:t xml:space="preserve"> стартер 25 %  - </w:t>
      </w:r>
      <w:r w:rsidR="007E5A25">
        <w:rPr>
          <w:rFonts w:ascii="Times New Roman" w:hAnsi="Times New Roman"/>
          <w:b/>
          <w:sz w:val="24"/>
          <w:szCs w:val="24"/>
        </w:rPr>
        <w:t>100</w:t>
      </w:r>
      <w:r w:rsidR="001B6E0F" w:rsidRPr="001B6E0F">
        <w:rPr>
          <w:rFonts w:ascii="Times New Roman" w:hAnsi="Times New Roman"/>
          <w:b/>
          <w:sz w:val="24"/>
          <w:szCs w:val="24"/>
        </w:rPr>
        <w:t xml:space="preserve"> мішків (фасування – мішок по 25 кг.)</w:t>
      </w:r>
    </w:p>
    <w:p w:rsidR="00EC08F8" w:rsidRDefault="001B6E0F" w:rsidP="001B6E0F">
      <w:pPr>
        <w:spacing w:after="0"/>
        <w:jc w:val="both"/>
        <w:rPr>
          <w:rFonts w:ascii="Times New Roman" w:hAnsi="Times New Roman"/>
          <w:sz w:val="24"/>
          <w:szCs w:val="24"/>
        </w:rPr>
      </w:pPr>
      <w:proofErr w:type="spellStart"/>
      <w:r w:rsidRPr="001B6E0F">
        <w:rPr>
          <w:rFonts w:ascii="Times New Roman" w:hAnsi="Times New Roman"/>
          <w:b/>
          <w:sz w:val="24"/>
          <w:szCs w:val="24"/>
        </w:rPr>
        <w:t>Грінфід</w:t>
      </w:r>
      <w:proofErr w:type="spellEnd"/>
      <w:r w:rsidRPr="001B6E0F">
        <w:rPr>
          <w:rFonts w:ascii="Times New Roman" w:hAnsi="Times New Roman"/>
          <w:b/>
          <w:sz w:val="24"/>
          <w:szCs w:val="24"/>
        </w:rPr>
        <w:t xml:space="preserve"> універсальний 17,5%-12,5 %  - </w:t>
      </w:r>
      <w:r w:rsidR="007E5A25">
        <w:rPr>
          <w:rFonts w:ascii="Times New Roman" w:hAnsi="Times New Roman"/>
          <w:b/>
          <w:sz w:val="24"/>
          <w:szCs w:val="24"/>
        </w:rPr>
        <w:t>100</w:t>
      </w:r>
      <w:r w:rsidRPr="001B6E0F">
        <w:rPr>
          <w:rFonts w:ascii="Times New Roman" w:hAnsi="Times New Roman"/>
          <w:b/>
          <w:sz w:val="24"/>
          <w:szCs w:val="24"/>
        </w:rPr>
        <w:t xml:space="preserve"> мішки (фасування – мішок по 25 кг.)</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Fonts w:ascii="Times New Roman" w:hAnsi="Times New Roman"/>
          <w:b/>
          <w:sz w:val="24"/>
          <w:szCs w:val="24"/>
          <w:shd w:val="clear" w:color="auto" w:fill="FFFFFF"/>
        </w:rPr>
        <w:t>6. Код закупівлі за Єдиним закупівельним словником:</w:t>
      </w:r>
      <w:r w:rsidRPr="00EC08F8">
        <w:t xml:space="preserve"> </w:t>
      </w:r>
      <w:r w:rsidR="0048316F">
        <w:rPr>
          <w:rFonts w:ascii="Times New Roman" w:hAnsi="Times New Roman"/>
          <w:b/>
          <w:bCs/>
          <w:sz w:val="24"/>
          <w:szCs w:val="24"/>
        </w:rPr>
        <w:t>код</w:t>
      </w:r>
      <w:r w:rsidR="0048316F" w:rsidRPr="00EC08F8">
        <w:rPr>
          <w:rFonts w:ascii="Times New Roman" w:hAnsi="Times New Roman"/>
          <w:b/>
          <w:bCs/>
          <w:sz w:val="24"/>
          <w:szCs w:val="24"/>
        </w:rPr>
        <w:t xml:space="preserve"> </w:t>
      </w:r>
      <w:r w:rsidR="0048316F" w:rsidRPr="001B6E0F">
        <w:rPr>
          <w:rFonts w:ascii="Times New Roman" w:hAnsi="Times New Roman"/>
          <w:b/>
          <w:sz w:val="24"/>
          <w:szCs w:val="24"/>
        </w:rPr>
        <w:t>ДК 021:2015-157100008 «Готові корми для сільськогосподарських та інших тварин»</w:t>
      </w:r>
      <w:r w:rsidR="0048316F">
        <w:rPr>
          <w:rFonts w:ascii="Times New Roman" w:hAnsi="Times New Roman"/>
          <w:b/>
          <w:sz w:val="24"/>
          <w:szCs w:val="24"/>
        </w:rPr>
        <w:t xml:space="preserve"> ( </w:t>
      </w:r>
      <w:proofErr w:type="spellStart"/>
      <w:r w:rsidR="0048316F">
        <w:rPr>
          <w:rFonts w:ascii="Times New Roman" w:hAnsi="Times New Roman"/>
          <w:b/>
          <w:sz w:val="24"/>
          <w:szCs w:val="24"/>
        </w:rPr>
        <w:t>премікси</w:t>
      </w:r>
      <w:proofErr w:type="spellEnd"/>
      <w:r w:rsidR="0048316F">
        <w:rPr>
          <w:rFonts w:ascii="Times New Roman" w:hAnsi="Times New Roman"/>
          <w:b/>
          <w:sz w:val="24"/>
          <w:szCs w:val="24"/>
        </w:rPr>
        <w:t xml:space="preserve"> для свиней)</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 xml:space="preserve">7. Очікувана вартість предмета закупівлі: </w:t>
      </w:r>
      <w:r w:rsidR="007E5A25">
        <w:rPr>
          <w:rFonts w:ascii="Times New Roman" w:hAnsi="Times New Roman"/>
          <w:sz w:val="24"/>
          <w:szCs w:val="24"/>
        </w:rPr>
        <w:t>180 000</w:t>
      </w:r>
      <w:r>
        <w:rPr>
          <w:rFonts w:ascii="Times New Roman" w:hAnsi="Times New Roman"/>
          <w:sz w:val="24"/>
          <w:szCs w:val="24"/>
        </w:rPr>
        <w:t>,00 грн. (</w:t>
      </w:r>
      <w:r w:rsidR="007E5A25">
        <w:rPr>
          <w:rFonts w:ascii="Times New Roman" w:hAnsi="Times New Roman"/>
          <w:sz w:val="24"/>
          <w:szCs w:val="24"/>
        </w:rPr>
        <w:t>сто вісімдесят</w:t>
      </w:r>
      <w:r>
        <w:rPr>
          <w:rFonts w:ascii="Times New Roman" w:hAnsi="Times New Roman"/>
          <w:sz w:val="24"/>
          <w:szCs w:val="24"/>
        </w:rPr>
        <w:t xml:space="preserve"> тисяч гривень 00 копійок) з ПДВ.</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8. Вид закупівлі:</w:t>
      </w:r>
      <w:r>
        <w:rPr>
          <w:rFonts w:ascii="Times New Roman" w:hAnsi="Times New Roman"/>
          <w:sz w:val="24"/>
          <w:szCs w:val="24"/>
        </w:rPr>
        <w:t> відкриті торги з особливостями.</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p>
    <w:p w:rsidR="00EC08F8" w:rsidRDefault="00EC08F8" w:rsidP="00EC08F8">
      <w:pPr>
        <w:pStyle w:val="a3"/>
        <w:shd w:val="clear" w:color="auto" w:fill="FFFFFF"/>
        <w:spacing w:before="0" w:beforeAutospacing="0" w:after="0" w:afterAutospacing="0" w:line="240" w:lineRule="auto"/>
        <w:jc w:val="center"/>
        <w:textAlignment w:val="baseline"/>
        <w:rPr>
          <w:rFonts w:ascii="Times New Roman" w:hAnsi="Times New Roman"/>
          <w:sz w:val="24"/>
          <w:szCs w:val="24"/>
        </w:rPr>
      </w:pPr>
      <w:r>
        <w:rPr>
          <w:rFonts w:ascii="Times New Roman" w:hAnsi="Times New Roman"/>
          <w:b/>
          <w:sz w:val="24"/>
          <w:szCs w:val="24"/>
        </w:rPr>
        <w:t>Технічні та якісні характеристики предмета закупівлі</w:t>
      </w:r>
    </w:p>
    <w:p w:rsidR="005C04D4" w:rsidRPr="005C04D4" w:rsidRDefault="00EC08F8" w:rsidP="005C04D4">
      <w:pPr>
        <w:widowControl w:val="0"/>
        <w:suppressAutoHyphens/>
        <w:autoSpaceDE w:val="0"/>
        <w:autoSpaceDN w:val="0"/>
        <w:adjustRightInd w:val="0"/>
        <w:jc w:val="center"/>
        <w:rPr>
          <w:rFonts w:ascii="Times New Roman" w:hAnsi="Times New Roman"/>
          <w:b/>
          <w:color w:val="000000"/>
          <w:sz w:val="24"/>
          <w:szCs w:val="24"/>
        </w:rPr>
      </w:pPr>
      <w:r>
        <w:rPr>
          <w:rFonts w:ascii="Times New Roman" w:hAnsi="Times New Roman"/>
          <w:sz w:val="24"/>
          <w:szCs w:val="24"/>
        </w:rPr>
        <w:t xml:space="preserve">Технічні та якісні характеристики предмета закупівлі визначені відповідно до потреб </w:t>
      </w:r>
      <w:r w:rsidR="005C04D4" w:rsidRPr="005C04D4">
        <w:rPr>
          <w:rFonts w:ascii="Times New Roman" w:hAnsi="Times New Roman"/>
          <w:b/>
          <w:color w:val="000000"/>
          <w:sz w:val="24"/>
          <w:szCs w:val="24"/>
        </w:rPr>
        <w:t>Детальний опис предмета закупівлі:</w:t>
      </w:r>
    </w:p>
    <w:p w:rsidR="005C04D4" w:rsidRPr="005C04D4" w:rsidRDefault="005C04D4" w:rsidP="005C04D4">
      <w:pPr>
        <w:spacing w:after="0" w:line="240" w:lineRule="auto"/>
        <w:rPr>
          <w:rFonts w:ascii="Times New Roman" w:hAnsi="Times New Roman"/>
          <w:i/>
          <w:sz w:val="24"/>
          <w:szCs w:val="24"/>
          <w:highlight w:val="white"/>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48316F" w:rsidRPr="0048316F" w:rsidRDefault="0048316F" w:rsidP="0048316F">
            <w:pPr>
              <w:widowControl w:val="0"/>
              <w:spacing w:after="0" w:line="240" w:lineRule="auto"/>
              <w:rPr>
                <w:rFonts w:ascii="Times New Roman" w:hAnsi="Times New Roman"/>
                <w:i/>
                <w:sz w:val="24"/>
                <w:szCs w:val="24"/>
              </w:rPr>
            </w:pPr>
            <w:r w:rsidRPr="0048316F">
              <w:rPr>
                <w:rFonts w:ascii="Times New Roman" w:hAnsi="Times New Roman"/>
                <w:i/>
                <w:sz w:val="24"/>
                <w:szCs w:val="24"/>
              </w:rPr>
              <w:t xml:space="preserve">15710000-8 - Готові корми для сільськогосподарських та інших тварин ( </w:t>
            </w:r>
            <w:proofErr w:type="spellStart"/>
            <w:r w:rsidRPr="0048316F">
              <w:rPr>
                <w:rFonts w:ascii="Times New Roman" w:hAnsi="Times New Roman"/>
                <w:i/>
                <w:sz w:val="24"/>
                <w:szCs w:val="24"/>
              </w:rPr>
              <w:t>Грінфід</w:t>
            </w:r>
            <w:proofErr w:type="spellEnd"/>
            <w:r w:rsidRPr="0048316F">
              <w:rPr>
                <w:rFonts w:ascii="Times New Roman" w:hAnsi="Times New Roman"/>
                <w:i/>
                <w:sz w:val="24"/>
                <w:szCs w:val="24"/>
              </w:rPr>
              <w:t xml:space="preserve"> стартер 25% додатковий корм БМВД для свиней для поросят від 9 до 30 кг живої ваги, </w:t>
            </w:r>
            <w:proofErr w:type="spellStart"/>
            <w:r w:rsidRPr="0048316F">
              <w:rPr>
                <w:rFonts w:ascii="Times New Roman" w:hAnsi="Times New Roman"/>
                <w:i/>
                <w:sz w:val="24"/>
                <w:szCs w:val="24"/>
              </w:rPr>
              <w:t>Грінфід</w:t>
            </w:r>
            <w:proofErr w:type="spellEnd"/>
            <w:r w:rsidRPr="0048316F">
              <w:rPr>
                <w:rFonts w:ascii="Times New Roman" w:hAnsi="Times New Roman"/>
                <w:i/>
                <w:sz w:val="24"/>
                <w:szCs w:val="24"/>
              </w:rPr>
              <w:t xml:space="preserve"> універсальний 17.5%-12,5% додатковий корм БМВД для свиней від 30 кг живої ваги до забою)</w:t>
            </w:r>
          </w:p>
          <w:p w:rsidR="005C04D4" w:rsidRPr="005C04D4" w:rsidRDefault="005C04D4" w:rsidP="005C04D4">
            <w:pPr>
              <w:widowControl w:val="0"/>
              <w:spacing w:after="0" w:line="240" w:lineRule="auto"/>
              <w:rPr>
                <w:rFonts w:ascii="Times New Roman" w:hAnsi="Times New Roman"/>
                <w:i/>
                <w:sz w:val="24"/>
                <w:szCs w:val="24"/>
                <w:highlight w:val="white"/>
              </w:rPr>
            </w:pP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5C04D4" w:rsidRPr="005C04D4" w:rsidRDefault="0048316F" w:rsidP="0048316F">
            <w:pPr>
              <w:widowControl w:val="0"/>
              <w:spacing w:after="0" w:line="240" w:lineRule="auto"/>
              <w:rPr>
                <w:rFonts w:ascii="Times New Roman" w:hAnsi="Times New Roman"/>
                <w:i/>
                <w:sz w:val="24"/>
                <w:szCs w:val="24"/>
                <w:highlight w:val="white"/>
              </w:rPr>
            </w:pPr>
            <w:r>
              <w:rPr>
                <w:rFonts w:ascii="Times New Roman" w:hAnsi="Times New Roman"/>
                <w:b/>
                <w:bCs/>
                <w:sz w:val="24"/>
                <w:szCs w:val="24"/>
              </w:rPr>
              <w:t>код</w:t>
            </w:r>
            <w:r w:rsidRPr="00EC08F8">
              <w:rPr>
                <w:rFonts w:ascii="Times New Roman" w:hAnsi="Times New Roman"/>
                <w:b/>
                <w:bCs/>
                <w:sz w:val="24"/>
                <w:szCs w:val="24"/>
              </w:rPr>
              <w:t xml:space="preserve"> </w:t>
            </w:r>
            <w:r w:rsidRPr="001B6E0F">
              <w:rPr>
                <w:rFonts w:ascii="Times New Roman" w:hAnsi="Times New Roman"/>
                <w:b/>
                <w:sz w:val="24"/>
                <w:szCs w:val="24"/>
              </w:rPr>
              <w:t>ДК 021:2015-157100008 «Готові корми для сільськогосподарських та інших тварин»</w:t>
            </w: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rPr>
              <w:t xml:space="preserve">Назва товару номенклатурної позиції предмета закупівлі та код товару, </w:t>
            </w:r>
            <w:r w:rsidRPr="005C04D4">
              <w:rPr>
                <w:rFonts w:ascii="Times New Roman" w:hAnsi="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5C04D4" w:rsidRPr="005C04D4" w:rsidRDefault="0048316F" w:rsidP="005C04D4">
            <w:pPr>
              <w:widowControl w:val="0"/>
              <w:spacing w:after="0" w:line="240" w:lineRule="auto"/>
              <w:rPr>
                <w:rFonts w:ascii="Times New Roman" w:hAnsi="Times New Roman"/>
                <w:i/>
                <w:sz w:val="24"/>
                <w:szCs w:val="24"/>
                <w:highlight w:val="white"/>
              </w:rPr>
            </w:pPr>
            <w:r w:rsidRPr="0048316F">
              <w:rPr>
                <w:rFonts w:ascii="Times New Roman" w:hAnsi="Times New Roman"/>
                <w:i/>
                <w:sz w:val="24"/>
                <w:szCs w:val="24"/>
              </w:rPr>
              <w:t>15713000-9 - Корм для домашніх тварин</w:t>
            </w: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48316F" w:rsidRDefault="0048316F" w:rsidP="0048316F">
            <w:pPr>
              <w:widowControl w:val="0"/>
              <w:spacing w:after="0" w:line="240" w:lineRule="auto"/>
              <w:rPr>
                <w:rFonts w:ascii="Times New Roman" w:hAnsi="Times New Roman"/>
                <w:i/>
                <w:sz w:val="24"/>
                <w:szCs w:val="24"/>
              </w:rPr>
            </w:pPr>
            <w:proofErr w:type="spellStart"/>
            <w:r w:rsidRPr="0048316F">
              <w:rPr>
                <w:rFonts w:ascii="Times New Roman" w:hAnsi="Times New Roman"/>
                <w:i/>
                <w:sz w:val="24"/>
                <w:szCs w:val="24"/>
              </w:rPr>
              <w:t>Грінфід</w:t>
            </w:r>
            <w:proofErr w:type="spellEnd"/>
            <w:r w:rsidRPr="0048316F">
              <w:rPr>
                <w:rFonts w:ascii="Times New Roman" w:hAnsi="Times New Roman"/>
                <w:i/>
                <w:sz w:val="24"/>
                <w:szCs w:val="24"/>
              </w:rPr>
              <w:t xml:space="preserve"> стартер 25% додатковий корм БМВД для свиней</w:t>
            </w:r>
            <w:r w:rsidRPr="0048316F">
              <w:rPr>
                <w:rFonts w:ascii="Times New Roman" w:hAnsi="Times New Roman"/>
                <w:b/>
                <w:i/>
                <w:sz w:val="24"/>
                <w:szCs w:val="24"/>
              </w:rPr>
              <w:t xml:space="preserve"> </w:t>
            </w:r>
            <w:r w:rsidRPr="0048316F">
              <w:rPr>
                <w:rFonts w:ascii="Times New Roman" w:hAnsi="Times New Roman"/>
                <w:i/>
                <w:sz w:val="24"/>
                <w:szCs w:val="24"/>
              </w:rPr>
              <w:t xml:space="preserve"> для поросят від 9 до 30 кг живої ваги, код ДК 021:2015 – 15710000-8 - Готові корми для сільськогосподарських та інших тварин</w:t>
            </w:r>
            <w:r>
              <w:rPr>
                <w:rFonts w:ascii="Times New Roman" w:hAnsi="Times New Roman"/>
                <w:i/>
                <w:sz w:val="24"/>
                <w:szCs w:val="24"/>
              </w:rPr>
              <w:t>-</w:t>
            </w:r>
            <w:r w:rsidR="007E5A25">
              <w:rPr>
                <w:rFonts w:ascii="Times New Roman" w:hAnsi="Times New Roman"/>
                <w:i/>
                <w:sz w:val="24"/>
                <w:szCs w:val="24"/>
              </w:rPr>
              <w:t>100</w:t>
            </w:r>
            <w:r w:rsidRPr="0048316F">
              <w:rPr>
                <w:rFonts w:ascii="Times New Roman" w:hAnsi="Times New Roman"/>
                <w:i/>
                <w:sz w:val="24"/>
                <w:szCs w:val="24"/>
              </w:rPr>
              <w:t xml:space="preserve"> мішків по 25 кг</w:t>
            </w:r>
          </w:p>
          <w:p w:rsidR="0048316F" w:rsidRPr="0048316F" w:rsidRDefault="0048316F" w:rsidP="0048316F">
            <w:pPr>
              <w:widowControl w:val="0"/>
              <w:spacing w:after="0" w:line="240" w:lineRule="auto"/>
              <w:rPr>
                <w:rFonts w:ascii="Times New Roman" w:hAnsi="Times New Roman"/>
                <w:i/>
                <w:sz w:val="24"/>
                <w:szCs w:val="24"/>
              </w:rPr>
            </w:pPr>
          </w:p>
          <w:p w:rsidR="00A411E4" w:rsidRDefault="0048316F" w:rsidP="0048316F">
            <w:pPr>
              <w:widowControl w:val="0"/>
              <w:spacing w:after="0" w:line="240" w:lineRule="auto"/>
              <w:rPr>
                <w:rFonts w:ascii="Times New Roman" w:hAnsi="Times New Roman"/>
                <w:i/>
                <w:sz w:val="24"/>
                <w:szCs w:val="24"/>
              </w:rPr>
            </w:pPr>
            <w:proofErr w:type="spellStart"/>
            <w:r w:rsidRPr="0048316F">
              <w:rPr>
                <w:rFonts w:ascii="Times New Roman" w:hAnsi="Times New Roman"/>
                <w:i/>
                <w:sz w:val="24"/>
                <w:szCs w:val="24"/>
              </w:rPr>
              <w:t>Грінфід</w:t>
            </w:r>
            <w:proofErr w:type="spellEnd"/>
            <w:r w:rsidRPr="0048316F">
              <w:rPr>
                <w:rFonts w:ascii="Times New Roman" w:hAnsi="Times New Roman"/>
                <w:i/>
                <w:sz w:val="24"/>
                <w:szCs w:val="24"/>
              </w:rPr>
              <w:t xml:space="preserve"> універсальний 17.5%-12,5% додатковий корм БМВД для свиней  для </w:t>
            </w:r>
            <w:r w:rsidRPr="0048316F">
              <w:rPr>
                <w:rFonts w:ascii="Times New Roman" w:hAnsi="Times New Roman"/>
                <w:i/>
                <w:sz w:val="24"/>
                <w:szCs w:val="24"/>
              </w:rPr>
              <w:lastRenderedPageBreak/>
              <w:t>свиней від 30 кг живої ваги до забою, код ДК 021:2015 – 15710000-8 - Готові корми для сільськогосподарських та інших тварин</w:t>
            </w:r>
            <w:r w:rsidR="00A411E4">
              <w:rPr>
                <w:rFonts w:ascii="Times New Roman" w:hAnsi="Times New Roman"/>
                <w:i/>
                <w:sz w:val="24"/>
                <w:szCs w:val="24"/>
              </w:rPr>
              <w:t>-</w:t>
            </w:r>
          </w:p>
          <w:p w:rsidR="005C04D4" w:rsidRPr="00A411E4" w:rsidRDefault="007E5A25" w:rsidP="005C04D4">
            <w:pPr>
              <w:widowControl w:val="0"/>
              <w:spacing w:after="0" w:line="240" w:lineRule="auto"/>
              <w:rPr>
                <w:rFonts w:ascii="Times New Roman" w:hAnsi="Times New Roman"/>
                <w:i/>
                <w:sz w:val="24"/>
                <w:szCs w:val="24"/>
              </w:rPr>
            </w:pPr>
            <w:r>
              <w:rPr>
                <w:rFonts w:ascii="Times New Roman" w:hAnsi="Times New Roman"/>
                <w:i/>
                <w:sz w:val="24"/>
                <w:szCs w:val="24"/>
              </w:rPr>
              <w:t>100</w:t>
            </w:r>
            <w:r w:rsidR="0048316F" w:rsidRPr="0048316F">
              <w:rPr>
                <w:rFonts w:ascii="Times New Roman" w:hAnsi="Times New Roman"/>
                <w:i/>
                <w:sz w:val="24"/>
                <w:szCs w:val="24"/>
              </w:rPr>
              <w:t xml:space="preserve"> мішки по 25 кг</w:t>
            </w: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highlight w:val="white"/>
              </w:rPr>
              <w:lastRenderedPageBreak/>
              <w:t xml:space="preserve">Місце поставки товару </w:t>
            </w:r>
          </w:p>
        </w:tc>
        <w:tc>
          <w:tcPr>
            <w:tcW w:w="486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i/>
                <w:sz w:val="24"/>
                <w:szCs w:val="24"/>
              </w:rPr>
            </w:pPr>
            <w:r w:rsidRPr="005C04D4">
              <w:rPr>
                <w:rFonts w:ascii="Times New Roman" w:hAnsi="Times New Roman"/>
                <w:i/>
                <w:sz w:val="24"/>
                <w:szCs w:val="24"/>
              </w:rPr>
              <w:t xml:space="preserve"> 45765, Волинська область м. Берестечко,</w:t>
            </w:r>
          </w:p>
          <w:p w:rsidR="005C04D4" w:rsidRPr="005C04D4" w:rsidRDefault="005C04D4" w:rsidP="005C04D4">
            <w:pPr>
              <w:widowControl w:val="0"/>
              <w:spacing w:after="0" w:line="240" w:lineRule="auto"/>
              <w:rPr>
                <w:rFonts w:ascii="Times New Roman" w:hAnsi="Times New Roman"/>
                <w:i/>
                <w:sz w:val="24"/>
                <w:szCs w:val="24"/>
                <w:highlight w:val="white"/>
              </w:rPr>
            </w:pPr>
            <w:r w:rsidRPr="005C04D4">
              <w:rPr>
                <w:rFonts w:ascii="Times New Roman" w:hAnsi="Times New Roman"/>
                <w:i/>
                <w:sz w:val="24"/>
                <w:szCs w:val="24"/>
              </w:rPr>
              <w:t xml:space="preserve"> вул. Паркова, 21</w:t>
            </w: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5C04D4" w:rsidRPr="005C04D4" w:rsidRDefault="005C04D4" w:rsidP="0048316F">
            <w:pPr>
              <w:widowControl w:val="0"/>
              <w:spacing w:after="0" w:line="240" w:lineRule="auto"/>
              <w:rPr>
                <w:rFonts w:ascii="Times New Roman" w:hAnsi="Times New Roman"/>
                <w:i/>
                <w:sz w:val="24"/>
                <w:szCs w:val="24"/>
                <w:highlight w:val="white"/>
              </w:rPr>
            </w:pPr>
            <w:r w:rsidRPr="005C04D4">
              <w:rPr>
                <w:rFonts w:ascii="Times New Roman" w:hAnsi="Times New Roman"/>
                <w:i/>
                <w:sz w:val="24"/>
                <w:szCs w:val="24"/>
                <w:highlight w:val="white"/>
              </w:rPr>
              <w:t xml:space="preserve">до </w:t>
            </w:r>
            <w:r w:rsidR="0048316F">
              <w:rPr>
                <w:rFonts w:ascii="Times New Roman" w:hAnsi="Times New Roman"/>
                <w:i/>
                <w:sz w:val="24"/>
                <w:szCs w:val="24"/>
              </w:rPr>
              <w:t>31грудня</w:t>
            </w:r>
            <w:r w:rsidR="007E5A25">
              <w:rPr>
                <w:rFonts w:ascii="Times New Roman" w:hAnsi="Times New Roman"/>
                <w:i/>
                <w:sz w:val="24"/>
                <w:szCs w:val="24"/>
              </w:rPr>
              <w:t xml:space="preserve"> 2024</w:t>
            </w:r>
            <w:r w:rsidRPr="005C04D4">
              <w:rPr>
                <w:rFonts w:ascii="Times New Roman" w:hAnsi="Times New Roman"/>
                <w:i/>
                <w:sz w:val="24"/>
                <w:szCs w:val="24"/>
              </w:rPr>
              <w:t xml:space="preserve"> року </w:t>
            </w:r>
            <w:r w:rsidRPr="005C04D4">
              <w:rPr>
                <w:rFonts w:ascii="Times New Roman" w:hAnsi="Times New Roman"/>
                <w:i/>
                <w:sz w:val="24"/>
                <w:szCs w:val="24"/>
                <w:highlight w:val="white"/>
              </w:rPr>
              <w:t>включно</w:t>
            </w: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rPr>
              <w:t>Технічні характеристики товару</w:t>
            </w:r>
          </w:p>
        </w:tc>
        <w:tc>
          <w:tcPr>
            <w:tcW w:w="4860" w:type="dxa"/>
            <w:shd w:val="clear" w:color="auto" w:fill="auto"/>
            <w:tcMar>
              <w:top w:w="100" w:type="dxa"/>
              <w:left w:w="100" w:type="dxa"/>
              <w:bottom w:w="100" w:type="dxa"/>
              <w:right w:w="100" w:type="dxa"/>
            </w:tcMar>
          </w:tcPr>
          <w:p w:rsidR="00A411E4" w:rsidRPr="00A411E4" w:rsidRDefault="00A411E4" w:rsidP="00A411E4">
            <w:pPr>
              <w:widowControl w:val="0"/>
              <w:spacing w:after="0" w:line="240" w:lineRule="auto"/>
              <w:rPr>
                <w:rFonts w:ascii="Times New Roman" w:hAnsi="Times New Roman"/>
                <w:i/>
                <w:sz w:val="24"/>
                <w:szCs w:val="24"/>
              </w:rPr>
            </w:pPr>
            <w:r w:rsidRPr="00A411E4">
              <w:rPr>
                <w:rFonts w:ascii="Times New Roman" w:hAnsi="Times New Roman"/>
                <w:i/>
                <w:sz w:val="24"/>
                <w:szCs w:val="24"/>
              </w:rPr>
              <w:t>Термін придатності Товару повинен бути не менше ніж 6 місяців з дня його виготовлення. Строк придатності товару повинен становити не менше 90% від терміну зберігання продукції з дня поставки його на склад Замовника.</w:t>
            </w:r>
          </w:p>
          <w:p w:rsidR="00A411E4" w:rsidRPr="00A411E4" w:rsidRDefault="00A411E4" w:rsidP="00A411E4">
            <w:pPr>
              <w:widowControl w:val="0"/>
              <w:spacing w:after="0" w:line="240" w:lineRule="auto"/>
              <w:rPr>
                <w:rFonts w:ascii="Times New Roman" w:hAnsi="Times New Roman"/>
                <w:i/>
                <w:sz w:val="24"/>
                <w:szCs w:val="24"/>
              </w:rPr>
            </w:pPr>
          </w:p>
          <w:p w:rsidR="00A411E4" w:rsidRPr="00A411E4" w:rsidRDefault="00A411E4" w:rsidP="00A411E4">
            <w:pPr>
              <w:widowControl w:val="0"/>
              <w:spacing w:after="0" w:line="240" w:lineRule="auto"/>
              <w:rPr>
                <w:rFonts w:ascii="Times New Roman" w:hAnsi="Times New Roman"/>
                <w:i/>
                <w:sz w:val="24"/>
                <w:szCs w:val="24"/>
              </w:rPr>
            </w:pPr>
            <w:r w:rsidRPr="00A411E4">
              <w:rPr>
                <w:rFonts w:ascii="Times New Roman" w:hAnsi="Times New Roman"/>
                <w:i/>
                <w:sz w:val="24"/>
                <w:szCs w:val="24"/>
              </w:rPr>
              <w:t xml:space="preserve">Зовнішній вигляд: чистий, без сторонніх домішок, сипкий, без грудочок, </w:t>
            </w:r>
            <w:proofErr w:type="spellStart"/>
            <w:r w:rsidRPr="00A411E4">
              <w:rPr>
                <w:rFonts w:ascii="Times New Roman" w:hAnsi="Times New Roman"/>
                <w:i/>
                <w:sz w:val="24"/>
                <w:szCs w:val="24"/>
              </w:rPr>
              <w:t>комків</w:t>
            </w:r>
            <w:proofErr w:type="spellEnd"/>
            <w:r w:rsidRPr="00A411E4">
              <w:rPr>
                <w:rFonts w:ascii="Times New Roman" w:hAnsi="Times New Roman"/>
                <w:i/>
                <w:sz w:val="24"/>
                <w:szCs w:val="24"/>
              </w:rPr>
              <w:t>. З характерним для корму запахом.</w:t>
            </w:r>
          </w:p>
          <w:p w:rsidR="00A411E4" w:rsidRPr="00A411E4" w:rsidRDefault="00A411E4" w:rsidP="00A411E4">
            <w:pPr>
              <w:widowControl w:val="0"/>
              <w:spacing w:after="0" w:line="240" w:lineRule="auto"/>
              <w:rPr>
                <w:rFonts w:ascii="Times New Roman" w:hAnsi="Times New Roman"/>
                <w:i/>
                <w:sz w:val="24"/>
                <w:szCs w:val="24"/>
              </w:rPr>
            </w:pPr>
          </w:p>
          <w:p w:rsidR="005C04D4" w:rsidRPr="005C04D4" w:rsidRDefault="00A411E4" w:rsidP="00A411E4">
            <w:pPr>
              <w:widowControl w:val="0"/>
              <w:spacing w:after="0" w:line="240" w:lineRule="auto"/>
              <w:rPr>
                <w:rFonts w:ascii="Times New Roman" w:hAnsi="Times New Roman"/>
                <w:i/>
                <w:sz w:val="24"/>
                <w:szCs w:val="24"/>
                <w:highlight w:val="white"/>
              </w:rPr>
            </w:pPr>
            <w:r w:rsidRPr="00A411E4">
              <w:rPr>
                <w:rFonts w:ascii="Times New Roman" w:hAnsi="Times New Roman"/>
                <w:i/>
                <w:sz w:val="24"/>
                <w:szCs w:val="24"/>
              </w:rPr>
              <w:t xml:space="preserve">Споживча тара: постачальник повинен постачати товар в упаковці (тарі), що забезпечує захист його від пошкодження або псування під час транспортування та зберігання. Розфасований в нових мішках з </w:t>
            </w:r>
            <w:proofErr w:type="spellStart"/>
            <w:r w:rsidRPr="00A411E4">
              <w:rPr>
                <w:rFonts w:ascii="Times New Roman" w:hAnsi="Times New Roman"/>
                <w:i/>
                <w:sz w:val="24"/>
                <w:szCs w:val="24"/>
              </w:rPr>
              <w:t>поліпропілена</w:t>
            </w:r>
            <w:proofErr w:type="spellEnd"/>
            <w:r w:rsidRPr="00A411E4">
              <w:rPr>
                <w:rFonts w:ascii="Times New Roman" w:hAnsi="Times New Roman"/>
                <w:i/>
                <w:sz w:val="24"/>
                <w:szCs w:val="24"/>
              </w:rPr>
              <w:t xml:space="preserve"> або з </w:t>
            </w:r>
            <w:proofErr w:type="spellStart"/>
            <w:r w:rsidRPr="00A411E4">
              <w:rPr>
                <w:rFonts w:ascii="Times New Roman" w:hAnsi="Times New Roman"/>
                <w:i/>
                <w:sz w:val="24"/>
                <w:szCs w:val="24"/>
              </w:rPr>
              <w:t>поліетилена</w:t>
            </w:r>
            <w:proofErr w:type="spellEnd"/>
            <w:r w:rsidRPr="00A411E4">
              <w:rPr>
                <w:rFonts w:ascii="Times New Roman" w:hAnsi="Times New Roman"/>
                <w:i/>
                <w:sz w:val="24"/>
                <w:szCs w:val="24"/>
              </w:rPr>
              <w:t>, або іншого допустимого матеріалу, вагою 25 кг.</w:t>
            </w:r>
          </w:p>
        </w:tc>
      </w:tr>
    </w:tbl>
    <w:p w:rsidR="005C04D4" w:rsidRPr="005C04D4" w:rsidRDefault="005C04D4" w:rsidP="005C04D4">
      <w:pPr>
        <w:spacing w:after="0" w:line="240" w:lineRule="auto"/>
        <w:rPr>
          <w:rFonts w:ascii="Times New Roman" w:hAnsi="Times New Roman"/>
          <w:i/>
          <w:sz w:val="24"/>
          <w:szCs w:val="24"/>
        </w:rPr>
      </w:pPr>
    </w:p>
    <w:p w:rsidR="005C04D4" w:rsidRPr="005C04D4" w:rsidRDefault="005C04D4" w:rsidP="005C04D4">
      <w:pPr>
        <w:widowControl w:val="0"/>
        <w:suppressAutoHyphens/>
        <w:autoSpaceDN w:val="0"/>
        <w:spacing w:after="0" w:line="240" w:lineRule="auto"/>
        <w:jc w:val="both"/>
        <w:rPr>
          <w:rFonts w:ascii="Times New Roman" w:eastAsia="Calibri" w:hAnsi="Times New Roman"/>
          <w:bCs/>
          <w:i/>
          <w:iCs/>
          <w:color w:val="000000"/>
          <w:kern w:val="3"/>
          <w:sz w:val="24"/>
          <w:szCs w:val="24"/>
          <w:lang w:bidi="hi-IN"/>
        </w:rPr>
      </w:pPr>
      <w:r w:rsidRPr="005C04D4">
        <w:rPr>
          <w:rFonts w:ascii="Times New Roman" w:eastAsia="Calibri" w:hAnsi="Times New Roman"/>
          <w:bCs/>
          <w:i/>
          <w:iCs/>
          <w:color w:val="000000"/>
          <w:kern w:val="3"/>
          <w:sz w:val="24"/>
          <w:szCs w:val="24"/>
          <w:lang w:bidi="hi-I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5C04D4" w:rsidRPr="005C04D4" w:rsidRDefault="005C04D4" w:rsidP="005C04D4">
      <w:pPr>
        <w:spacing w:after="0" w:line="240" w:lineRule="auto"/>
        <w:rPr>
          <w:rFonts w:ascii="Times New Roman" w:hAnsi="Times New Roman"/>
          <w:i/>
          <w:sz w:val="24"/>
          <w:szCs w:val="24"/>
        </w:rPr>
      </w:pPr>
    </w:p>
    <w:p w:rsidR="005C04D4" w:rsidRPr="005C04D4" w:rsidRDefault="005C04D4" w:rsidP="005C04D4">
      <w:pPr>
        <w:pBdr>
          <w:top w:val="nil"/>
          <w:left w:val="nil"/>
          <w:bottom w:val="nil"/>
          <w:right w:val="nil"/>
          <w:between w:val="nil"/>
        </w:pBdr>
        <w:tabs>
          <w:tab w:val="left" w:pos="851"/>
        </w:tabs>
        <w:spacing w:after="0" w:line="240" w:lineRule="auto"/>
        <w:ind w:left="142" w:firstLine="142"/>
        <w:jc w:val="both"/>
        <w:rPr>
          <w:rFonts w:ascii="Times New Roman" w:hAnsi="Times New Roman"/>
          <w:b/>
          <w:color w:val="000000"/>
          <w:sz w:val="24"/>
          <w:szCs w:val="24"/>
        </w:rPr>
      </w:pPr>
      <w:r w:rsidRPr="005C04D4">
        <w:rPr>
          <w:rFonts w:ascii="Times New Roman" w:hAnsi="Times New Roman"/>
          <w:b/>
          <w:color w:val="000000"/>
          <w:sz w:val="24"/>
          <w:szCs w:val="24"/>
        </w:rPr>
        <w:t>1. Вимоги щодо поставки предмета закупівлі:</w:t>
      </w:r>
    </w:p>
    <w:p w:rsidR="00A411E4" w:rsidRPr="00A411E4" w:rsidRDefault="005C04D4" w:rsidP="00A411E4">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sidRPr="005C04D4">
        <w:rPr>
          <w:rFonts w:ascii="Times New Roman" w:eastAsia="Lucida Sans Unicode" w:hAnsi="Times New Roman" w:cs="Mangal"/>
          <w:color w:val="000000"/>
          <w:kern w:val="3"/>
          <w:sz w:val="24"/>
          <w:szCs w:val="24"/>
          <w:lang w:eastAsia="zh-CN" w:bidi="hi-IN"/>
        </w:rPr>
        <w:t xml:space="preserve">1.1. </w:t>
      </w:r>
      <w:r w:rsidR="00A411E4" w:rsidRPr="00A411E4">
        <w:rPr>
          <w:rFonts w:ascii="Times New Roman" w:eastAsia="Lucida Sans Unicode" w:hAnsi="Times New Roman" w:cs="Mangal"/>
          <w:color w:val="000000"/>
          <w:kern w:val="3"/>
          <w:sz w:val="24"/>
          <w:szCs w:val="24"/>
          <w:lang w:eastAsia="zh-CN" w:bidi="hi-IN"/>
        </w:rPr>
        <w:t>Доставка до місця призначення, навантаження та розвантаження товару на склад Замовника здійснюється Постачальником за власний рахунок.</w:t>
      </w:r>
    </w:p>
    <w:p w:rsidR="005C04D4" w:rsidRPr="005C04D4" w:rsidRDefault="00A411E4" w:rsidP="00A411E4">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Pr>
          <w:rFonts w:ascii="Times New Roman" w:eastAsia="Lucida Sans Unicode" w:hAnsi="Times New Roman" w:cs="Mangal"/>
          <w:color w:val="000000"/>
          <w:kern w:val="3"/>
          <w:sz w:val="24"/>
          <w:szCs w:val="24"/>
          <w:lang w:eastAsia="zh-CN" w:bidi="hi-IN"/>
        </w:rPr>
        <w:t xml:space="preserve">      </w:t>
      </w:r>
      <w:r w:rsidRPr="00A411E4">
        <w:rPr>
          <w:rFonts w:ascii="Times New Roman" w:eastAsia="Lucida Sans Unicode" w:hAnsi="Times New Roman" w:cs="Mangal"/>
          <w:color w:val="000000"/>
          <w:kern w:val="3"/>
          <w:sz w:val="24"/>
          <w:szCs w:val="24"/>
          <w:lang w:eastAsia="zh-CN" w:bidi="hi-IN"/>
        </w:rPr>
        <w:t xml:space="preserve">   Постачання товару замовнику буде здійснюватися окремими партіями відповідно до заявок замовника (протягом 24 годин з моме</w:t>
      </w:r>
      <w:r w:rsidR="007E5A25">
        <w:rPr>
          <w:rFonts w:ascii="Times New Roman" w:eastAsia="Lucida Sans Unicode" w:hAnsi="Times New Roman" w:cs="Mangal"/>
          <w:color w:val="000000"/>
          <w:kern w:val="3"/>
          <w:sz w:val="24"/>
          <w:szCs w:val="24"/>
          <w:lang w:eastAsia="zh-CN" w:bidi="hi-IN"/>
        </w:rPr>
        <w:t>нту подачі заявки) до 31.12.2024</w:t>
      </w:r>
      <w:r w:rsidRPr="00A411E4">
        <w:rPr>
          <w:rFonts w:ascii="Times New Roman" w:eastAsia="Lucida Sans Unicode" w:hAnsi="Times New Roman" w:cs="Mangal"/>
          <w:color w:val="000000"/>
          <w:kern w:val="3"/>
          <w:sz w:val="24"/>
          <w:szCs w:val="24"/>
          <w:lang w:eastAsia="zh-CN" w:bidi="hi-IN"/>
        </w:rPr>
        <w:t>р.</w:t>
      </w:r>
    </w:p>
    <w:p w:rsidR="005C04D4" w:rsidRPr="005C04D4" w:rsidRDefault="005C04D4" w:rsidP="005C04D4">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sidRPr="005C04D4">
        <w:rPr>
          <w:rFonts w:ascii="Times New Roman" w:eastAsia="Lucida Sans Unicode" w:hAnsi="Times New Roman" w:cs="Mangal"/>
          <w:color w:val="000000"/>
          <w:kern w:val="3"/>
          <w:sz w:val="24"/>
          <w:szCs w:val="24"/>
          <w:lang w:eastAsia="zh-CN" w:bidi="hi-IN"/>
        </w:rPr>
        <w:t>1.2. Доставка, завантаження та розвантаження товару здійснюються за рахунок та силами Постачальника.</w:t>
      </w:r>
    </w:p>
    <w:p w:rsidR="005C04D4" w:rsidRPr="005C04D4" w:rsidRDefault="005C04D4" w:rsidP="005C04D4">
      <w:pPr>
        <w:spacing w:after="0" w:line="240" w:lineRule="auto"/>
        <w:rPr>
          <w:rFonts w:ascii="Times New Roman" w:hAnsi="Times New Roman"/>
          <w:i/>
          <w:sz w:val="24"/>
          <w:szCs w:val="24"/>
        </w:rPr>
      </w:pPr>
    </w:p>
    <w:p w:rsidR="005C04D4" w:rsidRPr="00A411E4" w:rsidRDefault="005C04D4" w:rsidP="00A411E4">
      <w:pPr>
        <w:pStyle w:val="a5"/>
        <w:numPr>
          <w:ilvl w:val="0"/>
          <w:numId w:val="2"/>
        </w:numPr>
        <w:pBdr>
          <w:top w:val="nil"/>
          <w:left w:val="nil"/>
          <w:bottom w:val="nil"/>
          <w:right w:val="nil"/>
          <w:between w:val="nil"/>
        </w:pBdr>
        <w:tabs>
          <w:tab w:val="left" w:pos="851"/>
        </w:tabs>
        <w:spacing w:after="0" w:line="240" w:lineRule="auto"/>
        <w:jc w:val="both"/>
        <w:rPr>
          <w:rFonts w:ascii="Times New Roman" w:hAnsi="Times New Roman"/>
          <w:b/>
          <w:color w:val="000000"/>
          <w:sz w:val="24"/>
          <w:szCs w:val="24"/>
        </w:rPr>
      </w:pPr>
      <w:r w:rsidRPr="00A411E4">
        <w:rPr>
          <w:rFonts w:ascii="Times New Roman" w:hAnsi="Times New Roman"/>
          <w:b/>
          <w:color w:val="000000"/>
          <w:sz w:val="24"/>
          <w:szCs w:val="24"/>
        </w:rPr>
        <w:t>Вимоги щодо якості предмета закупівлі:</w:t>
      </w:r>
    </w:p>
    <w:p w:rsidR="00A411E4" w:rsidRDefault="005C04D4" w:rsidP="00A411E4">
      <w:pPr>
        <w:spacing w:after="160" w:line="259" w:lineRule="auto"/>
        <w:jc w:val="both"/>
        <w:rPr>
          <w:rFonts w:ascii="Times New Roman" w:eastAsia="Calibri" w:hAnsi="Times New Roman"/>
          <w:color w:val="000000"/>
          <w:sz w:val="24"/>
          <w:szCs w:val="24"/>
          <w:shd w:val="clear" w:color="auto" w:fill="FFFFFF"/>
          <w:lang w:eastAsia="en-US"/>
        </w:rPr>
      </w:pPr>
      <w:r w:rsidRPr="005C04D4">
        <w:rPr>
          <w:rFonts w:ascii="Times New Roman" w:eastAsia="Calibri" w:hAnsi="Times New Roman"/>
          <w:color w:val="000000"/>
          <w:sz w:val="24"/>
          <w:szCs w:val="24"/>
          <w:shd w:val="clear" w:color="auto" w:fill="FFFFFF"/>
          <w:lang w:eastAsia="en-US"/>
        </w:rPr>
        <w:t xml:space="preserve">2.1. </w:t>
      </w:r>
      <w:r w:rsidR="00A411E4" w:rsidRPr="00A411E4">
        <w:rPr>
          <w:rFonts w:ascii="Times New Roman" w:eastAsia="Calibri" w:hAnsi="Times New Roman"/>
          <w:color w:val="000000"/>
          <w:sz w:val="24"/>
          <w:szCs w:val="24"/>
          <w:shd w:val="clear" w:color="auto" w:fill="FFFFFF"/>
          <w:lang w:eastAsia="en-US"/>
        </w:rPr>
        <w:t xml:space="preserve">Якість товару, що поставляється Постачальником повинна відповідати вимогам чинних нормативно-правових актів на цей вид товару </w:t>
      </w:r>
      <w:r w:rsidR="00A411E4">
        <w:rPr>
          <w:rFonts w:ascii="Times New Roman" w:eastAsia="Calibri" w:hAnsi="Times New Roman"/>
          <w:color w:val="000000"/>
          <w:sz w:val="24"/>
          <w:szCs w:val="24"/>
          <w:shd w:val="clear" w:color="auto" w:fill="FFFFFF"/>
          <w:lang w:eastAsia="en-US"/>
        </w:rPr>
        <w:t>відповідно до ДСТУ/ГСТУ/ГОСТ/ТУ.</w:t>
      </w:r>
    </w:p>
    <w:p w:rsidR="00A411E4" w:rsidRPr="00A411E4" w:rsidRDefault="00A411E4" w:rsidP="00A411E4">
      <w:pPr>
        <w:spacing w:after="160" w:line="259" w:lineRule="auto"/>
        <w:jc w:val="both"/>
        <w:rPr>
          <w:rFonts w:ascii="Times New Roman" w:eastAsia="Calibri" w:hAnsi="Times New Roman"/>
          <w:color w:val="000000"/>
          <w:sz w:val="24"/>
          <w:szCs w:val="24"/>
          <w:shd w:val="clear" w:color="auto" w:fill="FFFFFF"/>
          <w:lang w:eastAsia="en-US"/>
        </w:rPr>
      </w:pPr>
      <w:r w:rsidRPr="00A411E4">
        <w:rPr>
          <w:rFonts w:ascii="Times New Roman" w:eastAsia="Calibri" w:hAnsi="Times New Roman"/>
          <w:color w:val="000000"/>
          <w:sz w:val="24"/>
          <w:szCs w:val="24"/>
          <w:shd w:val="clear" w:color="auto" w:fill="FFFFFF"/>
          <w:lang w:eastAsia="en-US"/>
        </w:rPr>
        <w:tab/>
        <w:t>При постачанні товару пред’явлення Постачальником документів, що підтверджують якість товару на всю партію є обов’язковим.</w:t>
      </w:r>
    </w:p>
    <w:p w:rsidR="005C04D4" w:rsidRDefault="00A411E4" w:rsidP="00A411E4">
      <w:pPr>
        <w:spacing w:after="160" w:line="259" w:lineRule="auto"/>
        <w:jc w:val="both"/>
        <w:rPr>
          <w:rFonts w:eastAsia="Calibri" w:cs="Calibri"/>
        </w:rPr>
      </w:pPr>
      <w:r w:rsidRPr="00A411E4">
        <w:rPr>
          <w:rFonts w:ascii="Times New Roman" w:eastAsia="Calibri" w:hAnsi="Times New Roman"/>
          <w:color w:val="000000"/>
          <w:sz w:val="24"/>
          <w:szCs w:val="24"/>
          <w:shd w:val="clear" w:color="auto" w:fill="FFFFFF"/>
          <w:lang w:eastAsia="en-US"/>
        </w:rPr>
        <w:tab/>
        <w:t>Якість товару має відповідати загальнообов’язковим вимогам, встановленим державними стандартами та технічними умовами, діючими в України для даного виду Товару, а також вимогам і стандартам  виробника товару відповідним документом передбаченим законодавством для товарів даного виду.</w:t>
      </w:r>
      <w:r w:rsidR="005C04D4" w:rsidRPr="005C04D4">
        <w:rPr>
          <w:rFonts w:eastAsia="Calibri" w:cs="Calibri"/>
        </w:rPr>
        <w:t xml:space="preserve"> </w:t>
      </w:r>
    </w:p>
    <w:p w:rsidR="00A411E4" w:rsidRPr="005C04D4" w:rsidRDefault="00A411E4" w:rsidP="00A411E4">
      <w:pPr>
        <w:spacing w:after="160" w:line="259" w:lineRule="auto"/>
        <w:jc w:val="both"/>
        <w:rPr>
          <w:rFonts w:ascii="Times New Roman" w:eastAsia="Calibri" w:hAnsi="Times New Roman"/>
          <w:color w:val="000000"/>
          <w:kern w:val="3"/>
          <w:sz w:val="24"/>
          <w:szCs w:val="24"/>
          <w:shd w:val="clear" w:color="auto" w:fill="FFFFFF"/>
          <w:lang w:eastAsia="en-US" w:bidi="hi-IN"/>
        </w:rPr>
      </w:pPr>
    </w:p>
    <w:p w:rsidR="007E5A25" w:rsidRPr="007E5A25" w:rsidRDefault="00EC08F8" w:rsidP="00A411E4">
      <w:pPr>
        <w:pStyle w:val="a3"/>
        <w:numPr>
          <w:ilvl w:val="0"/>
          <w:numId w:val="2"/>
        </w:numPr>
        <w:shd w:val="clear" w:color="auto" w:fill="FFFFFF"/>
        <w:spacing w:before="0" w:beforeAutospacing="0" w:after="0" w:afterAutospacing="0" w:line="240" w:lineRule="auto"/>
        <w:jc w:val="both"/>
        <w:textAlignment w:val="baseline"/>
        <w:rPr>
          <w:rFonts w:ascii="Times New Roman" w:hAnsi="Times New Roman"/>
          <w:sz w:val="24"/>
          <w:szCs w:val="24"/>
        </w:rPr>
      </w:pPr>
      <w:r>
        <w:rPr>
          <w:rFonts w:ascii="Times New Roman" w:hAnsi="Times New Roman"/>
          <w:b/>
          <w:sz w:val="24"/>
          <w:szCs w:val="24"/>
        </w:rPr>
        <w:lastRenderedPageBreak/>
        <w:t>Розмір бюджетного призначення та очікувана вартість предмета закупівлі</w:t>
      </w:r>
      <w:r w:rsidR="00941A6D">
        <w:rPr>
          <w:rFonts w:ascii="Times New Roman" w:hAnsi="Times New Roman"/>
          <w:b/>
          <w:sz w:val="24"/>
          <w:szCs w:val="24"/>
        </w:rPr>
        <w:t xml:space="preserve">: </w:t>
      </w:r>
    </w:p>
    <w:p w:rsidR="00EC08F8" w:rsidRDefault="007E5A25" w:rsidP="007E5A25">
      <w:pPr>
        <w:pStyle w:val="a3"/>
        <w:shd w:val="clear" w:color="auto" w:fill="FFFFFF"/>
        <w:spacing w:before="0" w:beforeAutospacing="0" w:after="0" w:afterAutospacing="0" w:line="240" w:lineRule="auto"/>
        <w:ind w:left="720"/>
        <w:jc w:val="both"/>
        <w:textAlignment w:val="baseline"/>
        <w:rPr>
          <w:rFonts w:ascii="Times New Roman" w:hAnsi="Times New Roman"/>
          <w:sz w:val="24"/>
          <w:szCs w:val="24"/>
        </w:rPr>
      </w:pPr>
      <w:r>
        <w:rPr>
          <w:rFonts w:ascii="Times New Roman" w:hAnsi="Times New Roman"/>
          <w:b/>
          <w:sz w:val="24"/>
          <w:szCs w:val="24"/>
        </w:rPr>
        <w:t>180 000</w:t>
      </w:r>
      <w:r w:rsidR="00941A6D">
        <w:rPr>
          <w:rFonts w:ascii="Times New Roman" w:hAnsi="Times New Roman"/>
          <w:b/>
          <w:sz w:val="24"/>
          <w:szCs w:val="24"/>
        </w:rPr>
        <w:t>.00 грн.</w:t>
      </w:r>
    </w:p>
    <w:p w:rsidR="004732BD" w:rsidRPr="004732BD" w:rsidRDefault="00EC08F8" w:rsidP="00941A6D">
      <w:pPr>
        <w:pStyle w:val="a3"/>
        <w:shd w:val="clear" w:color="auto" w:fill="FFFFFF"/>
        <w:spacing w:before="0" w:beforeAutospacing="0" w:after="0" w:afterAutospacing="0" w:line="240" w:lineRule="auto"/>
        <w:ind w:firstLine="720"/>
        <w:jc w:val="both"/>
        <w:textAlignment w:val="baseline"/>
        <w:rPr>
          <w:rFonts w:ascii="Times New Roman" w:hAnsi="Times New Roman"/>
          <w:sz w:val="24"/>
          <w:szCs w:val="24"/>
        </w:rPr>
      </w:pPr>
      <w:r>
        <w:rPr>
          <w:rFonts w:ascii="Times New Roman" w:hAnsi="Times New Roman"/>
          <w:sz w:val="24"/>
          <w:szCs w:val="24"/>
        </w:rPr>
        <w:t>Очікувана вартість закупівлі розрахована у межах затверджених кошторисних призначень</w:t>
      </w:r>
      <w:r w:rsidR="007E5A25">
        <w:rPr>
          <w:rFonts w:ascii="Times New Roman" w:hAnsi="Times New Roman"/>
          <w:sz w:val="24"/>
          <w:szCs w:val="24"/>
        </w:rPr>
        <w:t xml:space="preserve"> та обсягів фінансування на 2024</w:t>
      </w:r>
      <w:r>
        <w:rPr>
          <w:rFonts w:ascii="Times New Roman" w:hAnsi="Times New Roman"/>
          <w:sz w:val="24"/>
          <w:szCs w:val="24"/>
        </w:rPr>
        <w:t xml:space="preserve"> рік. Розрахунок очікуваної вартості предмета закупівлі проведено з врахуванням рекомендацій Наказу Мінекономіки від 18.02.2020 р. № 275 «Про затвердження примірної методики визначення очікуваної вартості предмета закупівлі» (на підставі закупівельних цін попередніх та аналогічних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й проведених ринкових консультацій з відповідними </w:t>
      </w:r>
      <w:r w:rsidR="00941A6D">
        <w:rPr>
          <w:rFonts w:ascii="Times New Roman" w:hAnsi="Times New Roman"/>
          <w:sz w:val="24"/>
          <w:szCs w:val="24"/>
        </w:rPr>
        <w:t>суб’єктами господарювання),</w:t>
      </w:r>
      <w:r w:rsidR="004732BD" w:rsidRPr="004732BD">
        <w:rPr>
          <w:rFonts w:ascii="Times New Roman" w:hAnsi="Times New Roman"/>
          <w:sz w:val="24"/>
          <w:szCs w:val="24"/>
        </w:rPr>
        <w:t xml:space="preserve"> шляхом отримання інформації через мережу </w:t>
      </w:r>
      <w:proofErr w:type="spellStart"/>
      <w:r w:rsidR="004732BD" w:rsidRPr="004732BD">
        <w:rPr>
          <w:rFonts w:ascii="Times New Roman" w:hAnsi="Times New Roman"/>
          <w:sz w:val="24"/>
          <w:szCs w:val="24"/>
        </w:rPr>
        <w:t>internet</w:t>
      </w:r>
      <w:proofErr w:type="spellEnd"/>
      <w:r w:rsidR="004732BD" w:rsidRPr="004732BD">
        <w:rPr>
          <w:rFonts w:ascii="Times New Roman" w:hAnsi="Times New Roman"/>
          <w:sz w:val="24"/>
          <w:szCs w:val="24"/>
        </w:rPr>
        <w:t xml:space="preserve">  у відкритому доступі на сайтах постачальників, в електронному каталозі, в електронній системі </w:t>
      </w:r>
      <w:proofErr w:type="spellStart"/>
      <w:r w:rsidR="004732BD" w:rsidRPr="004732BD">
        <w:rPr>
          <w:rFonts w:ascii="Times New Roman" w:hAnsi="Times New Roman"/>
          <w:sz w:val="24"/>
          <w:szCs w:val="24"/>
        </w:rPr>
        <w:t>закупівель</w:t>
      </w:r>
      <w:proofErr w:type="spellEnd"/>
      <w:r w:rsidR="004732BD" w:rsidRPr="004732BD">
        <w:rPr>
          <w:rFonts w:ascii="Times New Roman" w:hAnsi="Times New Roman"/>
          <w:sz w:val="24"/>
          <w:szCs w:val="24"/>
        </w:rPr>
        <w:t xml:space="preserve"> “</w:t>
      </w:r>
      <w:proofErr w:type="spellStart"/>
      <w:r w:rsidR="004732BD" w:rsidRPr="004732BD">
        <w:rPr>
          <w:rFonts w:ascii="Times New Roman" w:hAnsi="Times New Roman"/>
          <w:sz w:val="24"/>
          <w:szCs w:val="24"/>
        </w:rPr>
        <w:t>ProZorro</w:t>
      </w:r>
      <w:proofErr w:type="spellEnd"/>
      <w:r w:rsidR="004732BD" w:rsidRPr="004732BD">
        <w:rPr>
          <w:rFonts w:ascii="Times New Roman" w:hAnsi="Times New Roman"/>
          <w:sz w:val="24"/>
          <w:szCs w:val="24"/>
        </w:rPr>
        <w:t xml:space="preserve">” щодо аналогічних </w:t>
      </w:r>
      <w:proofErr w:type="spellStart"/>
      <w:r w:rsidR="004732BD" w:rsidRPr="004732BD">
        <w:rPr>
          <w:rFonts w:ascii="Times New Roman" w:hAnsi="Times New Roman"/>
          <w:sz w:val="24"/>
          <w:szCs w:val="24"/>
        </w:rPr>
        <w:t>закупівель</w:t>
      </w:r>
      <w:proofErr w:type="spellEnd"/>
      <w:r w:rsidR="004732BD" w:rsidRPr="004732BD">
        <w:rPr>
          <w:rFonts w:ascii="Times New Roman" w:hAnsi="Times New Roman"/>
          <w:sz w:val="24"/>
          <w:szCs w:val="24"/>
        </w:rPr>
        <w:t>, проводились ринкові консультації на дату проведення закупівлі.</w:t>
      </w:r>
    </w:p>
    <w:p w:rsidR="004732BD" w:rsidRPr="004732BD" w:rsidRDefault="004732BD" w:rsidP="004732BD">
      <w:pPr>
        <w:pStyle w:val="a5"/>
        <w:spacing w:after="300" w:line="240" w:lineRule="auto"/>
        <w:rPr>
          <w:rFonts w:ascii="Times New Roman" w:hAnsi="Times New Roman"/>
          <w:sz w:val="24"/>
          <w:szCs w:val="24"/>
        </w:rPr>
      </w:pPr>
    </w:p>
    <w:p w:rsidR="00EC08F8" w:rsidRDefault="00EC08F8" w:rsidP="00EC08F8"/>
    <w:p w:rsidR="001F2AD3" w:rsidRDefault="001F2AD3"/>
    <w:sectPr w:rsidR="001F2A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376"/>
    <w:multiLevelType w:val="multilevel"/>
    <w:tmpl w:val="ED5695F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46915CC6"/>
    <w:multiLevelType w:val="hybridMultilevel"/>
    <w:tmpl w:val="6D84B882"/>
    <w:lvl w:ilvl="0" w:tplc="C8D4EDB6">
      <w:start w:val="2"/>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67"/>
    <w:rsid w:val="001B6E0F"/>
    <w:rsid w:val="001F2AD3"/>
    <w:rsid w:val="004732BD"/>
    <w:rsid w:val="0048316F"/>
    <w:rsid w:val="005C04D4"/>
    <w:rsid w:val="007E5A25"/>
    <w:rsid w:val="00941A6D"/>
    <w:rsid w:val="009C043E"/>
    <w:rsid w:val="00A411E4"/>
    <w:rsid w:val="00B65B67"/>
    <w:rsid w:val="00C32588"/>
    <w:rsid w:val="00D64B46"/>
    <w:rsid w:val="00E2289D"/>
    <w:rsid w:val="00EC08F8"/>
    <w:rsid w:val="00F27D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10F2B"/>
  <w15:chartTrackingRefBased/>
  <w15:docId w15:val="{428E11D0-DB28-4B0F-B264-6EB71E57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8F8"/>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C08F8"/>
    <w:pPr>
      <w:spacing w:before="100" w:beforeAutospacing="1" w:after="100" w:afterAutospacing="1"/>
    </w:pPr>
  </w:style>
  <w:style w:type="paragraph" w:customStyle="1" w:styleId="1">
    <w:name w:val="Без интервала1"/>
    <w:rsid w:val="00EC08F8"/>
    <w:pPr>
      <w:spacing w:after="0" w:line="240" w:lineRule="auto"/>
    </w:pPr>
    <w:rPr>
      <w:rFonts w:ascii="Arial" w:eastAsia="Times New Roman" w:hAnsi="Arial" w:cs="Arial"/>
      <w:lang w:val="ru-RU" w:eastAsia="ru-RU"/>
    </w:rPr>
  </w:style>
  <w:style w:type="character" w:styleId="a4">
    <w:name w:val="Strong"/>
    <w:basedOn w:val="a0"/>
    <w:qFormat/>
    <w:rsid w:val="00EC08F8"/>
    <w:rPr>
      <w:b/>
      <w:bCs/>
    </w:rPr>
  </w:style>
  <w:style w:type="paragraph" w:styleId="a5">
    <w:name w:val="List Paragraph"/>
    <w:basedOn w:val="a"/>
    <w:uiPriority w:val="34"/>
    <w:qFormat/>
    <w:rsid w:val="00A41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31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3408</Words>
  <Characters>1944</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dcterms:created xsi:type="dcterms:W3CDTF">2023-08-16T09:35:00Z</dcterms:created>
  <dcterms:modified xsi:type="dcterms:W3CDTF">2024-01-05T07:26:00Z</dcterms:modified>
</cp:coreProperties>
</file>