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5C9" w:rsidRDefault="008B5B2D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за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 xml:space="preserve">ДК 021:2015: </w:t>
      </w:r>
      <w:r w:rsidR="004535C9" w:rsidRPr="004535C9">
        <w:rPr>
          <w:rFonts w:ascii="Times New Roman" w:hAnsi="Times New Roman" w:cs="Times New Roman"/>
          <w:b/>
          <w:bCs/>
          <w:sz w:val="24"/>
          <w:szCs w:val="24"/>
        </w:rPr>
        <w:t>90460000-9 – послуги зі спорожнення вигрібних ям і септиків</w:t>
      </w:r>
    </w:p>
    <w:p w:rsidR="0036668F" w:rsidRPr="004535C9" w:rsidRDefault="00373339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8B5B2D">
        <w:rPr>
          <w:rFonts w:ascii="Times New Roman" w:hAnsi="Times New Roman" w:cs="Times New Roman"/>
          <w:sz w:val="24"/>
          <w:szCs w:val="24"/>
        </w:rPr>
        <w:t>Берестечківський</w:t>
      </w:r>
      <w:proofErr w:type="spellEnd"/>
      <w:r w:rsidR="0036668F" w:rsidRPr="008B5B2D">
        <w:rPr>
          <w:rFonts w:ascii="Times New Roman" w:hAnsi="Times New Roman" w:cs="Times New Roman"/>
          <w:sz w:val="24"/>
          <w:szCs w:val="24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>: 03188180</w:t>
      </w:r>
    </w:p>
    <w:p w:rsidR="000B43A6" w:rsidRPr="00490561" w:rsidRDefault="0036668F" w:rsidP="008B5B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0B43A6"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0B43A6" w:rsidRPr="00490561">
        <w:rPr>
          <w:rFonts w:ascii="Times New Roman" w:hAnsi="Times New Roman" w:cs="Times New Roman"/>
          <w:b/>
          <w:bCs/>
          <w:sz w:val="24"/>
          <w:szCs w:val="24"/>
        </w:rPr>
        <w:t>за ДК</w:t>
      </w:r>
      <w:r w:rsidR="008B5B2D"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021:2015:</w:t>
      </w:r>
      <w:r w:rsidR="004535C9" w:rsidRPr="004535C9">
        <w:t xml:space="preserve"> </w:t>
      </w:r>
      <w:r w:rsidR="004535C9" w:rsidRPr="004535C9">
        <w:rPr>
          <w:rFonts w:ascii="Times New Roman" w:hAnsi="Times New Roman" w:cs="Times New Roman"/>
          <w:b/>
          <w:bCs/>
          <w:sz w:val="24"/>
          <w:szCs w:val="24"/>
        </w:rPr>
        <w:t>90460000-9 – послуги зі спорожнення вигрібних ям і септиків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0B43A6" w:rsidRPr="008B5B2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905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35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51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35C9">
        <w:rPr>
          <w:rFonts w:ascii="Times New Roman" w:hAnsi="Times New Roman" w:cs="Times New Roman"/>
          <w:b/>
          <w:bCs/>
          <w:sz w:val="24"/>
          <w:szCs w:val="24"/>
        </w:rPr>
        <w:t>4273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4535C9">
        <w:rPr>
          <w:rFonts w:ascii="Times New Roman" w:hAnsi="Times New Roman" w:cs="Times New Roman"/>
          <w:b/>
          <w:sz w:val="24"/>
          <w:szCs w:val="24"/>
        </w:rPr>
        <w:t>43680</w:t>
      </w:r>
      <w:r w:rsidR="000B43A6" w:rsidRPr="008B5B2D">
        <w:rPr>
          <w:rFonts w:ascii="Times New Roman" w:hAnsi="Times New Roman" w:cs="Times New Roman"/>
          <w:b/>
          <w:sz w:val="24"/>
          <w:szCs w:val="24"/>
        </w:rPr>
        <w:t>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490561" w:rsidRDefault="0036668F" w:rsidP="0066512A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 xml:space="preserve">Кількість </w:t>
      </w:r>
      <w:r w:rsidR="004535C9">
        <w:rPr>
          <w:rFonts w:ascii="Times New Roman" w:hAnsi="Times New Roman" w:cs="Times New Roman"/>
          <w:b/>
          <w:sz w:val="24"/>
          <w:szCs w:val="24"/>
        </w:rPr>
        <w:t>послуги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5C9">
        <w:rPr>
          <w:rFonts w:ascii="Times New Roman" w:hAnsi="Times New Roman" w:cs="Times New Roman"/>
          <w:b/>
          <w:sz w:val="24"/>
          <w:szCs w:val="24"/>
        </w:rPr>
        <w:t xml:space="preserve">187.2 </w:t>
      </w:r>
      <w:proofErr w:type="spellStart"/>
      <w:r w:rsidR="004535C9">
        <w:rPr>
          <w:rFonts w:ascii="Times New Roman" w:hAnsi="Times New Roman" w:cs="Times New Roman"/>
          <w:b/>
          <w:sz w:val="24"/>
          <w:szCs w:val="24"/>
        </w:rPr>
        <w:t>м.куб</w:t>
      </w:r>
      <w:proofErr w:type="spellEnd"/>
      <w:r w:rsidR="004535C9">
        <w:rPr>
          <w:rFonts w:ascii="Times New Roman" w:hAnsi="Times New Roman" w:cs="Times New Roman"/>
          <w:b/>
          <w:sz w:val="24"/>
          <w:szCs w:val="24"/>
        </w:rPr>
        <w:t>.</w:t>
      </w:r>
    </w:p>
    <w:p w:rsidR="008B5B2D" w:rsidRPr="008B5B2D" w:rsidRDefault="008B5B2D" w:rsidP="0049056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Інформація</w:t>
      </w:r>
    </w:p>
    <w:p w:rsidR="008B5B2D" w:rsidRPr="008B5B2D" w:rsidRDefault="008B5B2D" w:rsidP="008B5B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 необхідні технічні, якісні та кількісні характеристики предмета закупівлі </w:t>
      </w:r>
    </w:p>
    <w:p w:rsidR="0066512A" w:rsidRDefault="0066512A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ТЕХНІЧНЕ ЗАДАННЯ</w:t>
      </w:r>
    </w:p>
    <w:p w:rsidR="004535C9" w:rsidRDefault="004535C9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35C9" w:rsidRPr="004535C9" w:rsidRDefault="004535C9" w:rsidP="004535C9">
      <w:pPr>
        <w:tabs>
          <w:tab w:val="left" w:pos="142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uk-UA"/>
        </w:rPr>
      </w:pPr>
      <w:proofErr w:type="spellStart"/>
      <w:r w:rsidRPr="004535C9">
        <w:rPr>
          <w:rFonts w:ascii="Times" w:eastAsia="Calibri" w:hAnsi="Times" w:cs="Times New Roman"/>
          <w:b/>
          <w:bCs/>
          <w:iCs/>
          <w:color w:val="000000"/>
          <w:sz w:val="27"/>
          <w:szCs w:val="27"/>
          <w:lang w:val="ru-RU"/>
        </w:rPr>
        <w:t>Послуги</w:t>
      </w:r>
      <w:proofErr w:type="spellEnd"/>
      <w:r w:rsidRPr="004535C9">
        <w:rPr>
          <w:rFonts w:ascii="Times" w:eastAsia="Calibri" w:hAnsi="Times" w:cs="Times New Roman"/>
          <w:b/>
          <w:bCs/>
          <w:iCs/>
          <w:color w:val="000000"/>
          <w:sz w:val="27"/>
          <w:szCs w:val="27"/>
          <w:lang w:val="ru-RU"/>
        </w:rPr>
        <w:t xml:space="preserve"> </w:t>
      </w:r>
      <w:proofErr w:type="spellStart"/>
      <w:r w:rsidRPr="004535C9">
        <w:rPr>
          <w:rFonts w:ascii="Times" w:eastAsia="Calibri" w:hAnsi="Times" w:cs="Times New Roman"/>
          <w:b/>
          <w:bCs/>
          <w:iCs/>
          <w:color w:val="000000"/>
          <w:sz w:val="27"/>
          <w:szCs w:val="27"/>
          <w:lang w:val="ru-RU"/>
        </w:rPr>
        <w:t>зі</w:t>
      </w:r>
      <w:proofErr w:type="spellEnd"/>
      <w:r w:rsidRPr="004535C9">
        <w:rPr>
          <w:rFonts w:ascii="Times" w:eastAsia="Calibri" w:hAnsi="Times" w:cs="Times New Roman"/>
          <w:b/>
          <w:bCs/>
          <w:iCs/>
          <w:color w:val="000000"/>
          <w:sz w:val="27"/>
          <w:szCs w:val="27"/>
          <w:lang w:val="ru-RU"/>
        </w:rPr>
        <w:t xml:space="preserve"> </w:t>
      </w:r>
      <w:proofErr w:type="spellStart"/>
      <w:r w:rsidRPr="004535C9">
        <w:rPr>
          <w:rFonts w:ascii="Times" w:eastAsia="Calibri" w:hAnsi="Times" w:cs="Times New Roman"/>
          <w:b/>
          <w:bCs/>
          <w:iCs/>
          <w:color w:val="000000"/>
          <w:sz w:val="27"/>
          <w:szCs w:val="27"/>
          <w:lang w:val="ru-RU"/>
        </w:rPr>
        <w:t>спорожнення</w:t>
      </w:r>
      <w:proofErr w:type="spellEnd"/>
      <w:r w:rsidRPr="004535C9">
        <w:rPr>
          <w:rFonts w:ascii="Times" w:eastAsia="Calibri" w:hAnsi="Times" w:cs="Times New Roman"/>
          <w:b/>
          <w:bCs/>
          <w:iCs/>
          <w:color w:val="000000"/>
          <w:sz w:val="27"/>
          <w:szCs w:val="27"/>
          <w:lang w:val="ru-RU"/>
        </w:rPr>
        <w:t xml:space="preserve"> </w:t>
      </w:r>
      <w:proofErr w:type="spellStart"/>
      <w:r w:rsidRPr="004535C9">
        <w:rPr>
          <w:rFonts w:ascii="Times" w:eastAsia="Calibri" w:hAnsi="Times" w:cs="Times New Roman"/>
          <w:b/>
          <w:bCs/>
          <w:iCs/>
          <w:color w:val="000000"/>
          <w:sz w:val="27"/>
          <w:szCs w:val="27"/>
          <w:lang w:val="ru-RU"/>
        </w:rPr>
        <w:t>вигрібних</w:t>
      </w:r>
      <w:proofErr w:type="spellEnd"/>
      <w:r w:rsidRPr="004535C9">
        <w:rPr>
          <w:rFonts w:ascii="Times" w:eastAsia="Calibri" w:hAnsi="Times" w:cs="Times New Roman"/>
          <w:b/>
          <w:bCs/>
          <w:iCs/>
          <w:color w:val="000000"/>
          <w:sz w:val="27"/>
          <w:szCs w:val="27"/>
          <w:lang w:val="ru-RU"/>
        </w:rPr>
        <w:t xml:space="preserve"> ям і </w:t>
      </w:r>
      <w:proofErr w:type="spellStart"/>
      <w:r w:rsidRPr="004535C9">
        <w:rPr>
          <w:rFonts w:ascii="Times" w:eastAsia="Calibri" w:hAnsi="Times" w:cs="Times New Roman"/>
          <w:b/>
          <w:bCs/>
          <w:iCs/>
          <w:color w:val="000000"/>
          <w:sz w:val="27"/>
          <w:szCs w:val="27"/>
          <w:lang w:val="ru-RU"/>
        </w:rPr>
        <w:t>септиків</w:t>
      </w:r>
      <w:proofErr w:type="spellEnd"/>
    </w:p>
    <w:p w:rsidR="004535C9" w:rsidRPr="004535C9" w:rsidRDefault="004535C9" w:rsidP="004535C9">
      <w:pPr>
        <w:tabs>
          <w:tab w:val="left" w:pos="142"/>
          <w:tab w:val="left" w:pos="360"/>
        </w:tabs>
        <w:spacing w:after="0" w:line="240" w:lineRule="auto"/>
        <w:jc w:val="center"/>
        <w:rPr>
          <w:rFonts w:ascii="Times" w:eastAsia="Times New Roman" w:hAnsi="Times" w:cs="Times New Roman"/>
          <w:b/>
          <w:bCs/>
          <w:iCs/>
          <w:color w:val="000000"/>
          <w:sz w:val="27"/>
          <w:szCs w:val="27"/>
          <w:lang w:eastAsia="zh-CN"/>
        </w:rPr>
      </w:pPr>
      <w:r w:rsidRPr="004535C9">
        <w:rPr>
          <w:rFonts w:ascii="Times" w:eastAsia="Times New Roman" w:hAnsi="Times" w:cs="Times New Roman"/>
          <w:b/>
          <w:bCs/>
          <w:iCs/>
          <w:color w:val="000000"/>
          <w:sz w:val="27"/>
          <w:szCs w:val="27"/>
          <w:lang w:eastAsia="zh-CN"/>
        </w:rPr>
        <w:t>ДК:021:2015 - 90460000-9 – послуги зі спорожнення вигрібних ям і септиків</w:t>
      </w:r>
    </w:p>
    <w:p w:rsidR="004535C9" w:rsidRPr="004535C9" w:rsidRDefault="004535C9" w:rsidP="004535C9">
      <w:pPr>
        <w:tabs>
          <w:tab w:val="left" w:pos="142"/>
          <w:tab w:val="left" w:pos="360"/>
        </w:tabs>
        <w:spacing w:after="0" w:line="240" w:lineRule="auto"/>
        <w:jc w:val="center"/>
        <w:rPr>
          <w:rFonts w:ascii="Times" w:eastAsia="Times New Roman" w:hAnsi="Times" w:cs="Times New Roman"/>
          <w:b/>
          <w:bCs/>
          <w:iCs/>
          <w:color w:val="000000"/>
          <w:sz w:val="27"/>
          <w:szCs w:val="27"/>
          <w:lang w:eastAsia="zh-CN"/>
        </w:rPr>
      </w:pP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Накопичення відходів здійснюється у Замовника у вигрібних ямах, розташованих на території  </w:t>
      </w:r>
      <w:proofErr w:type="spellStart"/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Берестечківського</w:t>
      </w:r>
      <w:proofErr w:type="spellEnd"/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психоневрологічного інтернату.</w:t>
      </w: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вивіз рідких нечистот здійснюється Замовником в будь-якій зрозумілій формі (телефоном, листом або інше)до 12:00 години дня, що передує виконанню послуги. Згідно отриманої заявки, Виконавець здійснює вивіз рідких нечистот наступного дня до 17:00 години.</w:t>
      </w: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Викачка нечистот та їх вивіз має здійснюватися спеціалізованими автотранспортними засобами (асенізаційною технікою) , на яких працюють кваліфіковані працівники, які мають необхідні знання та досвід.</w:t>
      </w: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Вивантаження рідких нечистот з вигрібних ям, вивезення та утилізація відходів здійснюється транспортом, силами та засобами Виконавця. Транспортні витрати входять до вартості послуг.</w:t>
      </w: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 власними силами здійснює завантаження нечистот у спеціалізований автотранспорт та здійснює прибирання засміченої під час завантаження території навколо вигрібних ям (у випадку, якщо таке засмічення дійсно відбулося) в радіусі 2 м від них.</w:t>
      </w: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 нечистот має здійснюватися тільки у спеціально установлені місця для утилізації токсичних відходів, які мають необхідну дозвільну та іншу документацію згідно з чинним законодавством.</w:t>
      </w: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 повинен надавати якісні послуги відповідно до вимог законодавства про відходи, санітарних норм і правил, та у відповідності до умов підписаного Договору з урахуванням вимог чинного законодавства із захисту довкілля.</w:t>
      </w: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послуг що є предметом закупівлі, здійснюється відповідно до вимог чинного законодавства в галузі охорони навколишнього природного середовища, правил </w:t>
      </w: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протипожежної безпеки та інших нормативно-правових документів. Учасник повинен застосовувати заходи із захисту довкілля та керуватись всіма положеннями зазначеними у нормативно-правових документах, що стосуються предмету закупівлі, а саме: Законом України “Про охорону навколишнього природного середовища”, Водним кодексом України; Правилами охорони поверхневих вод від забруднення зворотними водами, затверджених постановою Кабінету Міністрів України від 25.03.1999р. №465, Закону України «Про питну воду та питне водопостачання», Інструкціями про встановлення та стягнення сплати за скид промислових та інших стічних вод у системи каналізації населених пунктів, Правил користування системами централізованого комунального водопостачання та водовідведення в населених пунктах України від 27.06.2008р. №190, Правил приймання стічних вод підприємств у комунальні та відомчі системи каналізації населених пунктів України від 19.02.2002р. №37.</w:t>
      </w: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надаються відповідно до вимог законодавства про відходи, санітарних норм і правил, Правил надання послуг з вивезення рідких відходів, затверджених Кабінетом Міністрів України;</w:t>
      </w: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надання послуг: з дати укладання договору по 30 квітня 2024 року.</w:t>
      </w: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 послуг–</w:t>
      </w:r>
      <w:r w:rsidRPr="00453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187.2 кубічних метрів</w:t>
      </w: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Розрахунковою одиницею між Замовником та Виконавцем даних послуг є 1 (один) кубічний (куб.) метр (м.) накопичених, вивезених та утилізованих рідких відходів.</w:t>
      </w:r>
    </w:p>
    <w:p w:rsidR="004535C9" w:rsidRPr="004535C9" w:rsidRDefault="004535C9" w:rsidP="004535C9">
      <w:pPr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 пропозиції (послуг) включає в себе всі супутні витрати учасника, пов’язані з цією закупівлею.</w:t>
      </w:r>
    </w:p>
    <w:p w:rsidR="004535C9" w:rsidRPr="004535C9" w:rsidRDefault="004535C9" w:rsidP="00453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zh-CN"/>
        </w:rPr>
      </w:pPr>
    </w:p>
    <w:p w:rsidR="004535C9" w:rsidRPr="004535C9" w:rsidRDefault="004535C9" w:rsidP="004535C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35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Адреси надання послуг: 45765, Волинська обл., </w:t>
      </w:r>
      <w:proofErr w:type="spellStart"/>
      <w:r w:rsidRPr="004535C9">
        <w:rPr>
          <w:rFonts w:ascii="Times New Roman" w:eastAsia="Times New Roman" w:hAnsi="Times New Roman" w:cs="Times New Roman"/>
          <w:sz w:val="24"/>
          <w:szCs w:val="24"/>
          <w:lang w:eastAsia="zh-CN"/>
        </w:rPr>
        <w:t>м.Берестечко</w:t>
      </w:r>
      <w:proofErr w:type="spellEnd"/>
      <w:r w:rsidRPr="004535C9">
        <w:rPr>
          <w:rFonts w:ascii="Times New Roman" w:eastAsia="Times New Roman" w:hAnsi="Times New Roman" w:cs="Times New Roman"/>
          <w:sz w:val="24"/>
          <w:szCs w:val="24"/>
          <w:lang w:eastAsia="zh-CN"/>
        </w:rPr>
        <w:t>, вул. Паркова, 21.</w:t>
      </w:r>
    </w:p>
    <w:p w:rsidR="00490561" w:rsidRPr="00490561" w:rsidRDefault="00490561" w:rsidP="004905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uk-UA"/>
        </w:rPr>
      </w:pPr>
    </w:p>
    <w:p w:rsidR="00490561" w:rsidRPr="00490561" w:rsidRDefault="00490561" w:rsidP="004905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uk-UA"/>
        </w:rPr>
      </w:pP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 з використанням загальнодоступної </w:t>
      </w:r>
      <w:r w:rsidR="004535C9">
        <w:rPr>
          <w:rFonts w:ascii="Times New Roman" w:hAnsi="Times New Roman" w:cs="Times New Roman"/>
          <w:sz w:val="24"/>
          <w:szCs w:val="24"/>
        </w:rPr>
        <w:t xml:space="preserve">відкритої інформації про ціни 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4535C9">
        <w:rPr>
          <w:rFonts w:ascii="Times New Roman" w:hAnsi="Times New Roman" w:cs="Times New Roman"/>
          <w:sz w:val="24"/>
          <w:szCs w:val="24"/>
        </w:rPr>
        <w:t xml:space="preserve"> </w:t>
      </w:r>
      <w:r w:rsidR="009751FC">
        <w:rPr>
          <w:rFonts w:ascii="Times New Roman" w:hAnsi="Times New Roman" w:cs="Times New Roman"/>
          <w:sz w:val="24"/>
          <w:szCs w:val="24"/>
        </w:rPr>
        <w:t xml:space="preserve">вимог </w:t>
      </w:r>
      <w:bookmarkStart w:id="0" w:name="_GoBack"/>
      <w:bookmarkEnd w:id="0"/>
      <w:r w:rsidR="009751FC" w:rsidRPr="009751FC">
        <w:rPr>
          <w:rFonts w:ascii="Times New Roman" w:hAnsi="Times New Roman" w:cs="Times New Roman"/>
          <w:sz w:val="24"/>
          <w:szCs w:val="24"/>
        </w:rPr>
        <w:t>законодавства в галузі охорони навколишнього природного середовища</w:t>
      </w:r>
      <w:r w:rsidR="009751F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A7798"/>
    <w:multiLevelType w:val="hybridMultilevel"/>
    <w:tmpl w:val="88D8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8"/>
  </w:num>
  <w:num w:numId="5">
    <w:abstractNumId w:val="29"/>
  </w:num>
  <w:num w:numId="6">
    <w:abstractNumId w:val="8"/>
  </w:num>
  <w:num w:numId="7">
    <w:abstractNumId w:val="32"/>
  </w:num>
  <w:num w:numId="8">
    <w:abstractNumId w:val="22"/>
  </w:num>
  <w:num w:numId="9">
    <w:abstractNumId w:val="33"/>
  </w:num>
  <w:num w:numId="10">
    <w:abstractNumId w:val="4"/>
  </w:num>
  <w:num w:numId="11">
    <w:abstractNumId w:val="17"/>
  </w:num>
  <w:num w:numId="12">
    <w:abstractNumId w:val="27"/>
  </w:num>
  <w:num w:numId="13">
    <w:abstractNumId w:val="5"/>
  </w:num>
  <w:num w:numId="14">
    <w:abstractNumId w:val="31"/>
  </w:num>
  <w:num w:numId="15">
    <w:abstractNumId w:val="21"/>
  </w:num>
  <w:num w:numId="16">
    <w:abstractNumId w:val="19"/>
  </w:num>
  <w:num w:numId="17">
    <w:abstractNumId w:val="11"/>
  </w:num>
  <w:num w:numId="18">
    <w:abstractNumId w:val="34"/>
  </w:num>
  <w:num w:numId="19">
    <w:abstractNumId w:val="2"/>
  </w:num>
  <w:num w:numId="20">
    <w:abstractNumId w:val="30"/>
  </w:num>
  <w:num w:numId="21">
    <w:abstractNumId w:val="6"/>
  </w:num>
  <w:num w:numId="22">
    <w:abstractNumId w:val="7"/>
  </w:num>
  <w:num w:numId="23">
    <w:abstractNumId w:val="36"/>
  </w:num>
  <w:num w:numId="24">
    <w:abstractNumId w:val="16"/>
  </w:num>
  <w:num w:numId="25">
    <w:abstractNumId w:val="9"/>
  </w:num>
  <w:num w:numId="26">
    <w:abstractNumId w:val="20"/>
  </w:num>
  <w:num w:numId="27">
    <w:abstractNumId w:val="35"/>
  </w:num>
  <w:num w:numId="28">
    <w:abstractNumId w:val="1"/>
  </w:num>
  <w:num w:numId="29">
    <w:abstractNumId w:val="24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23"/>
  </w:num>
  <w:num w:numId="35">
    <w:abstractNumId w:val="1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B43A6"/>
    <w:rsid w:val="00122D59"/>
    <w:rsid w:val="001A5DB3"/>
    <w:rsid w:val="001C5EB6"/>
    <w:rsid w:val="0036668F"/>
    <w:rsid w:val="00373339"/>
    <w:rsid w:val="004535C9"/>
    <w:rsid w:val="00490561"/>
    <w:rsid w:val="0066512A"/>
    <w:rsid w:val="00742A63"/>
    <w:rsid w:val="008B5B2D"/>
    <w:rsid w:val="009751FC"/>
    <w:rsid w:val="00A45741"/>
    <w:rsid w:val="00CF776E"/>
    <w:rsid w:val="00E50672"/>
    <w:rsid w:val="00E62C6E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DFC5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3378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2023-08-07T13:11:00Z</dcterms:created>
  <dcterms:modified xsi:type="dcterms:W3CDTF">2023-12-18T08:16:00Z</dcterms:modified>
</cp:coreProperties>
</file>