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 на підставі постанови Кабінету Міністрів України від 11.10.2016 №710 «Про ефективне використання державних коштів»</w:t>
      </w:r>
      <w:r w:rsidRPr="008B5B2D">
        <w:rPr>
          <w:rFonts w:ascii="Times New Roman" w:hAnsi="Times New Roman" w:cs="Times New Roman"/>
          <w:sz w:val="24"/>
          <w:szCs w:val="24"/>
        </w:rPr>
        <w:t xml:space="preserve"> </w:t>
      </w:r>
    </w:p>
    <w:p w:rsidR="0066512A" w:rsidRPr="0066512A" w:rsidRDefault="008B5B2D" w:rsidP="0066512A">
      <w:pPr>
        <w:rPr>
          <w:rFonts w:ascii="Times New Roman" w:hAnsi="Times New Roman" w:cs="Times New Roman"/>
          <w:b/>
          <w:bCs/>
          <w:sz w:val="24"/>
          <w:szCs w:val="24"/>
        </w:rPr>
      </w:pPr>
      <w:r w:rsidRPr="008B5B2D">
        <w:rPr>
          <w:rFonts w:ascii="Times New Roman" w:hAnsi="Times New Roman" w:cs="Times New Roman"/>
          <w:b/>
          <w:sz w:val="24"/>
          <w:szCs w:val="24"/>
        </w:rPr>
        <w:t>за</w:t>
      </w:r>
      <w:r w:rsidR="00373339" w:rsidRPr="008B5B2D">
        <w:rPr>
          <w:rFonts w:ascii="Times New Roman" w:hAnsi="Times New Roman" w:cs="Times New Roman"/>
          <w:b/>
          <w:sz w:val="24"/>
          <w:szCs w:val="24"/>
        </w:rPr>
        <w:t xml:space="preserve"> </w:t>
      </w:r>
      <w:r w:rsidRPr="008B5B2D">
        <w:rPr>
          <w:rFonts w:ascii="Times New Roman" w:hAnsi="Times New Roman" w:cs="Times New Roman"/>
          <w:b/>
          <w:bCs/>
          <w:sz w:val="24"/>
          <w:szCs w:val="24"/>
        </w:rPr>
        <w:t xml:space="preserve">ДК 021:2015: </w:t>
      </w:r>
      <w:r w:rsidR="0047595F" w:rsidRPr="0047595F">
        <w:rPr>
          <w:rFonts w:ascii="Times New Roman" w:hAnsi="Times New Roman" w:cs="Times New Roman"/>
          <w:b/>
          <w:bCs/>
          <w:sz w:val="24"/>
          <w:szCs w:val="24"/>
        </w:rPr>
        <w:t>15110000-2 м'ясо</w:t>
      </w:r>
      <w:r w:rsidR="0047595F">
        <w:rPr>
          <w:rFonts w:ascii="Times New Roman" w:hAnsi="Times New Roman" w:cs="Times New Roman"/>
          <w:b/>
          <w:bCs/>
          <w:sz w:val="24"/>
          <w:szCs w:val="24"/>
        </w:rPr>
        <w:t xml:space="preserve"> </w:t>
      </w:r>
      <w:r w:rsidR="0047595F" w:rsidRPr="0047595F">
        <w:rPr>
          <w:rFonts w:ascii="Times New Roman" w:hAnsi="Times New Roman" w:cs="Times New Roman"/>
          <w:b/>
          <w:bCs/>
          <w:sz w:val="24"/>
          <w:szCs w:val="24"/>
        </w:rPr>
        <w:t xml:space="preserve">стегно куряче охолоджене   </w:t>
      </w:r>
    </w:p>
    <w:p w:rsidR="0036668F" w:rsidRPr="008B5B2D" w:rsidRDefault="00373339" w:rsidP="0036668F">
      <w:pPr>
        <w:rPr>
          <w:rFonts w:ascii="Times New Roman" w:hAnsi="Times New Roman" w:cs="Times New Roman"/>
          <w:sz w:val="24"/>
          <w:szCs w:val="24"/>
        </w:rPr>
      </w:pPr>
      <w:r w:rsidRPr="00490561">
        <w:rPr>
          <w:rFonts w:ascii="Times New Roman" w:hAnsi="Times New Roman" w:cs="Times New Roman"/>
          <w:b/>
          <w:bCs/>
          <w:sz w:val="24"/>
          <w:szCs w:val="24"/>
        </w:rPr>
        <w:t xml:space="preserve"> </w:t>
      </w:r>
      <w:r w:rsidR="0036668F" w:rsidRPr="008B5B2D">
        <w:rPr>
          <w:rFonts w:ascii="Times New Roman" w:hAnsi="Times New Roman" w:cs="Times New Roman"/>
          <w:b/>
          <w:bCs/>
          <w:sz w:val="24"/>
          <w:szCs w:val="24"/>
        </w:rPr>
        <w:t>Замовник</w:t>
      </w:r>
      <w:r w:rsidR="0036668F" w:rsidRPr="008B5B2D">
        <w:rPr>
          <w:rFonts w:ascii="Times New Roman" w:hAnsi="Times New Roman" w:cs="Times New Roman"/>
          <w:sz w:val="24"/>
          <w:szCs w:val="24"/>
        </w:rPr>
        <w:t xml:space="preserve">: </w:t>
      </w:r>
      <w:proofErr w:type="spellStart"/>
      <w:r w:rsidR="0036668F" w:rsidRPr="008B5B2D">
        <w:rPr>
          <w:rFonts w:ascii="Times New Roman" w:hAnsi="Times New Roman" w:cs="Times New Roman"/>
          <w:sz w:val="24"/>
          <w:szCs w:val="24"/>
        </w:rPr>
        <w:t>Берестечківський</w:t>
      </w:r>
      <w:proofErr w:type="spellEnd"/>
      <w:r w:rsidR="0036668F" w:rsidRPr="008B5B2D">
        <w:rPr>
          <w:rFonts w:ascii="Times New Roman" w:hAnsi="Times New Roman" w:cs="Times New Roman"/>
          <w:sz w:val="24"/>
          <w:szCs w:val="24"/>
        </w:rPr>
        <w:t xml:space="preserve"> психоневрологічний інтернат </w:t>
      </w:r>
    </w:p>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bCs/>
          <w:sz w:val="24"/>
          <w:szCs w:val="24"/>
        </w:rPr>
        <w:t>Код за ЄДРПОУ</w:t>
      </w:r>
      <w:r w:rsidRPr="008B5B2D">
        <w:rPr>
          <w:rFonts w:ascii="Times New Roman" w:hAnsi="Times New Roman" w:cs="Times New Roman"/>
          <w:sz w:val="24"/>
          <w:szCs w:val="24"/>
        </w:rPr>
        <w:t>: 03188180</w:t>
      </w:r>
    </w:p>
    <w:p w:rsidR="0047595F" w:rsidRDefault="0036668F" w:rsidP="0036668F">
      <w:pPr>
        <w:rPr>
          <w:rFonts w:ascii="Times New Roman" w:hAnsi="Times New Roman" w:cs="Times New Roman"/>
          <w:b/>
          <w:bCs/>
          <w:sz w:val="24"/>
          <w:szCs w:val="24"/>
        </w:rPr>
      </w:pPr>
      <w:r w:rsidRPr="008B5B2D">
        <w:rPr>
          <w:rFonts w:ascii="Times New Roman" w:hAnsi="Times New Roman" w:cs="Times New Roman"/>
          <w:b/>
          <w:bCs/>
          <w:sz w:val="24"/>
          <w:szCs w:val="24"/>
        </w:rPr>
        <w:t>Найменування предмета закупівлі</w:t>
      </w:r>
      <w:r w:rsidRPr="008B5B2D">
        <w:rPr>
          <w:rFonts w:ascii="Times New Roman" w:hAnsi="Times New Roman" w:cs="Times New Roman"/>
          <w:sz w:val="24"/>
          <w:szCs w:val="24"/>
        </w:rPr>
        <w:t>:</w:t>
      </w:r>
      <w:r w:rsidR="000B43A6" w:rsidRPr="00490561">
        <w:rPr>
          <w:rFonts w:ascii="Times New Roman" w:eastAsia="Times New Roman" w:hAnsi="Times New Roman" w:cs="Times New Roman"/>
          <w:b/>
          <w:bCs/>
          <w:color w:val="000000"/>
          <w:kern w:val="3"/>
          <w:sz w:val="24"/>
          <w:szCs w:val="24"/>
          <w:lang w:eastAsia="zh-CN" w:bidi="hi-IN"/>
        </w:rPr>
        <w:t xml:space="preserve"> </w:t>
      </w:r>
      <w:r w:rsidR="000B43A6" w:rsidRPr="00490561">
        <w:rPr>
          <w:rFonts w:ascii="Times New Roman" w:hAnsi="Times New Roman" w:cs="Times New Roman"/>
          <w:b/>
          <w:bCs/>
          <w:sz w:val="24"/>
          <w:szCs w:val="24"/>
        </w:rPr>
        <w:t>за ДК</w:t>
      </w:r>
      <w:r w:rsidR="008B5B2D" w:rsidRPr="00490561">
        <w:rPr>
          <w:rFonts w:ascii="Times New Roman" w:hAnsi="Times New Roman" w:cs="Times New Roman"/>
          <w:b/>
          <w:bCs/>
          <w:sz w:val="24"/>
          <w:szCs w:val="24"/>
        </w:rPr>
        <w:t xml:space="preserve"> 021:2015:</w:t>
      </w:r>
      <w:r w:rsidR="0047595F" w:rsidRPr="0047595F">
        <w:t xml:space="preserve"> </w:t>
      </w:r>
      <w:r w:rsidR="0047595F" w:rsidRPr="0047595F">
        <w:rPr>
          <w:rFonts w:ascii="Times New Roman" w:hAnsi="Times New Roman" w:cs="Times New Roman"/>
          <w:b/>
          <w:bCs/>
          <w:sz w:val="24"/>
          <w:szCs w:val="24"/>
        </w:rPr>
        <w:t xml:space="preserve">15110000-2 м'ясо стегно куряче охолоджене   </w:t>
      </w:r>
    </w:p>
    <w:p w:rsidR="0036668F" w:rsidRPr="008B5B2D" w:rsidRDefault="00373339" w:rsidP="0036668F">
      <w:pPr>
        <w:rPr>
          <w:rFonts w:ascii="Times New Roman" w:hAnsi="Times New Roman" w:cs="Times New Roman"/>
          <w:sz w:val="24"/>
          <w:szCs w:val="24"/>
        </w:rPr>
      </w:pPr>
      <w:r w:rsidRPr="008B5B2D">
        <w:rPr>
          <w:rFonts w:ascii="Times New Roman" w:hAnsi="Times New Roman" w:cs="Times New Roman"/>
          <w:b/>
          <w:bCs/>
          <w:sz w:val="24"/>
          <w:szCs w:val="24"/>
        </w:rPr>
        <w:t>Ідентиф</w:t>
      </w:r>
      <w:r w:rsidR="0036668F" w:rsidRPr="008B5B2D">
        <w:rPr>
          <w:rFonts w:ascii="Times New Roman" w:hAnsi="Times New Roman" w:cs="Times New Roman"/>
          <w:b/>
          <w:bCs/>
          <w:sz w:val="24"/>
          <w:szCs w:val="24"/>
        </w:rPr>
        <w:t>ікатор  закупівлі:</w:t>
      </w:r>
      <w:r w:rsidR="0036668F" w:rsidRPr="008B5B2D">
        <w:rPr>
          <w:rFonts w:ascii="Times New Roman" w:hAnsi="Times New Roman" w:cs="Times New Roman"/>
          <w:sz w:val="24"/>
          <w:szCs w:val="24"/>
        </w:rPr>
        <w:t xml:space="preserve"> </w:t>
      </w:r>
      <w:r w:rsidR="00742A63" w:rsidRPr="008B5B2D">
        <w:rPr>
          <w:rFonts w:ascii="Times New Roman" w:hAnsi="Times New Roman" w:cs="Times New Roman"/>
          <w:b/>
          <w:bCs/>
          <w:sz w:val="24"/>
          <w:szCs w:val="24"/>
        </w:rPr>
        <w:tab/>
        <w:t>UA-</w:t>
      </w:r>
      <w:r w:rsidRPr="008B5B2D">
        <w:rPr>
          <w:rFonts w:ascii="Times New Roman" w:hAnsi="Times New Roman" w:cs="Times New Roman"/>
          <w:b/>
          <w:bCs/>
          <w:sz w:val="24"/>
          <w:szCs w:val="24"/>
        </w:rPr>
        <w:t>2023-</w:t>
      </w:r>
      <w:r w:rsidR="000B43A6" w:rsidRPr="008B5B2D">
        <w:rPr>
          <w:rFonts w:ascii="Times New Roman" w:hAnsi="Times New Roman" w:cs="Times New Roman"/>
          <w:b/>
          <w:bCs/>
          <w:sz w:val="24"/>
          <w:szCs w:val="24"/>
        </w:rPr>
        <w:t>12</w:t>
      </w:r>
      <w:r w:rsidRPr="008B5B2D">
        <w:rPr>
          <w:rFonts w:ascii="Times New Roman" w:hAnsi="Times New Roman" w:cs="Times New Roman"/>
          <w:b/>
          <w:bCs/>
          <w:sz w:val="24"/>
          <w:szCs w:val="24"/>
        </w:rPr>
        <w:t>-</w:t>
      </w:r>
      <w:r w:rsidR="00490561">
        <w:rPr>
          <w:rFonts w:ascii="Times New Roman" w:hAnsi="Times New Roman" w:cs="Times New Roman"/>
          <w:b/>
          <w:bCs/>
          <w:sz w:val="24"/>
          <w:szCs w:val="24"/>
        </w:rPr>
        <w:t>1</w:t>
      </w:r>
      <w:r w:rsidR="0047595F">
        <w:rPr>
          <w:rFonts w:ascii="Times New Roman" w:hAnsi="Times New Roman" w:cs="Times New Roman"/>
          <w:b/>
          <w:bCs/>
          <w:sz w:val="24"/>
          <w:szCs w:val="24"/>
        </w:rPr>
        <w:t>5</w:t>
      </w:r>
      <w:r w:rsidR="0036668F" w:rsidRPr="008B5B2D">
        <w:rPr>
          <w:rFonts w:ascii="Times New Roman" w:hAnsi="Times New Roman" w:cs="Times New Roman"/>
          <w:b/>
          <w:bCs/>
          <w:sz w:val="24"/>
          <w:szCs w:val="24"/>
        </w:rPr>
        <w:t>-</w:t>
      </w:r>
      <w:r w:rsidR="00742A63" w:rsidRPr="008B5B2D">
        <w:rPr>
          <w:rFonts w:ascii="Times New Roman" w:hAnsi="Times New Roman" w:cs="Times New Roman"/>
          <w:b/>
          <w:bCs/>
          <w:sz w:val="24"/>
          <w:szCs w:val="24"/>
        </w:rPr>
        <w:t>0</w:t>
      </w:r>
      <w:r w:rsidR="0066512A">
        <w:rPr>
          <w:rFonts w:ascii="Times New Roman" w:hAnsi="Times New Roman" w:cs="Times New Roman"/>
          <w:b/>
          <w:bCs/>
          <w:sz w:val="24"/>
          <w:szCs w:val="24"/>
        </w:rPr>
        <w:t>1</w:t>
      </w:r>
      <w:r w:rsidR="0047595F">
        <w:rPr>
          <w:rFonts w:ascii="Times New Roman" w:hAnsi="Times New Roman" w:cs="Times New Roman"/>
          <w:b/>
          <w:bCs/>
          <w:sz w:val="24"/>
          <w:szCs w:val="24"/>
        </w:rPr>
        <w:t>2185</w:t>
      </w:r>
      <w:r w:rsidR="00742A63" w:rsidRPr="008B5B2D">
        <w:rPr>
          <w:rFonts w:ascii="Times New Roman" w:hAnsi="Times New Roman" w:cs="Times New Roman"/>
          <w:b/>
          <w:bCs/>
          <w:sz w:val="24"/>
          <w:szCs w:val="24"/>
        </w:rPr>
        <w:t>-а.</w:t>
      </w:r>
      <w:r w:rsidR="0036668F" w:rsidRPr="008B5B2D">
        <w:rPr>
          <w:rFonts w:ascii="Times New Roman" w:hAnsi="Times New Roman" w:cs="Times New Roman"/>
          <w:b/>
          <w:bCs/>
          <w:sz w:val="24"/>
          <w:szCs w:val="24"/>
        </w:rPr>
        <w:tab/>
        <w:t xml:space="preserve"> </w:t>
      </w:r>
    </w:p>
    <w:p w:rsidR="0036668F" w:rsidRPr="008B5B2D" w:rsidRDefault="0036668F" w:rsidP="0036668F">
      <w:pPr>
        <w:rPr>
          <w:rFonts w:ascii="Times New Roman" w:hAnsi="Times New Roman" w:cs="Times New Roman"/>
          <w:sz w:val="24"/>
          <w:szCs w:val="24"/>
        </w:rPr>
      </w:pPr>
      <w:r w:rsidRPr="008B5B2D">
        <w:rPr>
          <w:rFonts w:ascii="Times New Roman" w:hAnsi="Times New Roman" w:cs="Times New Roman"/>
          <w:b/>
          <w:bCs/>
          <w:sz w:val="24"/>
          <w:szCs w:val="24"/>
        </w:rPr>
        <w:t>Очікувана вартість</w:t>
      </w:r>
      <w:r w:rsidRPr="008B5B2D">
        <w:rPr>
          <w:rFonts w:ascii="Times New Roman" w:hAnsi="Times New Roman" w:cs="Times New Roman"/>
          <w:sz w:val="24"/>
          <w:szCs w:val="24"/>
        </w:rPr>
        <w:t xml:space="preserve">: </w:t>
      </w:r>
      <w:r w:rsidR="0047595F">
        <w:rPr>
          <w:rFonts w:ascii="Times New Roman" w:hAnsi="Times New Roman" w:cs="Times New Roman"/>
          <w:b/>
          <w:sz w:val="24"/>
          <w:szCs w:val="24"/>
        </w:rPr>
        <w:t>156000</w:t>
      </w:r>
      <w:r w:rsidR="000B43A6" w:rsidRPr="008B5B2D">
        <w:rPr>
          <w:rFonts w:ascii="Times New Roman" w:hAnsi="Times New Roman" w:cs="Times New Roman"/>
          <w:b/>
          <w:sz w:val="24"/>
          <w:szCs w:val="24"/>
        </w:rPr>
        <w:t>.00</w:t>
      </w:r>
      <w:r w:rsidRPr="008B5B2D">
        <w:rPr>
          <w:rFonts w:ascii="Times New Roman" w:hAnsi="Times New Roman" w:cs="Times New Roman"/>
          <w:b/>
          <w:sz w:val="24"/>
          <w:szCs w:val="24"/>
        </w:rPr>
        <w:t xml:space="preserve"> грн.</w:t>
      </w:r>
    </w:p>
    <w:p w:rsidR="00490561" w:rsidRDefault="0036668F" w:rsidP="0066512A">
      <w:pPr>
        <w:rPr>
          <w:rFonts w:ascii="Times New Roman" w:hAnsi="Times New Roman" w:cs="Times New Roman"/>
          <w:b/>
          <w:sz w:val="24"/>
          <w:szCs w:val="24"/>
        </w:rPr>
      </w:pPr>
      <w:r w:rsidRPr="008B5B2D">
        <w:rPr>
          <w:rFonts w:ascii="Times New Roman" w:hAnsi="Times New Roman" w:cs="Times New Roman"/>
          <w:b/>
          <w:sz w:val="24"/>
          <w:szCs w:val="24"/>
        </w:rPr>
        <w:t xml:space="preserve">Кількість товару : </w:t>
      </w:r>
      <w:r w:rsidR="00373339" w:rsidRPr="008B5B2D">
        <w:rPr>
          <w:rFonts w:ascii="Times New Roman" w:hAnsi="Times New Roman" w:cs="Times New Roman"/>
          <w:b/>
          <w:sz w:val="24"/>
          <w:szCs w:val="24"/>
        </w:rPr>
        <w:t xml:space="preserve"> </w:t>
      </w:r>
      <w:r w:rsidR="0047595F">
        <w:rPr>
          <w:rFonts w:ascii="Times New Roman" w:hAnsi="Times New Roman" w:cs="Times New Roman"/>
          <w:b/>
          <w:sz w:val="24"/>
          <w:szCs w:val="24"/>
        </w:rPr>
        <w:t>2000</w:t>
      </w:r>
      <w:r w:rsidR="0066512A">
        <w:rPr>
          <w:rFonts w:ascii="Times New Roman" w:hAnsi="Times New Roman" w:cs="Times New Roman"/>
          <w:b/>
          <w:sz w:val="24"/>
          <w:szCs w:val="24"/>
        </w:rPr>
        <w:t xml:space="preserve"> кг</w:t>
      </w:r>
    </w:p>
    <w:p w:rsidR="008B5B2D" w:rsidRPr="008B5B2D" w:rsidRDefault="008B5B2D" w:rsidP="00490561">
      <w:pPr>
        <w:jc w:val="center"/>
        <w:rPr>
          <w:rFonts w:ascii="Times New Roman" w:eastAsia="Calibri" w:hAnsi="Times New Roman" w:cs="Times New Roman"/>
          <w:b/>
          <w:sz w:val="24"/>
          <w:szCs w:val="24"/>
          <w:lang w:eastAsia="zh-CN"/>
        </w:rPr>
      </w:pPr>
      <w:r w:rsidRPr="008B5B2D">
        <w:rPr>
          <w:rFonts w:ascii="Times New Roman" w:eastAsia="Calibri" w:hAnsi="Times New Roman" w:cs="Times New Roman"/>
          <w:b/>
          <w:sz w:val="24"/>
          <w:szCs w:val="24"/>
          <w:lang w:eastAsia="zh-CN"/>
        </w:rPr>
        <w:t>Інформація</w:t>
      </w:r>
    </w:p>
    <w:p w:rsidR="008B5B2D" w:rsidRPr="008B5B2D" w:rsidRDefault="008B5B2D" w:rsidP="008B5B2D">
      <w:pPr>
        <w:spacing w:after="0" w:line="276" w:lineRule="auto"/>
        <w:jc w:val="center"/>
        <w:rPr>
          <w:rFonts w:ascii="Times New Roman" w:eastAsia="Calibri" w:hAnsi="Times New Roman" w:cs="Times New Roman"/>
          <w:b/>
          <w:sz w:val="24"/>
          <w:szCs w:val="24"/>
          <w:lang w:eastAsia="zh-CN"/>
        </w:rPr>
      </w:pPr>
      <w:r w:rsidRPr="008B5B2D">
        <w:rPr>
          <w:rFonts w:ascii="Times New Roman" w:eastAsia="Calibri" w:hAnsi="Times New Roman" w:cs="Times New Roman"/>
          <w:b/>
          <w:sz w:val="24"/>
          <w:szCs w:val="24"/>
          <w:lang w:eastAsia="zh-CN"/>
        </w:rPr>
        <w:t xml:space="preserve">про необхідні технічні, якісні та кількісні характеристики предмета закупівлі </w:t>
      </w:r>
    </w:p>
    <w:p w:rsidR="0066512A" w:rsidRDefault="0066512A" w:rsidP="008B5B2D">
      <w:pPr>
        <w:widowControl w:val="0"/>
        <w:suppressAutoHyphens/>
        <w:snapToGrid w:val="0"/>
        <w:spacing w:after="0" w:line="240" w:lineRule="auto"/>
        <w:jc w:val="center"/>
        <w:rPr>
          <w:rFonts w:ascii="Times New Roman" w:eastAsia="Times New Roman" w:hAnsi="Times New Roman" w:cs="Times New Roman"/>
          <w:b/>
          <w:sz w:val="24"/>
          <w:szCs w:val="24"/>
          <w:lang w:eastAsia="zh-CN"/>
        </w:rPr>
      </w:pPr>
    </w:p>
    <w:p w:rsidR="008B5B2D" w:rsidRDefault="008B5B2D" w:rsidP="008B5B2D">
      <w:pPr>
        <w:widowControl w:val="0"/>
        <w:suppressAutoHyphens/>
        <w:snapToGrid w:val="0"/>
        <w:spacing w:after="0" w:line="240" w:lineRule="auto"/>
        <w:jc w:val="center"/>
        <w:rPr>
          <w:rFonts w:ascii="Times New Roman" w:eastAsia="Times New Roman" w:hAnsi="Times New Roman" w:cs="Times New Roman"/>
          <w:b/>
          <w:sz w:val="24"/>
          <w:szCs w:val="24"/>
          <w:lang w:eastAsia="zh-CN"/>
        </w:rPr>
      </w:pPr>
      <w:r w:rsidRPr="008B5B2D">
        <w:rPr>
          <w:rFonts w:ascii="Times New Roman" w:eastAsia="Times New Roman" w:hAnsi="Times New Roman" w:cs="Times New Roman"/>
          <w:b/>
          <w:sz w:val="24"/>
          <w:szCs w:val="24"/>
          <w:lang w:eastAsia="zh-CN"/>
        </w:rPr>
        <w:t>ТЕХНІЧНЕ ЗАДАННЯ</w:t>
      </w:r>
    </w:p>
    <w:p w:rsidR="0047595F" w:rsidRPr="0047595F" w:rsidRDefault="0047595F" w:rsidP="0047595F">
      <w:pPr>
        <w:spacing w:after="0" w:line="276" w:lineRule="auto"/>
        <w:jc w:val="center"/>
        <w:rPr>
          <w:rFonts w:ascii="Times New Roman" w:eastAsia="Calibri" w:hAnsi="Times New Roman" w:cs="Times New Roman"/>
          <w:b/>
          <w:sz w:val="24"/>
          <w:szCs w:val="24"/>
          <w:lang w:eastAsia="zh-CN"/>
        </w:rPr>
      </w:pPr>
      <w:r w:rsidRPr="0047595F">
        <w:rPr>
          <w:rFonts w:ascii="Times New Roman" w:eastAsia="Calibri" w:hAnsi="Times New Roman" w:cs="Times New Roman"/>
          <w:b/>
          <w:sz w:val="24"/>
          <w:szCs w:val="24"/>
          <w:lang w:eastAsia="zh-CN"/>
        </w:rPr>
        <w:t>Стегно куряче охолоджене ДК 021:2015 CPV 15110000-2 м'ясо</w:t>
      </w:r>
    </w:p>
    <w:p w:rsidR="0047595F" w:rsidRPr="0047595F" w:rsidRDefault="0047595F" w:rsidP="0047595F">
      <w:pPr>
        <w:keepNext/>
        <w:tabs>
          <w:tab w:val="left" w:pos="0"/>
        </w:tabs>
        <w:jc w:val="center"/>
        <w:outlineLvl w:val="0"/>
        <w:rPr>
          <w:rFonts w:ascii="Times New Roman" w:eastAsia="Calibri" w:hAnsi="Times New Roman" w:cs="Times New Roman"/>
          <w:b/>
          <w:caps/>
          <w:sz w:val="24"/>
          <w:szCs w:val="24"/>
          <w:lang w:eastAsia="ru-RU"/>
        </w:rPr>
      </w:pPr>
    </w:p>
    <w:tbl>
      <w:tblPr>
        <w:tblStyle w:val="113"/>
        <w:tblW w:w="0" w:type="auto"/>
        <w:tblLook w:val="04A0" w:firstRow="1" w:lastRow="0" w:firstColumn="1" w:lastColumn="0" w:noHBand="0" w:noVBand="1"/>
      </w:tblPr>
      <w:tblGrid>
        <w:gridCol w:w="667"/>
        <w:gridCol w:w="2102"/>
        <w:gridCol w:w="4426"/>
        <w:gridCol w:w="2434"/>
      </w:tblGrid>
      <w:tr w:rsidR="0047595F" w:rsidRPr="0047595F" w:rsidTr="003C585E">
        <w:trPr>
          <w:trHeight w:val="654"/>
        </w:trPr>
        <w:tc>
          <w:tcPr>
            <w:tcW w:w="675" w:type="dxa"/>
          </w:tcPr>
          <w:p w:rsidR="0047595F" w:rsidRPr="0047595F" w:rsidRDefault="0047595F" w:rsidP="0047595F">
            <w:pPr>
              <w:keepNext/>
              <w:jc w:val="center"/>
              <w:rPr>
                <w:rFonts w:ascii="Times New Roman" w:hAnsi="Times New Roman" w:cs="Times New Roman"/>
                <w:bCs/>
                <w:sz w:val="24"/>
                <w:szCs w:val="24"/>
                <w:lang w:val="ru-RU"/>
              </w:rPr>
            </w:pPr>
            <w:r w:rsidRPr="0047595F">
              <w:rPr>
                <w:rFonts w:ascii="Times New Roman" w:hAnsi="Times New Roman" w:cs="Times New Roman"/>
                <w:bCs/>
                <w:sz w:val="24"/>
                <w:szCs w:val="24"/>
                <w:lang w:val="ru-RU"/>
              </w:rPr>
              <w:t>п/п</w:t>
            </w:r>
          </w:p>
        </w:tc>
        <w:tc>
          <w:tcPr>
            <w:tcW w:w="2127" w:type="dxa"/>
          </w:tcPr>
          <w:p w:rsidR="0047595F" w:rsidRPr="0047595F" w:rsidRDefault="0047595F" w:rsidP="0047595F">
            <w:pPr>
              <w:keepNext/>
              <w:jc w:val="center"/>
              <w:rPr>
                <w:rFonts w:ascii="Times New Roman" w:hAnsi="Times New Roman" w:cs="Times New Roman"/>
                <w:bCs/>
                <w:sz w:val="24"/>
                <w:szCs w:val="24"/>
                <w:lang w:val="ru-RU"/>
              </w:rPr>
            </w:pPr>
            <w:proofErr w:type="spellStart"/>
            <w:r w:rsidRPr="0047595F">
              <w:rPr>
                <w:rFonts w:ascii="Times New Roman" w:hAnsi="Times New Roman" w:cs="Times New Roman"/>
                <w:bCs/>
                <w:sz w:val="24"/>
                <w:szCs w:val="24"/>
                <w:lang w:val="ru-RU"/>
              </w:rPr>
              <w:t>Найменування</w:t>
            </w:r>
            <w:proofErr w:type="spellEnd"/>
            <w:r w:rsidRPr="0047595F">
              <w:rPr>
                <w:rFonts w:ascii="Times New Roman" w:hAnsi="Times New Roman" w:cs="Times New Roman"/>
                <w:bCs/>
                <w:sz w:val="24"/>
                <w:szCs w:val="24"/>
                <w:lang w:val="ru-RU"/>
              </w:rPr>
              <w:t xml:space="preserve"> товару</w:t>
            </w:r>
          </w:p>
        </w:tc>
        <w:tc>
          <w:tcPr>
            <w:tcW w:w="4589" w:type="dxa"/>
          </w:tcPr>
          <w:p w:rsidR="0047595F" w:rsidRPr="0047595F" w:rsidRDefault="0047595F" w:rsidP="0047595F">
            <w:pPr>
              <w:keepNext/>
              <w:jc w:val="center"/>
              <w:rPr>
                <w:rFonts w:ascii="Times New Roman" w:hAnsi="Times New Roman" w:cs="Times New Roman"/>
                <w:bCs/>
                <w:sz w:val="24"/>
                <w:szCs w:val="24"/>
                <w:lang w:val="ru-RU"/>
              </w:rPr>
            </w:pPr>
            <w:proofErr w:type="spellStart"/>
            <w:r w:rsidRPr="0047595F">
              <w:rPr>
                <w:rFonts w:ascii="Times New Roman" w:hAnsi="Times New Roman" w:cs="Times New Roman"/>
                <w:bCs/>
                <w:sz w:val="24"/>
                <w:szCs w:val="24"/>
                <w:lang w:val="ru-RU"/>
              </w:rPr>
              <w:t>Основні</w:t>
            </w:r>
            <w:proofErr w:type="spellEnd"/>
            <w:r w:rsidRPr="0047595F">
              <w:rPr>
                <w:rFonts w:ascii="Times New Roman" w:hAnsi="Times New Roman" w:cs="Times New Roman"/>
                <w:bCs/>
                <w:sz w:val="24"/>
                <w:szCs w:val="24"/>
                <w:lang w:val="ru-RU"/>
              </w:rPr>
              <w:t xml:space="preserve"> характеристики</w:t>
            </w:r>
          </w:p>
        </w:tc>
        <w:tc>
          <w:tcPr>
            <w:tcW w:w="2464" w:type="dxa"/>
          </w:tcPr>
          <w:p w:rsidR="0047595F" w:rsidRPr="0047595F" w:rsidRDefault="0047595F" w:rsidP="0047595F">
            <w:pPr>
              <w:keepNext/>
              <w:jc w:val="center"/>
              <w:rPr>
                <w:rFonts w:ascii="Times New Roman" w:hAnsi="Times New Roman" w:cs="Times New Roman"/>
                <w:bCs/>
                <w:sz w:val="24"/>
                <w:szCs w:val="24"/>
                <w:lang w:val="ru-RU"/>
              </w:rPr>
            </w:pPr>
            <w:proofErr w:type="spellStart"/>
            <w:r w:rsidRPr="0047595F">
              <w:rPr>
                <w:rFonts w:ascii="Times New Roman" w:hAnsi="Times New Roman" w:cs="Times New Roman"/>
                <w:bCs/>
                <w:sz w:val="24"/>
                <w:szCs w:val="24"/>
                <w:lang w:val="ru-RU"/>
              </w:rPr>
              <w:t>Підтверджено</w:t>
            </w:r>
            <w:proofErr w:type="spellEnd"/>
            <w:r w:rsidRPr="0047595F">
              <w:rPr>
                <w:rFonts w:ascii="Times New Roman" w:hAnsi="Times New Roman" w:cs="Times New Roman"/>
                <w:bCs/>
                <w:sz w:val="24"/>
                <w:szCs w:val="24"/>
                <w:lang w:val="ru-RU"/>
              </w:rPr>
              <w:t xml:space="preserve">/не </w:t>
            </w:r>
            <w:proofErr w:type="spellStart"/>
            <w:r w:rsidRPr="0047595F">
              <w:rPr>
                <w:rFonts w:ascii="Times New Roman" w:hAnsi="Times New Roman" w:cs="Times New Roman"/>
                <w:bCs/>
                <w:sz w:val="24"/>
                <w:szCs w:val="24"/>
                <w:lang w:val="ru-RU"/>
              </w:rPr>
              <w:t>підтверджено</w:t>
            </w:r>
            <w:proofErr w:type="spellEnd"/>
          </w:p>
        </w:tc>
      </w:tr>
      <w:tr w:rsidR="0047595F" w:rsidRPr="0047595F" w:rsidTr="003C585E">
        <w:trPr>
          <w:trHeight w:val="1698"/>
        </w:trPr>
        <w:tc>
          <w:tcPr>
            <w:tcW w:w="675" w:type="dxa"/>
          </w:tcPr>
          <w:p w:rsidR="0047595F" w:rsidRPr="0047595F" w:rsidRDefault="0047595F" w:rsidP="0047595F">
            <w:pPr>
              <w:keepNext/>
              <w:jc w:val="center"/>
              <w:rPr>
                <w:rFonts w:ascii="Times New Roman" w:hAnsi="Times New Roman" w:cs="Times New Roman"/>
                <w:bCs/>
                <w:sz w:val="24"/>
                <w:szCs w:val="24"/>
                <w:lang w:val="ru-RU"/>
              </w:rPr>
            </w:pPr>
          </w:p>
          <w:p w:rsidR="0047595F" w:rsidRPr="0047595F" w:rsidRDefault="0047595F" w:rsidP="0047595F">
            <w:pPr>
              <w:keepNext/>
              <w:jc w:val="center"/>
              <w:rPr>
                <w:rFonts w:ascii="Times New Roman" w:hAnsi="Times New Roman" w:cs="Times New Roman"/>
                <w:bCs/>
                <w:sz w:val="24"/>
                <w:szCs w:val="24"/>
                <w:lang w:val="ru-RU"/>
              </w:rPr>
            </w:pPr>
          </w:p>
          <w:p w:rsidR="0047595F" w:rsidRPr="0047595F" w:rsidRDefault="0047595F" w:rsidP="0047595F">
            <w:pPr>
              <w:keepNext/>
              <w:jc w:val="center"/>
              <w:rPr>
                <w:rFonts w:ascii="Times New Roman" w:hAnsi="Times New Roman" w:cs="Times New Roman"/>
                <w:b/>
                <w:bCs/>
                <w:sz w:val="24"/>
                <w:szCs w:val="24"/>
                <w:lang w:val="ru-RU"/>
              </w:rPr>
            </w:pPr>
            <w:r w:rsidRPr="0047595F">
              <w:rPr>
                <w:rFonts w:ascii="Times New Roman" w:hAnsi="Times New Roman" w:cs="Times New Roman"/>
                <w:bCs/>
                <w:sz w:val="24"/>
                <w:szCs w:val="24"/>
                <w:lang w:val="ru-RU"/>
              </w:rPr>
              <w:t>1.</w:t>
            </w:r>
          </w:p>
        </w:tc>
        <w:tc>
          <w:tcPr>
            <w:tcW w:w="2127" w:type="dxa"/>
          </w:tcPr>
          <w:p w:rsidR="0047595F" w:rsidRPr="0047595F" w:rsidRDefault="0047595F" w:rsidP="0047595F">
            <w:pPr>
              <w:keepNext/>
              <w:rPr>
                <w:rFonts w:ascii="Times New Roman" w:hAnsi="Times New Roman" w:cs="Times New Roman"/>
                <w:bCs/>
                <w:sz w:val="24"/>
                <w:szCs w:val="24"/>
                <w:lang w:val="ru-RU"/>
              </w:rPr>
            </w:pPr>
          </w:p>
          <w:p w:rsidR="0047595F" w:rsidRPr="0047595F" w:rsidRDefault="0047595F" w:rsidP="0047595F">
            <w:pPr>
              <w:keepNext/>
              <w:jc w:val="center"/>
              <w:rPr>
                <w:rFonts w:ascii="Times New Roman" w:hAnsi="Times New Roman" w:cs="Times New Roman"/>
                <w:b/>
                <w:bCs/>
                <w:i/>
                <w:sz w:val="24"/>
                <w:szCs w:val="24"/>
                <w:lang w:val="ru-RU"/>
              </w:rPr>
            </w:pPr>
            <w:r w:rsidRPr="0047595F">
              <w:rPr>
                <w:rFonts w:ascii="Times New Roman" w:hAnsi="Times New Roman" w:cs="Times New Roman"/>
                <w:b/>
                <w:bCs/>
                <w:i/>
                <w:sz w:val="24"/>
                <w:szCs w:val="24"/>
                <w:lang w:val="ru-RU"/>
              </w:rPr>
              <w:t xml:space="preserve">Стегно </w:t>
            </w:r>
            <w:proofErr w:type="spellStart"/>
            <w:r w:rsidRPr="0047595F">
              <w:rPr>
                <w:rFonts w:ascii="Times New Roman" w:hAnsi="Times New Roman" w:cs="Times New Roman"/>
                <w:b/>
                <w:bCs/>
                <w:i/>
                <w:sz w:val="24"/>
                <w:szCs w:val="24"/>
                <w:lang w:val="ru-RU"/>
              </w:rPr>
              <w:t>куряче</w:t>
            </w:r>
            <w:proofErr w:type="spellEnd"/>
            <w:r w:rsidRPr="0047595F">
              <w:rPr>
                <w:rFonts w:ascii="Times New Roman" w:hAnsi="Times New Roman" w:cs="Times New Roman"/>
                <w:b/>
                <w:bCs/>
                <w:i/>
                <w:sz w:val="24"/>
                <w:szCs w:val="24"/>
                <w:lang w:val="ru-RU"/>
              </w:rPr>
              <w:t xml:space="preserve"> </w:t>
            </w:r>
            <w:proofErr w:type="spellStart"/>
            <w:r w:rsidRPr="0047595F">
              <w:rPr>
                <w:rFonts w:ascii="Times New Roman" w:hAnsi="Times New Roman" w:cs="Times New Roman"/>
                <w:b/>
                <w:bCs/>
                <w:i/>
                <w:sz w:val="24"/>
                <w:szCs w:val="24"/>
                <w:lang w:val="ru-RU"/>
              </w:rPr>
              <w:t>охолоджене</w:t>
            </w:r>
            <w:proofErr w:type="spellEnd"/>
          </w:p>
        </w:tc>
        <w:tc>
          <w:tcPr>
            <w:tcW w:w="4589" w:type="dxa"/>
          </w:tcPr>
          <w:p w:rsidR="0047595F" w:rsidRPr="0047595F" w:rsidRDefault="0047595F" w:rsidP="0047595F">
            <w:pPr>
              <w:ind w:left="69"/>
              <w:rPr>
                <w:rFonts w:cs="Times New Roman"/>
                <w:lang w:val="ru-RU"/>
              </w:rPr>
            </w:pPr>
          </w:p>
          <w:p w:rsidR="0047595F" w:rsidRPr="0047595F" w:rsidRDefault="0047595F" w:rsidP="0047595F">
            <w:pPr>
              <w:rPr>
                <w:rFonts w:cs="Times New Roman"/>
                <w:lang w:val="ru-RU"/>
              </w:rPr>
            </w:pPr>
            <w:r w:rsidRPr="0047595F">
              <w:rPr>
                <w:rFonts w:cs="Times New Roman"/>
                <w:lang w:val="ru-RU"/>
              </w:rPr>
              <w:t xml:space="preserve">Стегно </w:t>
            </w:r>
            <w:proofErr w:type="spellStart"/>
            <w:r w:rsidRPr="0047595F">
              <w:rPr>
                <w:rFonts w:cs="Times New Roman"/>
                <w:lang w:val="ru-RU"/>
              </w:rPr>
              <w:t>курче</w:t>
            </w:r>
            <w:proofErr w:type="spellEnd"/>
            <w:r w:rsidRPr="0047595F">
              <w:rPr>
                <w:rFonts w:cs="Times New Roman"/>
                <w:lang w:val="ru-RU"/>
              </w:rPr>
              <w:t xml:space="preserve"> </w:t>
            </w:r>
            <w:proofErr w:type="spellStart"/>
            <w:r w:rsidRPr="0047595F">
              <w:rPr>
                <w:rFonts w:cs="Times New Roman"/>
                <w:lang w:val="ru-RU"/>
              </w:rPr>
              <w:t>охолоджене</w:t>
            </w:r>
            <w:proofErr w:type="spellEnd"/>
            <w:r w:rsidRPr="0047595F">
              <w:rPr>
                <w:rFonts w:cs="Times New Roman"/>
                <w:lang w:val="ru-RU"/>
              </w:rPr>
              <w:t xml:space="preserve">, </w:t>
            </w:r>
            <w:proofErr w:type="spellStart"/>
            <w:r w:rsidRPr="0047595F">
              <w:rPr>
                <w:rFonts w:cs="Times New Roman"/>
                <w:lang w:val="ru-RU"/>
              </w:rPr>
              <w:t>вищого</w:t>
            </w:r>
            <w:proofErr w:type="spellEnd"/>
            <w:r w:rsidRPr="0047595F">
              <w:rPr>
                <w:rFonts w:cs="Times New Roman"/>
                <w:lang w:val="ru-RU"/>
              </w:rPr>
              <w:t xml:space="preserve"> </w:t>
            </w:r>
            <w:proofErr w:type="spellStart"/>
            <w:r w:rsidRPr="0047595F">
              <w:rPr>
                <w:rFonts w:cs="Times New Roman"/>
                <w:lang w:val="ru-RU"/>
              </w:rPr>
              <w:t>гатунку</w:t>
            </w:r>
            <w:proofErr w:type="spellEnd"/>
            <w:r w:rsidRPr="0047595F">
              <w:rPr>
                <w:rFonts w:cs="Times New Roman"/>
                <w:lang w:val="ru-RU"/>
              </w:rPr>
              <w:t xml:space="preserve">. </w:t>
            </w:r>
            <w:proofErr w:type="spellStart"/>
            <w:r w:rsidRPr="0047595F">
              <w:rPr>
                <w:rFonts w:cs="Times New Roman"/>
                <w:lang w:val="ru-RU"/>
              </w:rPr>
              <w:t>Зовнішній</w:t>
            </w:r>
            <w:proofErr w:type="spellEnd"/>
            <w:r w:rsidRPr="0047595F">
              <w:rPr>
                <w:rFonts w:cs="Times New Roman"/>
                <w:lang w:val="ru-RU"/>
              </w:rPr>
              <w:t xml:space="preserve"> </w:t>
            </w:r>
            <w:proofErr w:type="spellStart"/>
            <w:r w:rsidRPr="0047595F">
              <w:rPr>
                <w:rFonts w:cs="Times New Roman"/>
                <w:lang w:val="ru-RU"/>
              </w:rPr>
              <w:t>вигляд</w:t>
            </w:r>
            <w:proofErr w:type="spellEnd"/>
            <w:r w:rsidRPr="0047595F">
              <w:rPr>
                <w:rFonts w:cs="Times New Roman"/>
                <w:lang w:val="ru-RU"/>
              </w:rPr>
              <w:t xml:space="preserve">: без </w:t>
            </w:r>
            <w:proofErr w:type="spellStart"/>
            <w:r w:rsidRPr="0047595F">
              <w:rPr>
                <w:rFonts w:cs="Times New Roman"/>
                <w:lang w:val="ru-RU"/>
              </w:rPr>
              <w:t>згустків</w:t>
            </w:r>
            <w:proofErr w:type="spellEnd"/>
            <w:r w:rsidRPr="0047595F">
              <w:rPr>
                <w:rFonts w:cs="Times New Roman"/>
                <w:lang w:val="ru-RU"/>
              </w:rPr>
              <w:t xml:space="preserve"> </w:t>
            </w:r>
            <w:proofErr w:type="spellStart"/>
            <w:r w:rsidRPr="0047595F">
              <w:rPr>
                <w:rFonts w:cs="Times New Roman"/>
                <w:lang w:val="ru-RU"/>
              </w:rPr>
              <w:t>крові</w:t>
            </w:r>
            <w:proofErr w:type="spellEnd"/>
            <w:r w:rsidRPr="0047595F">
              <w:rPr>
                <w:rFonts w:cs="Times New Roman"/>
                <w:lang w:val="ru-RU"/>
              </w:rPr>
              <w:t xml:space="preserve">, </w:t>
            </w:r>
            <w:proofErr w:type="spellStart"/>
            <w:r w:rsidRPr="0047595F">
              <w:rPr>
                <w:rFonts w:cs="Times New Roman"/>
                <w:lang w:val="ru-RU"/>
              </w:rPr>
              <w:t>зовнішня</w:t>
            </w:r>
            <w:proofErr w:type="spellEnd"/>
            <w:r w:rsidRPr="0047595F">
              <w:rPr>
                <w:rFonts w:cs="Times New Roman"/>
                <w:lang w:val="ru-RU"/>
              </w:rPr>
              <w:t xml:space="preserve"> </w:t>
            </w:r>
            <w:proofErr w:type="spellStart"/>
            <w:r w:rsidRPr="0047595F">
              <w:rPr>
                <w:rFonts w:cs="Times New Roman"/>
                <w:lang w:val="ru-RU"/>
              </w:rPr>
              <w:t>поверхня</w:t>
            </w:r>
            <w:proofErr w:type="spellEnd"/>
            <w:r w:rsidRPr="0047595F">
              <w:rPr>
                <w:rFonts w:cs="Times New Roman"/>
                <w:lang w:val="ru-RU"/>
              </w:rPr>
              <w:t xml:space="preserve"> чиста, суха, не </w:t>
            </w:r>
            <w:proofErr w:type="spellStart"/>
            <w:proofErr w:type="gramStart"/>
            <w:r w:rsidRPr="0047595F">
              <w:rPr>
                <w:rFonts w:cs="Times New Roman"/>
                <w:lang w:val="ru-RU"/>
              </w:rPr>
              <w:t>завітрена,з</w:t>
            </w:r>
            <w:proofErr w:type="spellEnd"/>
            <w:proofErr w:type="gramEnd"/>
            <w:r w:rsidRPr="0047595F">
              <w:rPr>
                <w:rFonts w:cs="Times New Roman"/>
                <w:lang w:val="ru-RU"/>
              </w:rPr>
              <w:t xml:space="preserve"> </w:t>
            </w:r>
            <w:proofErr w:type="spellStart"/>
            <w:r w:rsidRPr="0047595F">
              <w:rPr>
                <w:rFonts w:cs="Times New Roman"/>
                <w:lang w:val="ru-RU"/>
              </w:rPr>
              <w:t>повністю</w:t>
            </w:r>
            <w:proofErr w:type="spellEnd"/>
            <w:r w:rsidRPr="0047595F">
              <w:rPr>
                <w:rFonts w:cs="Times New Roman"/>
                <w:lang w:val="ru-RU"/>
              </w:rPr>
              <w:t xml:space="preserve"> </w:t>
            </w:r>
            <w:proofErr w:type="spellStart"/>
            <w:r w:rsidRPr="0047595F">
              <w:rPr>
                <w:rFonts w:cs="Times New Roman"/>
                <w:lang w:val="ru-RU"/>
              </w:rPr>
              <w:t>видаленим</w:t>
            </w:r>
            <w:proofErr w:type="spellEnd"/>
            <w:r w:rsidRPr="0047595F">
              <w:rPr>
                <w:rFonts w:cs="Times New Roman"/>
                <w:lang w:val="ru-RU"/>
              </w:rPr>
              <w:t xml:space="preserve"> </w:t>
            </w:r>
            <w:proofErr w:type="spellStart"/>
            <w:r w:rsidRPr="0047595F">
              <w:rPr>
                <w:rFonts w:cs="Times New Roman"/>
                <w:lang w:val="ru-RU"/>
              </w:rPr>
              <w:t>оперінням</w:t>
            </w:r>
            <w:proofErr w:type="spellEnd"/>
            <w:r w:rsidRPr="0047595F">
              <w:rPr>
                <w:rFonts w:cs="Times New Roman"/>
                <w:lang w:val="ru-RU"/>
              </w:rPr>
              <w:t xml:space="preserve">, </w:t>
            </w:r>
            <w:proofErr w:type="spellStart"/>
            <w:r w:rsidRPr="0047595F">
              <w:rPr>
                <w:rFonts w:cs="Times New Roman"/>
                <w:lang w:val="ru-RU"/>
              </w:rPr>
              <w:t>мязи</w:t>
            </w:r>
            <w:proofErr w:type="spellEnd"/>
            <w:r w:rsidRPr="0047595F">
              <w:rPr>
                <w:rFonts w:cs="Times New Roman"/>
                <w:lang w:val="ru-RU"/>
              </w:rPr>
              <w:t xml:space="preserve"> </w:t>
            </w:r>
            <w:proofErr w:type="spellStart"/>
            <w:r w:rsidRPr="0047595F">
              <w:rPr>
                <w:rFonts w:cs="Times New Roman"/>
                <w:lang w:val="ru-RU"/>
              </w:rPr>
              <w:t>пруджі</w:t>
            </w:r>
            <w:proofErr w:type="spellEnd"/>
            <w:r w:rsidRPr="0047595F">
              <w:rPr>
                <w:rFonts w:cs="Times New Roman"/>
                <w:lang w:val="ru-RU"/>
              </w:rPr>
              <w:t xml:space="preserve">, </w:t>
            </w:r>
            <w:proofErr w:type="spellStart"/>
            <w:r w:rsidRPr="0047595F">
              <w:rPr>
                <w:rFonts w:cs="Times New Roman"/>
                <w:lang w:val="ru-RU"/>
              </w:rPr>
              <w:t>еластичні</w:t>
            </w:r>
            <w:proofErr w:type="spellEnd"/>
            <w:r w:rsidRPr="0047595F">
              <w:rPr>
                <w:rFonts w:cs="Times New Roman"/>
                <w:lang w:val="ru-RU"/>
              </w:rPr>
              <w:t>.</w:t>
            </w:r>
          </w:p>
          <w:p w:rsidR="0047595F" w:rsidRPr="0047595F" w:rsidRDefault="0047595F" w:rsidP="0047595F">
            <w:pPr>
              <w:ind w:left="69"/>
              <w:rPr>
                <w:rFonts w:cs="Times New Roman"/>
                <w:lang w:val="ru-RU"/>
              </w:rPr>
            </w:pPr>
            <w:r w:rsidRPr="0047595F">
              <w:rPr>
                <w:rFonts w:cs="Times New Roman"/>
                <w:lang w:val="ru-RU"/>
              </w:rPr>
              <w:t xml:space="preserve">Стегна </w:t>
            </w:r>
            <w:proofErr w:type="spellStart"/>
            <w:r w:rsidRPr="0047595F">
              <w:rPr>
                <w:rFonts w:cs="Times New Roman"/>
                <w:lang w:val="ru-RU"/>
              </w:rPr>
              <w:t>повинні</w:t>
            </w:r>
            <w:proofErr w:type="spellEnd"/>
            <w:r w:rsidRPr="0047595F">
              <w:rPr>
                <w:rFonts w:cs="Times New Roman"/>
                <w:lang w:val="ru-RU"/>
              </w:rPr>
              <w:t xml:space="preserve"> </w:t>
            </w:r>
            <w:proofErr w:type="spellStart"/>
            <w:r w:rsidRPr="0047595F">
              <w:rPr>
                <w:rFonts w:cs="Times New Roman"/>
                <w:lang w:val="ru-RU"/>
              </w:rPr>
              <w:t>мати</w:t>
            </w:r>
            <w:proofErr w:type="spellEnd"/>
            <w:r w:rsidRPr="0047595F">
              <w:rPr>
                <w:rFonts w:cs="Times New Roman"/>
                <w:lang w:val="ru-RU"/>
              </w:rPr>
              <w:t xml:space="preserve"> запах </w:t>
            </w:r>
            <w:proofErr w:type="spellStart"/>
            <w:r w:rsidRPr="0047595F">
              <w:rPr>
                <w:rFonts w:cs="Times New Roman"/>
                <w:lang w:val="ru-RU"/>
              </w:rPr>
              <w:t>властивий</w:t>
            </w:r>
            <w:proofErr w:type="spellEnd"/>
            <w:r w:rsidRPr="0047595F">
              <w:rPr>
                <w:rFonts w:cs="Times New Roman"/>
                <w:lang w:val="ru-RU"/>
              </w:rPr>
              <w:t xml:space="preserve"> </w:t>
            </w:r>
            <w:proofErr w:type="spellStart"/>
            <w:r w:rsidRPr="0047595F">
              <w:rPr>
                <w:rFonts w:cs="Times New Roman"/>
                <w:lang w:val="ru-RU"/>
              </w:rPr>
              <w:t>доброякісному</w:t>
            </w:r>
            <w:proofErr w:type="spellEnd"/>
            <w:r w:rsidRPr="0047595F">
              <w:rPr>
                <w:rFonts w:cs="Times New Roman"/>
                <w:lang w:val="ru-RU"/>
              </w:rPr>
              <w:t xml:space="preserve"> мясу </w:t>
            </w:r>
            <w:proofErr w:type="spellStart"/>
            <w:proofErr w:type="gramStart"/>
            <w:r w:rsidRPr="0047595F">
              <w:rPr>
                <w:rFonts w:cs="Times New Roman"/>
                <w:lang w:val="ru-RU"/>
              </w:rPr>
              <w:t>птиці</w:t>
            </w:r>
            <w:proofErr w:type="spellEnd"/>
            <w:r w:rsidRPr="0047595F">
              <w:rPr>
                <w:rFonts w:cs="Times New Roman"/>
                <w:lang w:val="ru-RU"/>
              </w:rPr>
              <w:t xml:space="preserve">  ,</w:t>
            </w:r>
            <w:proofErr w:type="gramEnd"/>
            <w:r w:rsidRPr="0047595F">
              <w:rPr>
                <w:rFonts w:cs="Times New Roman"/>
                <w:lang w:val="ru-RU"/>
              </w:rPr>
              <w:t xml:space="preserve"> без </w:t>
            </w:r>
            <w:proofErr w:type="spellStart"/>
            <w:r w:rsidRPr="0047595F">
              <w:rPr>
                <w:rFonts w:cs="Times New Roman"/>
                <w:lang w:val="ru-RU"/>
              </w:rPr>
              <w:t>стиоронніх</w:t>
            </w:r>
            <w:proofErr w:type="spellEnd"/>
            <w:r w:rsidRPr="0047595F">
              <w:rPr>
                <w:rFonts w:cs="Times New Roman"/>
                <w:lang w:val="ru-RU"/>
              </w:rPr>
              <w:t xml:space="preserve"> </w:t>
            </w:r>
            <w:proofErr w:type="spellStart"/>
            <w:r w:rsidRPr="0047595F">
              <w:rPr>
                <w:rFonts w:cs="Times New Roman"/>
                <w:lang w:val="ru-RU"/>
              </w:rPr>
              <w:t>запахів</w:t>
            </w:r>
            <w:proofErr w:type="spellEnd"/>
            <w:r w:rsidRPr="0047595F">
              <w:rPr>
                <w:rFonts w:cs="Times New Roman"/>
                <w:lang w:val="ru-RU"/>
              </w:rPr>
              <w:t xml:space="preserve">. Товар не повинен </w:t>
            </w:r>
            <w:proofErr w:type="spellStart"/>
            <w:r w:rsidRPr="0047595F">
              <w:rPr>
                <w:rFonts w:cs="Times New Roman"/>
                <w:lang w:val="ru-RU"/>
              </w:rPr>
              <w:t>містити</w:t>
            </w:r>
            <w:proofErr w:type="spellEnd"/>
            <w:r w:rsidRPr="0047595F">
              <w:rPr>
                <w:rFonts w:cs="Times New Roman"/>
                <w:lang w:val="ru-RU"/>
              </w:rPr>
              <w:t xml:space="preserve"> </w:t>
            </w:r>
            <w:proofErr w:type="spellStart"/>
            <w:r w:rsidRPr="0047595F">
              <w:rPr>
                <w:rFonts w:cs="Times New Roman"/>
                <w:lang w:val="ru-RU"/>
              </w:rPr>
              <w:t>штучних</w:t>
            </w:r>
            <w:proofErr w:type="spellEnd"/>
            <w:r w:rsidRPr="0047595F">
              <w:rPr>
                <w:rFonts w:cs="Times New Roman"/>
                <w:lang w:val="ru-RU"/>
              </w:rPr>
              <w:t xml:space="preserve"> </w:t>
            </w:r>
            <w:proofErr w:type="spellStart"/>
            <w:r w:rsidRPr="0047595F">
              <w:rPr>
                <w:rFonts w:cs="Times New Roman"/>
                <w:lang w:val="ru-RU"/>
              </w:rPr>
              <w:t>барвників</w:t>
            </w:r>
            <w:proofErr w:type="spellEnd"/>
            <w:r w:rsidRPr="0047595F">
              <w:rPr>
                <w:rFonts w:cs="Times New Roman"/>
                <w:lang w:val="ru-RU"/>
              </w:rPr>
              <w:t xml:space="preserve">, </w:t>
            </w:r>
            <w:proofErr w:type="spellStart"/>
            <w:r w:rsidRPr="0047595F">
              <w:rPr>
                <w:rFonts w:cs="Times New Roman"/>
                <w:lang w:val="ru-RU"/>
              </w:rPr>
              <w:t>ароматизаторів</w:t>
            </w:r>
            <w:proofErr w:type="spellEnd"/>
            <w:r w:rsidRPr="0047595F">
              <w:rPr>
                <w:rFonts w:cs="Times New Roman"/>
                <w:lang w:val="ru-RU"/>
              </w:rPr>
              <w:t xml:space="preserve">, </w:t>
            </w:r>
            <w:proofErr w:type="spellStart"/>
            <w:r w:rsidRPr="0047595F">
              <w:rPr>
                <w:rFonts w:cs="Times New Roman"/>
                <w:lang w:val="ru-RU"/>
              </w:rPr>
              <w:t>підсолоджувачів</w:t>
            </w:r>
            <w:proofErr w:type="spellEnd"/>
            <w:r w:rsidRPr="0047595F">
              <w:rPr>
                <w:rFonts w:cs="Times New Roman"/>
                <w:lang w:val="ru-RU"/>
              </w:rPr>
              <w:t xml:space="preserve">, </w:t>
            </w:r>
            <w:proofErr w:type="spellStart"/>
            <w:r w:rsidRPr="0047595F">
              <w:rPr>
                <w:rFonts w:cs="Times New Roman"/>
                <w:lang w:val="ru-RU"/>
              </w:rPr>
              <w:t>підсилювачів</w:t>
            </w:r>
            <w:proofErr w:type="spellEnd"/>
            <w:r w:rsidRPr="0047595F">
              <w:rPr>
                <w:rFonts w:cs="Times New Roman"/>
                <w:lang w:val="ru-RU"/>
              </w:rPr>
              <w:t xml:space="preserve"> смаку, </w:t>
            </w:r>
            <w:proofErr w:type="spellStart"/>
            <w:r w:rsidRPr="0047595F">
              <w:rPr>
                <w:rFonts w:cs="Times New Roman"/>
                <w:lang w:val="ru-RU"/>
              </w:rPr>
              <w:t>консепвантів</w:t>
            </w:r>
            <w:proofErr w:type="spellEnd"/>
            <w:r w:rsidRPr="0047595F">
              <w:rPr>
                <w:rFonts w:cs="Times New Roman"/>
                <w:lang w:val="ru-RU"/>
              </w:rPr>
              <w:t>.</w:t>
            </w:r>
          </w:p>
          <w:p w:rsidR="0047595F" w:rsidRPr="0047595F" w:rsidRDefault="0047595F" w:rsidP="0047595F">
            <w:pPr>
              <w:ind w:left="69"/>
              <w:rPr>
                <w:rFonts w:cs="Times New Roman"/>
                <w:lang w:val="ru-RU"/>
              </w:rPr>
            </w:pPr>
            <w:proofErr w:type="spellStart"/>
            <w:r w:rsidRPr="0047595F">
              <w:rPr>
                <w:rFonts w:cs="Times New Roman"/>
                <w:lang w:val="ru-RU"/>
              </w:rPr>
              <w:t>Розфасоване</w:t>
            </w:r>
            <w:proofErr w:type="spellEnd"/>
            <w:r w:rsidRPr="0047595F">
              <w:rPr>
                <w:rFonts w:cs="Times New Roman"/>
                <w:lang w:val="ru-RU"/>
              </w:rPr>
              <w:t xml:space="preserve"> та </w:t>
            </w:r>
            <w:proofErr w:type="spellStart"/>
            <w:r w:rsidRPr="0047595F">
              <w:rPr>
                <w:rFonts w:cs="Times New Roman"/>
                <w:lang w:val="ru-RU"/>
              </w:rPr>
              <w:t>упаковане</w:t>
            </w:r>
            <w:proofErr w:type="spellEnd"/>
            <w:r w:rsidRPr="0047595F">
              <w:rPr>
                <w:rFonts w:cs="Times New Roman"/>
                <w:lang w:val="ru-RU"/>
              </w:rPr>
              <w:t xml:space="preserve"> в </w:t>
            </w:r>
            <w:proofErr w:type="spellStart"/>
            <w:r w:rsidRPr="0047595F">
              <w:rPr>
                <w:rFonts w:cs="Times New Roman"/>
                <w:lang w:val="ru-RU"/>
              </w:rPr>
              <w:t>прозорі</w:t>
            </w:r>
            <w:proofErr w:type="spellEnd"/>
            <w:r w:rsidRPr="0047595F">
              <w:rPr>
                <w:rFonts w:cs="Times New Roman"/>
                <w:lang w:val="ru-RU"/>
              </w:rPr>
              <w:t xml:space="preserve"> </w:t>
            </w:r>
            <w:proofErr w:type="spellStart"/>
            <w:r w:rsidRPr="0047595F">
              <w:rPr>
                <w:rFonts w:cs="Times New Roman"/>
                <w:lang w:val="ru-RU"/>
              </w:rPr>
              <w:t>харчові</w:t>
            </w:r>
            <w:proofErr w:type="spellEnd"/>
            <w:r w:rsidRPr="0047595F">
              <w:rPr>
                <w:rFonts w:cs="Times New Roman"/>
                <w:lang w:val="ru-RU"/>
              </w:rPr>
              <w:t xml:space="preserve"> </w:t>
            </w:r>
            <w:proofErr w:type="spellStart"/>
            <w:r w:rsidRPr="0047595F">
              <w:rPr>
                <w:rFonts w:cs="Times New Roman"/>
                <w:lang w:val="ru-RU"/>
              </w:rPr>
              <w:t>поліетиленові</w:t>
            </w:r>
            <w:proofErr w:type="spellEnd"/>
            <w:r w:rsidRPr="0047595F">
              <w:rPr>
                <w:rFonts w:cs="Times New Roman"/>
                <w:lang w:val="ru-RU"/>
              </w:rPr>
              <w:t xml:space="preserve"> </w:t>
            </w:r>
            <w:proofErr w:type="spellStart"/>
            <w:r w:rsidRPr="0047595F">
              <w:rPr>
                <w:rFonts w:cs="Times New Roman"/>
                <w:lang w:val="ru-RU"/>
              </w:rPr>
              <w:t>пакети</w:t>
            </w:r>
            <w:proofErr w:type="spellEnd"/>
            <w:r w:rsidRPr="0047595F">
              <w:rPr>
                <w:rFonts w:cs="Times New Roman"/>
                <w:lang w:val="ru-RU"/>
              </w:rPr>
              <w:t>.</w:t>
            </w:r>
          </w:p>
          <w:p w:rsidR="0047595F" w:rsidRPr="0047595F" w:rsidRDefault="0047595F" w:rsidP="0047595F">
            <w:pPr>
              <w:ind w:left="69"/>
              <w:rPr>
                <w:rFonts w:cs="Times New Roman"/>
                <w:lang w:val="ru-RU"/>
              </w:rPr>
            </w:pPr>
            <w:proofErr w:type="spellStart"/>
            <w:r w:rsidRPr="0047595F">
              <w:rPr>
                <w:rFonts w:cs="Times New Roman"/>
                <w:lang w:val="ru-RU"/>
              </w:rPr>
              <w:t>Маркування</w:t>
            </w:r>
            <w:proofErr w:type="spellEnd"/>
            <w:r w:rsidRPr="0047595F">
              <w:rPr>
                <w:rFonts w:cs="Times New Roman"/>
                <w:lang w:val="ru-RU"/>
              </w:rPr>
              <w:t xml:space="preserve"> повинно </w:t>
            </w:r>
            <w:proofErr w:type="spellStart"/>
            <w:r w:rsidRPr="0047595F">
              <w:rPr>
                <w:rFonts w:cs="Times New Roman"/>
                <w:lang w:val="ru-RU"/>
              </w:rPr>
              <w:t>відповідати</w:t>
            </w:r>
            <w:proofErr w:type="spellEnd"/>
            <w:r w:rsidRPr="0047595F">
              <w:rPr>
                <w:rFonts w:cs="Times New Roman"/>
                <w:lang w:val="ru-RU"/>
              </w:rPr>
              <w:t xml:space="preserve"> </w:t>
            </w:r>
            <w:proofErr w:type="spellStart"/>
            <w:r w:rsidRPr="0047595F">
              <w:rPr>
                <w:rFonts w:cs="Times New Roman"/>
                <w:lang w:val="ru-RU"/>
              </w:rPr>
              <w:t>вимогам</w:t>
            </w:r>
            <w:proofErr w:type="spellEnd"/>
            <w:r w:rsidRPr="0047595F">
              <w:rPr>
                <w:rFonts w:cs="Times New Roman"/>
                <w:lang w:val="ru-RU"/>
              </w:rPr>
              <w:t xml:space="preserve"> </w:t>
            </w:r>
            <w:proofErr w:type="spellStart"/>
            <w:r w:rsidRPr="0047595F">
              <w:rPr>
                <w:rFonts w:cs="Times New Roman"/>
                <w:lang w:val="ru-RU"/>
              </w:rPr>
              <w:t>законодавства</w:t>
            </w:r>
            <w:proofErr w:type="spellEnd"/>
          </w:p>
          <w:p w:rsidR="0047595F" w:rsidRPr="0047595F" w:rsidRDefault="0047595F" w:rsidP="0047595F">
            <w:pPr>
              <w:keepNext/>
              <w:rPr>
                <w:rFonts w:ascii="Times New Roman" w:hAnsi="Times New Roman" w:cs="Times New Roman"/>
                <w:b/>
                <w:bCs/>
                <w:i/>
                <w:sz w:val="24"/>
                <w:szCs w:val="24"/>
                <w:lang w:val="ru-RU"/>
              </w:rPr>
            </w:pPr>
            <w:r w:rsidRPr="0047595F">
              <w:rPr>
                <w:rFonts w:cs="Times New Roman"/>
                <w:lang w:val="ru-RU"/>
              </w:rPr>
              <w:t xml:space="preserve">Не </w:t>
            </w:r>
            <w:proofErr w:type="spellStart"/>
            <w:r w:rsidRPr="0047595F">
              <w:rPr>
                <w:rFonts w:cs="Times New Roman"/>
                <w:lang w:val="ru-RU"/>
              </w:rPr>
              <w:t>допускається</w:t>
            </w:r>
            <w:proofErr w:type="spellEnd"/>
            <w:r w:rsidRPr="0047595F">
              <w:rPr>
                <w:rFonts w:cs="Times New Roman"/>
                <w:lang w:val="ru-RU"/>
              </w:rPr>
              <w:t xml:space="preserve">  до </w:t>
            </w:r>
            <w:proofErr w:type="spellStart"/>
            <w:r w:rsidRPr="0047595F">
              <w:rPr>
                <w:rFonts w:cs="Times New Roman"/>
                <w:lang w:val="ru-RU"/>
              </w:rPr>
              <w:t>реалізації</w:t>
            </w:r>
            <w:proofErr w:type="spellEnd"/>
            <w:r w:rsidRPr="0047595F">
              <w:rPr>
                <w:rFonts w:cs="Times New Roman"/>
                <w:lang w:val="ru-RU"/>
              </w:rPr>
              <w:t xml:space="preserve"> повторно </w:t>
            </w:r>
            <w:proofErr w:type="spellStart"/>
            <w:r w:rsidRPr="0047595F">
              <w:rPr>
                <w:rFonts w:cs="Times New Roman"/>
                <w:lang w:val="ru-RU"/>
              </w:rPr>
              <w:t>заморожені</w:t>
            </w:r>
            <w:proofErr w:type="spellEnd"/>
            <w:r w:rsidRPr="0047595F">
              <w:rPr>
                <w:rFonts w:cs="Times New Roman"/>
                <w:lang w:val="ru-RU"/>
              </w:rPr>
              <w:t xml:space="preserve"> </w:t>
            </w:r>
            <w:proofErr w:type="spellStart"/>
            <w:r w:rsidRPr="0047595F">
              <w:rPr>
                <w:rFonts w:cs="Times New Roman"/>
                <w:lang w:val="ru-RU"/>
              </w:rPr>
              <w:t>напівфабрикати</w:t>
            </w:r>
            <w:proofErr w:type="spellEnd"/>
            <w:r w:rsidRPr="0047595F">
              <w:rPr>
                <w:rFonts w:cs="Times New Roman"/>
                <w:lang w:val="ru-RU"/>
              </w:rPr>
              <w:t>.</w:t>
            </w:r>
          </w:p>
        </w:tc>
        <w:tc>
          <w:tcPr>
            <w:tcW w:w="2464" w:type="dxa"/>
          </w:tcPr>
          <w:p w:rsidR="0047595F" w:rsidRPr="0047595F" w:rsidRDefault="0047595F" w:rsidP="0047595F">
            <w:pPr>
              <w:keepNext/>
              <w:jc w:val="center"/>
              <w:rPr>
                <w:rFonts w:ascii="Times New Roman" w:hAnsi="Times New Roman" w:cs="Times New Roman"/>
                <w:bCs/>
                <w:sz w:val="24"/>
                <w:szCs w:val="24"/>
                <w:lang w:val="ru-RU"/>
              </w:rPr>
            </w:pPr>
          </w:p>
        </w:tc>
      </w:tr>
    </w:tbl>
    <w:p w:rsidR="0047595F" w:rsidRPr="0047595F" w:rsidRDefault="0047595F" w:rsidP="0047595F">
      <w:pPr>
        <w:keepNext/>
        <w:jc w:val="center"/>
        <w:rPr>
          <w:rFonts w:ascii="Times New Roman" w:eastAsia="Calibri" w:hAnsi="Times New Roman" w:cs="Times New Roman"/>
          <w:bCs/>
          <w:sz w:val="24"/>
          <w:szCs w:val="24"/>
          <w:lang w:eastAsia="ru-RU"/>
        </w:rPr>
      </w:pPr>
    </w:p>
    <w:p w:rsidR="0047595F" w:rsidRPr="0047595F" w:rsidRDefault="0047595F" w:rsidP="0047595F">
      <w:pPr>
        <w:numPr>
          <w:ilvl w:val="0"/>
          <w:numId w:val="37"/>
        </w:numPr>
        <w:shd w:val="clear" w:color="auto" w:fill="FFFFFF"/>
        <w:spacing w:after="0" w:line="240" w:lineRule="auto"/>
        <w:ind w:left="0" w:firstLine="0"/>
        <w:contextualSpacing/>
        <w:jc w:val="both"/>
        <w:rPr>
          <w:rFonts w:ascii="Times New Roman" w:eastAsia="Calibri" w:hAnsi="Times New Roman" w:cs="Times New Roman"/>
          <w:bCs/>
          <w:sz w:val="24"/>
          <w:szCs w:val="24"/>
          <w:lang w:eastAsia="ru-RU"/>
        </w:rPr>
      </w:pPr>
      <w:r w:rsidRPr="0047595F">
        <w:rPr>
          <w:rFonts w:ascii="Times New Roman" w:eastAsia="Calibri" w:hAnsi="Times New Roman" w:cs="Times New Roman"/>
          <w:sz w:val="24"/>
          <w:szCs w:val="24"/>
          <w:lang w:eastAsia="ru-RU"/>
        </w:rPr>
        <w:t xml:space="preserve">Доставка продукції в заклад повинна </w:t>
      </w:r>
      <w:proofErr w:type="spellStart"/>
      <w:r w:rsidRPr="0047595F">
        <w:rPr>
          <w:rFonts w:ascii="Times New Roman" w:eastAsia="Calibri" w:hAnsi="Times New Roman" w:cs="Times New Roman"/>
          <w:sz w:val="24"/>
          <w:szCs w:val="24"/>
          <w:lang w:eastAsia="ru-RU"/>
        </w:rPr>
        <w:t>здійснюватись</w:t>
      </w:r>
      <w:proofErr w:type="spellEnd"/>
      <w:r w:rsidRPr="0047595F">
        <w:rPr>
          <w:rFonts w:ascii="Times New Roman" w:eastAsia="Calibri" w:hAnsi="Times New Roman" w:cs="Times New Roman"/>
          <w:sz w:val="24"/>
          <w:szCs w:val="24"/>
          <w:lang w:eastAsia="ru-RU"/>
        </w:rPr>
        <w:t xml:space="preserve"> спеціальним автотранспортом </w:t>
      </w:r>
      <w:r w:rsidRPr="0047595F">
        <w:rPr>
          <w:rFonts w:ascii="Times New Roman" w:eastAsia="Calibri" w:hAnsi="Times New Roman" w:cs="Times New Roman"/>
          <w:bCs/>
          <w:sz w:val="24"/>
          <w:szCs w:val="24"/>
          <w:lang w:eastAsia="ru-RU"/>
        </w:rPr>
        <w:t xml:space="preserve">для перевезення продуктів харчування. </w:t>
      </w:r>
      <w:r w:rsidRPr="0047595F">
        <w:rPr>
          <w:rFonts w:ascii="Times New Roman" w:eastAsia="Calibri" w:hAnsi="Times New Roman" w:cs="Times New Roman"/>
          <w:lang w:eastAsia="ru-RU"/>
        </w:rPr>
        <w:t xml:space="preserve">Товар має постачатися за заявками у відповідній до товару упаковці з маркуванням, спеціальним транспортом з дотриманням всіх санітарних норм.  </w:t>
      </w:r>
    </w:p>
    <w:p w:rsidR="0047595F" w:rsidRPr="0047595F" w:rsidRDefault="0047595F" w:rsidP="0047595F">
      <w:pPr>
        <w:shd w:val="clear" w:color="auto" w:fill="FFFFFF"/>
        <w:spacing w:after="0" w:line="240" w:lineRule="auto"/>
        <w:contextualSpacing/>
        <w:jc w:val="both"/>
        <w:rPr>
          <w:rFonts w:ascii="Times New Roman" w:eastAsia="Calibri" w:hAnsi="Times New Roman" w:cs="Times New Roman"/>
          <w:lang w:eastAsia="ru-RU"/>
        </w:rPr>
      </w:pPr>
      <w:r w:rsidRPr="0047595F">
        <w:rPr>
          <w:rFonts w:ascii="Times New Roman" w:eastAsia="Calibri" w:hAnsi="Times New Roman" w:cs="Times New Roman"/>
          <w:lang w:eastAsia="ru-RU"/>
        </w:rPr>
        <w:t xml:space="preserve">    Товар повинен бути безпечним, придатним до споживання, правильно маркованим та відповідати діючим державним стандартам. Залишок терміну зберігання на момент поставки продуктів повинен бути не менше 90% від терміну зберігання.</w:t>
      </w:r>
    </w:p>
    <w:p w:rsidR="0047595F" w:rsidRPr="0047595F" w:rsidRDefault="0047595F" w:rsidP="0047595F">
      <w:pPr>
        <w:shd w:val="clear" w:color="auto" w:fill="FFFFFF"/>
        <w:spacing w:after="0" w:line="240" w:lineRule="auto"/>
        <w:contextualSpacing/>
        <w:jc w:val="both"/>
        <w:rPr>
          <w:rFonts w:ascii="Times New Roman" w:eastAsia="Calibri" w:hAnsi="Times New Roman" w:cs="Times New Roman"/>
          <w:bCs/>
          <w:sz w:val="24"/>
          <w:szCs w:val="24"/>
          <w:lang w:eastAsia="ru-RU"/>
        </w:rPr>
      </w:pPr>
      <w:r w:rsidRPr="0047595F">
        <w:rPr>
          <w:rFonts w:ascii="Times New Roman" w:eastAsia="Calibri" w:hAnsi="Times New Roman" w:cs="Times New Roman"/>
          <w:lang w:eastAsia="ru-RU"/>
        </w:rPr>
        <w:t xml:space="preserve">          Місце поставки: 45765, </w:t>
      </w:r>
      <w:proofErr w:type="spellStart"/>
      <w:r w:rsidRPr="0047595F">
        <w:rPr>
          <w:rFonts w:ascii="Times New Roman" w:eastAsia="Calibri" w:hAnsi="Times New Roman" w:cs="Times New Roman"/>
          <w:lang w:eastAsia="ru-RU"/>
        </w:rPr>
        <w:t>м.Берестечко</w:t>
      </w:r>
      <w:proofErr w:type="spellEnd"/>
      <w:r w:rsidRPr="0047595F">
        <w:rPr>
          <w:rFonts w:ascii="Times New Roman" w:eastAsia="Calibri" w:hAnsi="Times New Roman" w:cs="Times New Roman"/>
          <w:lang w:eastAsia="ru-RU"/>
        </w:rPr>
        <w:t xml:space="preserve"> , вул. Паркова ,21 , </w:t>
      </w:r>
      <w:proofErr w:type="spellStart"/>
      <w:r w:rsidRPr="0047595F">
        <w:rPr>
          <w:rFonts w:ascii="Times New Roman" w:eastAsia="Calibri" w:hAnsi="Times New Roman" w:cs="Times New Roman"/>
          <w:lang w:eastAsia="ru-RU"/>
        </w:rPr>
        <w:t>продсклад</w:t>
      </w:r>
      <w:proofErr w:type="spellEnd"/>
      <w:r w:rsidRPr="0047595F">
        <w:rPr>
          <w:rFonts w:ascii="Times New Roman" w:eastAsia="Calibri" w:hAnsi="Times New Roman" w:cs="Times New Roman"/>
          <w:lang w:eastAsia="ru-RU"/>
        </w:rPr>
        <w:t xml:space="preserve">.   </w:t>
      </w:r>
    </w:p>
    <w:p w:rsidR="0047595F" w:rsidRPr="0047595F" w:rsidRDefault="0047595F" w:rsidP="0047595F">
      <w:pPr>
        <w:spacing w:after="0" w:line="240" w:lineRule="auto"/>
        <w:jc w:val="both"/>
        <w:rPr>
          <w:rFonts w:ascii="Times New Roman" w:eastAsia="Times New Roman" w:hAnsi="Times New Roman" w:cs="Times New Roman"/>
          <w:color w:val="000000"/>
          <w:sz w:val="24"/>
          <w:szCs w:val="24"/>
          <w:u w:val="single"/>
          <w:lang w:eastAsia="ru-RU"/>
        </w:rPr>
      </w:pPr>
      <w:r w:rsidRPr="0047595F">
        <w:rPr>
          <w:rFonts w:ascii="Times New Roman" w:eastAsia="Times New Roman" w:hAnsi="Times New Roman" w:cs="Times New Roman"/>
          <w:color w:val="000000"/>
          <w:sz w:val="24"/>
          <w:szCs w:val="24"/>
          <w:lang w:eastAsia="ru-RU"/>
        </w:rPr>
        <w:lastRenderedPageBreak/>
        <w:t xml:space="preserve">2. </w:t>
      </w:r>
      <w:r w:rsidRPr="0047595F">
        <w:rPr>
          <w:rFonts w:ascii="Times New Roman" w:eastAsia="Times New Roman" w:hAnsi="Times New Roman" w:cs="Times New Roman"/>
          <w:b/>
          <w:color w:val="000000"/>
          <w:sz w:val="24"/>
          <w:szCs w:val="24"/>
          <w:lang w:eastAsia="ru-RU"/>
        </w:rPr>
        <w:t>Разом з кожною партією товару повинна надаватися супровідна первинна документація (товарно-транспортна накладна, видаткова накладна, чи інший документ, що підтверджує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47595F" w:rsidRPr="0047595F" w:rsidRDefault="0047595F" w:rsidP="0047595F">
      <w:pPr>
        <w:jc w:val="both"/>
        <w:rPr>
          <w:rFonts w:ascii="Times New Roman" w:eastAsia="Calibri" w:hAnsi="Times New Roman" w:cs="Times New Roman"/>
          <w:sz w:val="24"/>
          <w:szCs w:val="24"/>
          <w:lang w:eastAsia="ru-RU"/>
        </w:rPr>
      </w:pPr>
      <w:r w:rsidRPr="0047595F">
        <w:rPr>
          <w:rFonts w:ascii="Times New Roman" w:eastAsia="Calibri" w:hAnsi="Times New Roman" w:cs="Times New Roman"/>
          <w:sz w:val="24"/>
          <w:szCs w:val="24"/>
          <w:lang w:eastAsia="ru-RU"/>
        </w:rPr>
        <w:t xml:space="preserve">3. </w:t>
      </w:r>
      <w:r w:rsidRPr="0047595F">
        <w:rPr>
          <w:rFonts w:ascii="Times New Roman" w:eastAsia="Calibri" w:hAnsi="Times New Roman" w:cs="Times New Roman"/>
          <w:snapToGrid w:val="0"/>
          <w:sz w:val="24"/>
          <w:szCs w:val="24"/>
          <w:lang w:eastAsia="ru-RU"/>
        </w:rPr>
        <w:t>Завантаження та  розвантаження товару здійснюється  представниками Учасника.</w:t>
      </w:r>
    </w:p>
    <w:p w:rsidR="0047595F" w:rsidRPr="0047595F" w:rsidRDefault="0047595F" w:rsidP="0047595F">
      <w:pPr>
        <w:jc w:val="both"/>
        <w:rPr>
          <w:rFonts w:ascii="Times New Roman" w:eastAsia="Calibri" w:hAnsi="Times New Roman" w:cs="Times New Roman"/>
          <w:sz w:val="24"/>
          <w:szCs w:val="24"/>
          <w:lang w:eastAsia="ru-RU"/>
        </w:rPr>
      </w:pPr>
      <w:r w:rsidRPr="0047595F">
        <w:rPr>
          <w:rFonts w:ascii="Times New Roman" w:eastAsia="Calibri" w:hAnsi="Times New Roman" w:cs="Times New Roman"/>
          <w:sz w:val="24"/>
          <w:szCs w:val="24"/>
          <w:lang w:eastAsia="ru-RU"/>
        </w:rPr>
        <w:t>4. Всі поставленні товари повинні відповідати вимогам Закону України «</w:t>
      </w:r>
      <w:r w:rsidRPr="0047595F">
        <w:rPr>
          <w:rFonts w:ascii="Times New Roman" w:eastAsia="Calibri" w:hAnsi="Times New Roman" w:cs="Times New Roman"/>
          <w:bCs/>
          <w:sz w:val="24"/>
          <w:szCs w:val="24"/>
          <w:bdr w:val="none" w:sz="0" w:space="0" w:color="auto" w:frame="1"/>
          <w:lang w:eastAsia="ru-RU"/>
        </w:rPr>
        <w:t>Про безпечність та якість харчових продуктів</w:t>
      </w:r>
      <w:r w:rsidRPr="0047595F">
        <w:rPr>
          <w:rFonts w:ascii="Times New Roman" w:eastAsia="Calibri" w:hAnsi="Times New Roman" w:cs="Times New Roman"/>
          <w:sz w:val="24"/>
          <w:szCs w:val="24"/>
          <w:lang w:eastAsia="ru-RU"/>
        </w:rPr>
        <w:t>»</w:t>
      </w:r>
      <w:r w:rsidRPr="0047595F">
        <w:rPr>
          <w:rFonts w:ascii="Times New Roman" w:eastAsia="Calibri" w:hAnsi="Times New Roman" w:cs="Times New Roman"/>
          <w:bCs/>
          <w:sz w:val="24"/>
          <w:szCs w:val="24"/>
          <w:bdr w:val="none" w:sz="0" w:space="0" w:color="auto" w:frame="1"/>
          <w:shd w:val="clear" w:color="auto" w:fill="FFFFFF"/>
          <w:lang w:eastAsia="ru-RU"/>
        </w:rPr>
        <w:t xml:space="preserve">, </w:t>
      </w:r>
      <w:r w:rsidRPr="0047595F">
        <w:rPr>
          <w:rFonts w:ascii="Times New Roman" w:eastAsia="Calibri" w:hAnsi="Times New Roman" w:cs="Times New Roman"/>
          <w:sz w:val="24"/>
          <w:szCs w:val="24"/>
          <w:lang w:eastAsia="ru-RU"/>
        </w:rPr>
        <w:t>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w:t>
      </w:r>
    </w:p>
    <w:p w:rsidR="0047595F" w:rsidRPr="0047595F" w:rsidRDefault="0047595F" w:rsidP="0047595F">
      <w:pPr>
        <w:jc w:val="both"/>
        <w:rPr>
          <w:rFonts w:ascii="Times New Roman" w:eastAsia="Calibri" w:hAnsi="Times New Roman" w:cs="Times New Roman"/>
          <w:sz w:val="24"/>
          <w:szCs w:val="24"/>
          <w:lang w:eastAsia="ru-RU"/>
        </w:rPr>
      </w:pPr>
      <w:r w:rsidRPr="0047595F">
        <w:rPr>
          <w:rFonts w:ascii="Times New Roman" w:eastAsia="Calibri" w:hAnsi="Times New Roman" w:cs="Times New Roman"/>
          <w:sz w:val="24"/>
          <w:szCs w:val="24"/>
          <w:lang w:eastAsia="ru-RU"/>
        </w:rPr>
        <w:t>5. 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мати термін придатності на момент поставки не менше 80% від терміну, визначеного виробником для даного виду товару та за умови його збереження відповідно до встановлених норм і правил зберігання.</w:t>
      </w:r>
    </w:p>
    <w:p w:rsidR="0047595F" w:rsidRPr="0047595F" w:rsidRDefault="0047595F" w:rsidP="0047595F">
      <w:pPr>
        <w:jc w:val="both"/>
        <w:rPr>
          <w:rFonts w:ascii="Times New Roman" w:eastAsia="Calibri" w:hAnsi="Times New Roman" w:cs="Times New Roman"/>
          <w:sz w:val="24"/>
          <w:szCs w:val="24"/>
          <w:lang w:eastAsia="ru-RU"/>
        </w:rPr>
      </w:pPr>
      <w:r w:rsidRPr="0047595F">
        <w:rPr>
          <w:rFonts w:ascii="Times New Roman" w:eastAsia="Calibri" w:hAnsi="Times New Roman" w:cs="Times New Roman"/>
          <w:sz w:val="24"/>
          <w:szCs w:val="24"/>
          <w:lang w:eastAsia="ru-RU"/>
        </w:rPr>
        <w:t xml:space="preserve">6.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одного дня. </w:t>
      </w:r>
    </w:p>
    <w:p w:rsidR="0047595F" w:rsidRPr="0047595F" w:rsidRDefault="0047595F" w:rsidP="0047595F">
      <w:pPr>
        <w:shd w:val="clear" w:color="auto" w:fill="FFFFFF"/>
        <w:tabs>
          <w:tab w:val="left" w:pos="355"/>
        </w:tabs>
        <w:ind w:right="423"/>
        <w:jc w:val="both"/>
        <w:rPr>
          <w:rFonts w:ascii="Times New Roman" w:eastAsia="Calibri" w:hAnsi="Times New Roman" w:cs="Times New Roman"/>
          <w:b/>
          <w:sz w:val="24"/>
          <w:szCs w:val="24"/>
          <w:lang w:eastAsia="ru-RU"/>
        </w:rPr>
      </w:pPr>
      <w:r w:rsidRPr="0047595F">
        <w:rPr>
          <w:rFonts w:ascii="Times New Roman" w:eastAsia="Calibri" w:hAnsi="Times New Roman" w:cs="Times New Roman"/>
          <w:b/>
          <w:sz w:val="24"/>
          <w:szCs w:val="24"/>
          <w:lang w:eastAsia="ru-RU"/>
        </w:rPr>
        <w:t>Для підтвердження безпечності та якості продукції, учаснику необхідно подати в складі пропозиції наступні документи:</w:t>
      </w:r>
    </w:p>
    <w:p w:rsidR="0047595F" w:rsidRPr="0047595F" w:rsidRDefault="0047595F" w:rsidP="0047595F">
      <w:pPr>
        <w:widowControl w:val="0"/>
        <w:shd w:val="clear" w:color="auto" w:fill="FFFFFF"/>
        <w:tabs>
          <w:tab w:val="left" w:pos="0"/>
        </w:tabs>
        <w:jc w:val="both"/>
        <w:rPr>
          <w:rFonts w:ascii="Times New Roman" w:eastAsia="Calibri" w:hAnsi="Times New Roman" w:cs="Times New Roman"/>
          <w:b/>
          <w:sz w:val="24"/>
          <w:szCs w:val="24"/>
          <w:lang w:eastAsia="ru-RU"/>
        </w:rPr>
      </w:pPr>
      <w:r w:rsidRPr="0047595F">
        <w:rPr>
          <w:rFonts w:ascii="Times New Roman" w:eastAsia="Calibri" w:hAnsi="Times New Roman" w:cs="Times New Roman"/>
          <w:b/>
          <w:sz w:val="24"/>
          <w:szCs w:val="24"/>
          <w:lang w:eastAsia="ru-RU"/>
        </w:rPr>
        <w:t>- документи про якість (протоколи на вміст ГМО, протоколи якості</w:t>
      </w:r>
      <w:r w:rsidRPr="0047595F">
        <w:rPr>
          <w:rFonts w:ascii="Times New Roman" w:eastAsia="Calibri" w:hAnsi="Times New Roman" w:cs="Times New Roman"/>
          <w:sz w:val="24"/>
          <w:szCs w:val="24"/>
          <w:lang w:eastAsia="ru-RU"/>
        </w:rPr>
        <w:t xml:space="preserve"> </w:t>
      </w:r>
      <w:r w:rsidRPr="0047595F">
        <w:rPr>
          <w:rFonts w:ascii="Times New Roman" w:eastAsia="Calibri" w:hAnsi="Times New Roman" w:cs="Times New Roman"/>
          <w:b/>
          <w:sz w:val="24"/>
          <w:szCs w:val="24"/>
          <w:lang w:eastAsia="ru-RU"/>
        </w:rPr>
        <w:t>/або інші документи) встановлені діючим законодавством (на вибір учасника, копія (-</w:t>
      </w:r>
      <w:proofErr w:type="spellStart"/>
      <w:r w:rsidRPr="0047595F">
        <w:rPr>
          <w:rFonts w:ascii="Times New Roman" w:eastAsia="Calibri" w:hAnsi="Times New Roman" w:cs="Times New Roman"/>
          <w:b/>
          <w:sz w:val="24"/>
          <w:szCs w:val="24"/>
          <w:lang w:eastAsia="ru-RU"/>
        </w:rPr>
        <w:t>ії</w:t>
      </w:r>
      <w:proofErr w:type="spellEnd"/>
      <w:r w:rsidRPr="0047595F">
        <w:rPr>
          <w:rFonts w:ascii="Times New Roman" w:eastAsia="Calibri" w:hAnsi="Times New Roman" w:cs="Times New Roman"/>
          <w:b/>
          <w:sz w:val="24"/>
          <w:szCs w:val="24"/>
          <w:lang w:eastAsia="ru-RU"/>
        </w:rPr>
        <w:t>));</w:t>
      </w:r>
    </w:p>
    <w:p w:rsidR="0047595F" w:rsidRPr="0047595F" w:rsidRDefault="0047595F" w:rsidP="0047595F">
      <w:pPr>
        <w:shd w:val="clear" w:color="auto" w:fill="FFFFFF"/>
        <w:ind w:right="20"/>
        <w:jc w:val="both"/>
        <w:rPr>
          <w:rFonts w:ascii="Times New Roman" w:eastAsia="Calibri" w:hAnsi="Times New Roman" w:cs="Times New Roman"/>
          <w:b/>
          <w:sz w:val="24"/>
          <w:szCs w:val="24"/>
          <w:lang w:eastAsia="ru-RU"/>
        </w:rPr>
      </w:pPr>
      <w:r w:rsidRPr="0047595F">
        <w:rPr>
          <w:rFonts w:ascii="Times New Roman" w:eastAsia="Calibri" w:hAnsi="Times New Roman" w:cs="Times New Roman"/>
          <w:b/>
          <w:sz w:val="24"/>
          <w:szCs w:val="24"/>
          <w:lang w:eastAsia="ru-RU"/>
        </w:rPr>
        <w:t xml:space="preserve">- експлуатаційний дозвіл, відповідно </w:t>
      </w:r>
      <w:r w:rsidRPr="0047595F">
        <w:rPr>
          <w:rFonts w:ascii="Times New Roman" w:eastAsia="Calibri" w:hAnsi="Times New Roman" w:cs="Times New Roman"/>
          <w:b/>
          <w:bCs/>
          <w:sz w:val="24"/>
          <w:szCs w:val="24"/>
          <w:lang w:eastAsia="ru-RU"/>
        </w:rPr>
        <w:t>вимог</w:t>
      </w:r>
      <w:r w:rsidRPr="0047595F">
        <w:rPr>
          <w:rFonts w:ascii="Times New Roman" w:eastAsia="Calibri" w:hAnsi="Times New Roman" w:cs="Times New Roman"/>
          <w:b/>
          <w:sz w:val="24"/>
          <w:szCs w:val="24"/>
          <w:lang w:eastAsia="ru-RU"/>
        </w:rPr>
        <w:t xml:space="preserve"> Закону України «Про основні принципи та вимоги до безпечності та якості харчових продуктів»;</w:t>
      </w:r>
    </w:p>
    <w:p w:rsidR="0047595F" w:rsidRPr="0047595F" w:rsidRDefault="0047595F" w:rsidP="0047595F">
      <w:pPr>
        <w:shd w:val="clear" w:color="auto" w:fill="FFFFFF"/>
        <w:ind w:right="20"/>
        <w:jc w:val="both"/>
        <w:rPr>
          <w:rFonts w:ascii="Times New Roman" w:eastAsia="Calibri" w:hAnsi="Times New Roman" w:cs="Times New Roman"/>
          <w:b/>
          <w:sz w:val="24"/>
          <w:szCs w:val="24"/>
          <w:lang w:eastAsia="ru-RU"/>
        </w:rPr>
      </w:pPr>
      <w:r w:rsidRPr="0047595F">
        <w:rPr>
          <w:rFonts w:ascii="Times New Roman" w:eastAsia="Calibri" w:hAnsi="Times New Roman" w:cs="Times New Roman"/>
          <w:b/>
          <w:sz w:val="24"/>
          <w:szCs w:val="24"/>
          <w:lang w:eastAsia="ru-RU"/>
        </w:rPr>
        <w:t xml:space="preserve">- сертифікат, який посвідчує, що система управління безпечністю харчових продуктів відповідає чинному  ДСТУ «Системи управління безпечністю харчових продуктів». </w:t>
      </w:r>
    </w:p>
    <w:p w:rsidR="0066512A" w:rsidRDefault="0066512A" w:rsidP="0066512A">
      <w:pPr>
        <w:widowControl w:val="0"/>
        <w:suppressAutoHyphens/>
        <w:snapToGrid w:val="0"/>
        <w:spacing w:after="0" w:line="240" w:lineRule="auto"/>
        <w:rPr>
          <w:rFonts w:ascii="Times New Roman" w:eastAsia="Times New Roman" w:hAnsi="Times New Roman" w:cs="Times New Roman"/>
          <w:b/>
          <w:sz w:val="24"/>
          <w:szCs w:val="24"/>
          <w:lang w:eastAsia="zh-CN"/>
        </w:rPr>
      </w:pPr>
    </w:p>
    <w:p w:rsidR="008B5B2D" w:rsidRPr="008B5B2D" w:rsidRDefault="008B5B2D" w:rsidP="008B5B2D">
      <w:pPr>
        <w:widowControl w:val="0"/>
        <w:suppressAutoHyphens/>
        <w:snapToGrid w:val="0"/>
        <w:spacing w:after="0" w:line="240" w:lineRule="auto"/>
        <w:jc w:val="center"/>
        <w:rPr>
          <w:rFonts w:ascii="Times New Roman" w:eastAsia="Times New Roman" w:hAnsi="Times New Roman" w:cs="Times New Roman"/>
          <w:b/>
          <w:sz w:val="24"/>
          <w:szCs w:val="24"/>
          <w:lang w:eastAsia="zh-CN"/>
        </w:rPr>
      </w:pPr>
    </w:p>
    <w:p w:rsidR="0036668F" w:rsidRPr="00122D59" w:rsidRDefault="0036668F" w:rsidP="0036668F">
      <w:pPr>
        <w:rPr>
          <w:rFonts w:ascii="Times New Roman" w:hAnsi="Times New Roman" w:cs="Times New Roman"/>
          <w:b/>
          <w:bCs/>
          <w:sz w:val="24"/>
          <w:szCs w:val="24"/>
        </w:rPr>
      </w:pPr>
      <w:r w:rsidRPr="00122D59">
        <w:rPr>
          <w:rFonts w:ascii="Times New Roman" w:hAnsi="Times New Roman" w:cs="Times New Roman"/>
          <w:b/>
          <w:bCs/>
          <w:sz w:val="24"/>
          <w:szCs w:val="24"/>
        </w:rPr>
        <w:t xml:space="preserve">Обґрунтування розміру бюджетного призначення: </w:t>
      </w:r>
      <w:r w:rsidRPr="00122D59">
        <w:rPr>
          <w:rFonts w:ascii="Times New Roman" w:hAnsi="Times New Roman" w:cs="Times New Roman"/>
          <w:sz w:val="24"/>
          <w:szCs w:val="24"/>
        </w:rPr>
        <w:t xml:space="preserve">Кошти місцевого бюджету. Відповідно до статті 4 Закону планування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Закупівля проводиться відповідно до річного плану на потребу 202</w:t>
      </w:r>
      <w:r w:rsidR="000B43A6" w:rsidRPr="00122D59">
        <w:rPr>
          <w:rFonts w:ascii="Times New Roman" w:hAnsi="Times New Roman" w:cs="Times New Roman"/>
          <w:sz w:val="24"/>
          <w:szCs w:val="24"/>
        </w:rPr>
        <w:t>4</w:t>
      </w:r>
      <w:r w:rsidRPr="00122D59">
        <w:rPr>
          <w:rFonts w:ascii="Times New Roman" w:hAnsi="Times New Roman" w:cs="Times New Roman"/>
          <w:sz w:val="24"/>
          <w:szCs w:val="24"/>
        </w:rPr>
        <w:t xml:space="preserve"> року. Взяття бюджетних зобов’язань за договором буде здійснюватися в межах бюджетних асигнувань, затверджених кошторисом на 202</w:t>
      </w:r>
      <w:r w:rsidR="000B43A6" w:rsidRPr="00122D59">
        <w:rPr>
          <w:rFonts w:ascii="Times New Roman" w:hAnsi="Times New Roman" w:cs="Times New Roman"/>
          <w:sz w:val="24"/>
          <w:szCs w:val="24"/>
        </w:rPr>
        <w:t>4</w:t>
      </w:r>
      <w:r w:rsidRPr="00122D59">
        <w:rPr>
          <w:rFonts w:ascii="Times New Roman" w:hAnsi="Times New Roman" w:cs="Times New Roman"/>
          <w:sz w:val="24"/>
          <w:szCs w:val="24"/>
        </w:rPr>
        <w:t xml:space="preserve"> рік по установі.</w:t>
      </w:r>
    </w:p>
    <w:p w:rsidR="0036668F" w:rsidRPr="00122D59" w:rsidRDefault="0036668F" w:rsidP="0036668F">
      <w:pPr>
        <w:rPr>
          <w:rFonts w:ascii="Times New Roman" w:hAnsi="Times New Roman" w:cs="Times New Roman"/>
          <w:sz w:val="24"/>
          <w:szCs w:val="24"/>
        </w:rPr>
      </w:pPr>
      <w:r w:rsidRPr="00122D59">
        <w:rPr>
          <w:rFonts w:ascii="Times New Roman" w:hAnsi="Times New Roman" w:cs="Times New Roman"/>
          <w:b/>
          <w:bCs/>
          <w:sz w:val="24"/>
          <w:szCs w:val="24"/>
        </w:rPr>
        <w:t>Обґрунтування очікуваної вартості предмету закупівлі:</w:t>
      </w:r>
      <w:r w:rsidRPr="00122D59">
        <w:rPr>
          <w:rFonts w:ascii="Times New Roman" w:hAnsi="Times New Roman" w:cs="Times New Roman"/>
          <w:sz w:val="24"/>
          <w:szCs w:val="24"/>
        </w:rPr>
        <w:t xml:space="preserve"> При визначені очікуваної вартості застосовувався метод моніторингу (порівняння) ринкових цін </w:t>
      </w:r>
      <w:r w:rsidR="00E66068">
        <w:rPr>
          <w:rFonts w:ascii="Times New Roman" w:hAnsi="Times New Roman" w:cs="Times New Roman"/>
          <w:sz w:val="24"/>
          <w:szCs w:val="24"/>
        </w:rPr>
        <w:t>на продукти</w:t>
      </w:r>
      <w:r w:rsidRPr="00122D59">
        <w:rPr>
          <w:rFonts w:ascii="Times New Roman" w:hAnsi="Times New Roman" w:cs="Times New Roman"/>
          <w:sz w:val="24"/>
          <w:szCs w:val="24"/>
        </w:rPr>
        <w:t xml:space="preserve"> з використанням загальнодоступної відкритої інформації про ціни на товар, в тому числі даних офіційних статистичних видань, електронних каталогів спеціалізованих торгівельних майданчиків, системи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w:t>
      </w:r>
      <w:proofErr w:type="spellStart"/>
      <w:r w:rsidRPr="00122D59">
        <w:rPr>
          <w:rFonts w:ascii="Times New Roman" w:hAnsi="Times New Roman" w:cs="Times New Roman"/>
          <w:sz w:val="24"/>
          <w:szCs w:val="24"/>
        </w:rPr>
        <w:t>Prozorro</w:t>
      </w:r>
      <w:proofErr w:type="spellEnd"/>
      <w:r w:rsidRPr="00122D59">
        <w:rPr>
          <w:rFonts w:ascii="Times New Roman" w:hAnsi="Times New Roman" w:cs="Times New Roman"/>
          <w:sz w:val="24"/>
          <w:szCs w:val="24"/>
        </w:rPr>
        <w:t xml:space="preserve">» (як на момент складання бюджетних запитів так і </w:t>
      </w:r>
      <w:r w:rsidR="000B43A6" w:rsidRPr="00122D59">
        <w:rPr>
          <w:rFonts w:ascii="Times New Roman" w:hAnsi="Times New Roman" w:cs="Times New Roman"/>
          <w:sz w:val="24"/>
          <w:szCs w:val="24"/>
        </w:rPr>
        <w:t>на момент оголошення процедури)</w:t>
      </w:r>
      <w:r w:rsidR="00E50672" w:rsidRPr="00122D59">
        <w:rPr>
          <w:rFonts w:ascii="Times New Roman" w:hAnsi="Times New Roman" w:cs="Times New Roman"/>
          <w:sz w:val="24"/>
          <w:szCs w:val="24"/>
        </w:rPr>
        <w:t xml:space="preserve"> шл</w:t>
      </w:r>
      <w:r w:rsidRPr="00122D59">
        <w:rPr>
          <w:rFonts w:ascii="Times New Roman" w:hAnsi="Times New Roman" w:cs="Times New Roman"/>
          <w:sz w:val="24"/>
          <w:szCs w:val="24"/>
        </w:rPr>
        <w:t xml:space="preserve">яхом отримання інформації через мережу </w:t>
      </w:r>
      <w:proofErr w:type="spellStart"/>
      <w:r w:rsidRPr="00122D59">
        <w:rPr>
          <w:rFonts w:ascii="Times New Roman" w:hAnsi="Times New Roman" w:cs="Times New Roman"/>
          <w:sz w:val="24"/>
          <w:szCs w:val="24"/>
        </w:rPr>
        <w:t>internet</w:t>
      </w:r>
      <w:proofErr w:type="spellEnd"/>
      <w:r w:rsidRPr="00122D59">
        <w:rPr>
          <w:rFonts w:ascii="Times New Roman" w:hAnsi="Times New Roman" w:cs="Times New Roman"/>
          <w:sz w:val="24"/>
          <w:szCs w:val="24"/>
        </w:rPr>
        <w:t xml:space="preserve">  у відкритому д</w:t>
      </w:r>
      <w:r w:rsidR="00E66068">
        <w:rPr>
          <w:rFonts w:ascii="Times New Roman" w:hAnsi="Times New Roman" w:cs="Times New Roman"/>
          <w:sz w:val="24"/>
          <w:szCs w:val="24"/>
        </w:rPr>
        <w:t>оступі на сайтах постачальників</w:t>
      </w:r>
      <w:r w:rsidRPr="00122D59">
        <w:rPr>
          <w:rFonts w:ascii="Times New Roman" w:hAnsi="Times New Roman" w:cs="Times New Roman"/>
          <w:sz w:val="24"/>
          <w:szCs w:val="24"/>
        </w:rPr>
        <w:t xml:space="preserve">, в електронній системі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 xml:space="preserve"> “</w:t>
      </w:r>
      <w:proofErr w:type="spellStart"/>
      <w:r w:rsidRPr="00122D59">
        <w:rPr>
          <w:rFonts w:ascii="Times New Roman" w:hAnsi="Times New Roman" w:cs="Times New Roman"/>
          <w:sz w:val="24"/>
          <w:szCs w:val="24"/>
        </w:rPr>
        <w:t>ProZorro</w:t>
      </w:r>
      <w:proofErr w:type="spellEnd"/>
      <w:r w:rsidRPr="00122D59">
        <w:rPr>
          <w:rFonts w:ascii="Times New Roman" w:hAnsi="Times New Roman" w:cs="Times New Roman"/>
          <w:sz w:val="24"/>
          <w:szCs w:val="24"/>
        </w:rPr>
        <w:t xml:space="preserve">” щодо аналогічних </w:t>
      </w:r>
      <w:proofErr w:type="spellStart"/>
      <w:r w:rsidRPr="00122D59">
        <w:rPr>
          <w:rFonts w:ascii="Times New Roman" w:hAnsi="Times New Roman" w:cs="Times New Roman"/>
          <w:sz w:val="24"/>
          <w:szCs w:val="24"/>
        </w:rPr>
        <w:t>закупівель</w:t>
      </w:r>
      <w:proofErr w:type="spellEnd"/>
      <w:r w:rsidRPr="00122D59">
        <w:rPr>
          <w:rFonts w:ascii="Times New Roman" w:hAnsi="Times New Roman" w:cs="Times New Roman"/>
          <w:sz w:val="24"/>
          <w:szCs w:val="24"/>
        </w:rPr>
        <w:t>.</w:t>
      </w:r>
    </w:p>
    <w:p w:rsidR="0036668F" w:rsidRPr="00122D59" w:rsidRDefault="0036668F" w:rsidP="0036668F">
      <w:pPr>
        <w:rPr>
          <w:rFonts w:ascii="Times New Roman" w:hAnsi="Times New Roman" w:cs="Times New Roman"/>
          <w:sz w:val="24"/>
          <w:szCs w:val="24"/>
        </w:rPr>
      </w:pPr>
      <w:r w:rsidRPr="00122D59">
        <w:rPr>
          <w:rFonts w:ascii="Times New Roman" w:hAnsi="Times New Roman" w:cs="Times New Roman"/>
          <w:b/>
          <w:sz w:val="24"/>
          <w:szCs w:val="24"/>
        </w:rPr>
        <w:t>Мета використання товару</w:t>
      </w:r>
      <w:r w:rsidRPr="00122D59">
        <w:rPr>
          <w:rFonts w:ascii="Times New Roman" w:hAnsi="Times New Roman" w:cs="Times New Roman"/>
          <w:sz w:val="24"/>
          <w:szCs w:val="24"/>
        </w:rPr>
        <w:t xml:space="preserve"> :    Потреба у закупівлі зумовлена необхідністю забезпечення</w:t>
      </w:r>
      <w:r w:rsidR="00CF776E" w:rsidRPr="00122D59">
        <w:rPr>
          <w:rFonts w:ascii="Times New Roman" w:hAnsi="Times New Roman" w:cs="Times New Roman"/>
          <w:sz w:val="24"/>
          <w:szCs w:val="24"/>
        </w:rPr>
        <w:t xml:space="preserve"> закладу </w:t>
      </w:r>
      <w:r w:rsidR="0047595F">
        <w:rPr>
          <w:rFonts w:ascii="Times New Roman" w:hAnsi="Times New Roman" w:cs="Times New Roman"/>
          <w:sz w:val="24"/>
          <w:szCs w:val="24"/>
        </w:rPr>
        <w:t>м’ясом</w:t>
      </w:r>
      <w:bookmarkStart w:id="0" w:name="_GoBack"/>
      <w:bookmarkEnd w:id="0"/>
      <w:r w:rsidR="00E66068">
        <w:rPr>
          <w:rFonts w:ascii="Times New Roman" w:hAnsi="Times New Roman" w:cs="Times New Roman"/>
          <w:sz w:val="24"/>
          <w:szCs w:val="24"/>
        </w:rPr>
        <w:t xml:space="preserve"> для безперебійного харчування підопічних</w:t>
      </w:r>
      <w:r w:rsidR="00E50672" w:rsidRPr="00122D59">
        <w:rPr>
          <w:rFonts w:ascii="Times New Roman" w:hAnsi="Times New Roman" w:cs="Times New Roman"/>
          <w:sz w:val="24"/>
          <w:szCs w:val="24"/>
        </w:rPr>
        <w:t>.</w:t>
      </w:r>
      <w:r w:rsidR="00E62C6E" w:rsidRPr="00E62C6E">
        <w:t xml:space="preserve"> </w:t>
      </w:r>
      <w:r w:rsidR="00E62C6E" w:rsidRPr="00E62C6E">
        <w:rPr>
          <w:rFonts w:ascii="Times New Roman" w:hAnsi="Times New Roman" w:cs="Times New Roman"/>
          <w:sz w:val="24"/>
          <w:szCs w:val="24"/>
        </w:rPr>
        <w:t>Потреба у даному продукті визначена згідно норм затверджених постановою КМУ № 324 від 13.03.2002 р.</w:t>
      </w:r>
    </w:p>
    <w:p w:rsidR="001C5EB6" w:rsidRDefault="001C5EB6"/>
    <w:sectPr w:rsidR="001C5E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2E83205"/>
    <w:multiLevelType w:val="hybridMultilevel"/>
    <w:tmpl w:val="EB500FF8"/>
    <w:lvl w:ilvl="0" w:tplc="C74AEAF2">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3" w15:restartNumberingAfterBreak="0">
    <w:nsid w:val="368E2445"/>
    <w:multiLevelType w:val="hybridMultilevel"/>
    <w:tmpl w:val="427AC714"/>
    <w:lvl w:ilvl="0" w:tplc="2D2EB99C">
      <w:start w:val="1"/>
      <w:numFmt w:val="decimal"/>
      <w:lvlText w:val="%1."/>
      <w:lvlJc w:val="left"/>
      <w:pPr>
        <w:ind w:left="0" w:firstLine="113"/>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8E1617"/>
    <w:multiLevelType w:val="hybridMultilevel"/>
    <w:tmpl w:val="42422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2E0458"/>
    <w:multiLevelType w:val="hybridMultilevel"/>
    <w:tmpl w:val="A3FA50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17472D0"/>
    <w:multiLevelType w:val="hybridMultilevel"/>
    <w:tmpl w:val="F5289570"/>
    <w:lvl w:ilvl="0" w:tplc="0419000F">
      <w:start w:val="1"/>
      <w:numFmt w:val="decimal"/>
      <w:lvlText w:val="%1."/>
      <w:lvlJc w:val="left"/>
      <w:pPr>
        <w:ind w:left="6881"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71837BFB"/>
    <w:multiLevelType w:val="hybridMultilevel"/>
    <w:tmpl w:val="61AA4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7"/>
  </w:num>
  <w:num w:numId="5">
    <w:abstractNumId w:val="29"/>
  </w:num>
  <w:num w:numId="6">
    <w:abstractNumId w:val="8"/>
  </w:num>
  <w:num w:numId="7">
    <w:abstractNumId w:val="32"/>
  </w:num>
  <w:num w:numId="8">
    <w:abstractNumId w:val="22"/>
  </w:num>
  <w:num w:numId="9">
    <w:abstractNumId w:val="33"/>
  </w:num>
  <w:num w:numId="10">
    <w:abstractNumId w:val="4"/>
  </w:num>
  <w:num w:numId="11">
    <w:abstractNumId w:val="16"/>
  </w:num>
  <w:num w:numId="12">
    <w:abstractNumId w:val="27"/>
  </w:num>
  <w:num w:numId="13">
    <w:abstractNumId w:val="5"/>
  </w:num>
  <w:num w:numId="14">
    <w:abstractNumId w:val="31"/>
  </w:num>
  <w:num w:numId="15">
    <w:abstractNumId w:val="21"/>
  </w:num>
  <w:num w:numId="16">
    <w:abstractNumId w:val="18"/>
  </w:num>
  <w:num w:numId="17">
    <w:abstractNumId w:val="11"/>
  </w:num>
  <w:num w:numId="18">
    <w:abstractNumId w:val="34"/>
  </w:num>
  <w:num w:numId="19">
    <w:abstractNumId w:val="2"/>
  </w:num>
  <w:num w:numId="20">
    <w:abstractNumId w:val="30"/>
  </w:num>
  <w:num w:numId="21">
    <w:abstractNumId w:val="6"/>
  </w:num>
  <w:num w:numId="22">
    <w:abstractNumId w:val="7"/>
  </w:num>
  <w:num w:numId="23">
    <w:abstractNumId w:val="36"/>
  </w:num>
  <w:num w:numId="24">
    <w:abstractNumId w:val="15"/>
  </w:num>
  <w:num w:numId="25">
    <w:abstractNumId w:val="9"/>
  </w:num>
  <w:num w:numId="26">
    <w:abstractNumId w:val="20"/>
  </w:num>
  <w:num w:numId="27">
    <w:abstractNumId w:val="35"/>
  </w:num>
  <w:num w:numId="28">
    <w:abstractNumId w:val="1"/>
  </w:num>
  <w:num w:numId="29">
    <w:abstractNumId w:val="24"/>
  </w:num>
  <w:num w:numId="30">
    <w:abstractNumId w:val="25"/>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8"/>
  </w:num>
  <w:num w:numId="34">
    <w:abstractNumId w:val="23"/>
  </w:num>
  <w:num w:numId="35">
    <w:abstractNumId w:val="13"/>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B3"/>
    <w:rsid w:val="000B43A6"/>
    <w:rsid w:val="00122D59"/>
    <w:rsid w:val="001A5DB3"/>
    <w:rsid w:val="001C5EB6"/>
    <w:rsid w:val="0036668F"/>
    <w:rsid w:val="00373339"/>
    <w:rsid w:val="0047595F"/>
    <w:rsid w:val="00490561"/>
    <w:rsid w:val="0066512A"/>
    <w:rsid w:val="00742A63"/>
    <w:rsid w:val="008B5B2D"/>
    <w:rsid w:val="00A45741"/>
    <w:rsid w:val="00CF776E"/>
    <w:rsid w:val="00E50672"/>
    <w:rsid w:val="00E62C6E"/>
    <w:rsid w:val="00E660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8451"/>
  <w15:chartTrackingRefBased/>
  <w15:docId w15:val="{6937B998-8262-4FBA-BAAD-F29F2268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68F"/>
  </w:style>
  <w:style w:type="paragraph" w:styleId="1">
    <w:name w:val="heading 1"/>
    <w:basedOn w:val="a"/>
    <w:next w:val="a"/>
    <w:link w:val="10"/>
    <w:uiPriority w:val="9"/>
    <w:qFormat/>
    <w:rsid w:val="008B5B2D"/>
    <w:pPr>
      <w:keepNext/>
      <w:keepLines/>
      <w:spacing w:before="240" w:after="0"/>
      <w:outlineLvl w:val="0"/>
    </w:pPr>
    <w:rPr>
      <w:rFonts w:ascii="Calibri Light" w:eastAsia="Times New Roman" w:hAnsi="Calibri Light" w:cs="Times New Roman"/>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8B5B2D"/>
    <w:pPr>
      <w:keepNext/>
      <w:keepLines/>
      <w:spacing w:before="240" w:after="0"/>
      <w:outlineLvl w:val="0"/>
    </w:pPr>
    <w:rPr>
      <w:rFonts w:ascii="Calibri Light" w:eastAsia="Times New Roman" w:hAnsi="Calibri Light" w:cs="Times New Roman"/>
      <w:color w:val="2F5496"/>
      <w:sz w:val="32"/>
      <w:szCs w:val="32"/>
      <w:lang w:val="ru-RU"/>
    </w:rPr>
  </w:style>
  <w:style w:type="numbering" w:customStyle="1" w:styleId="12">
    <w:name w:val="Нет списка1"/>
    <w:next w:val="a2"/>
    <w:uiPriority w:val="99"/>
    <w:semiHidden/>
    <w:unhideWhenUsed/>
    <w:rsid w:val="008B5B2D"/>
  </w:style>
  <w:style w:type="paragraph" w:customStyle="1" w:styleId="rvps12">
    <w:name w:val="rvps12"/>
    <w:basedOn w:val="a"/>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3">
    <w:name w:val="Hyperlink"/>
    <w:uiPriority w:val="99"/>
    <w:unhideWhenUsed/>
    <w:rsid w:val="008B5B2D"/>
    <w:rPr>
      <w:color w:val="0000FF"/>
      <w:u w:val="single"/>
    </w:rPr>
  </w:style>
  <w:style w:type="paragraph" w:styleId="a4">
    <w:name w:val="List Paragraph"/>
    <w:aliases w:val="Список уровня 2,List Paragraph"/>
    <w:basedOn w:val="a"/>
    <w:link w:val="a5"/>
    <w:uiPriority w:val="34"/>
    <w:qFormat/>
    <w:rsid w:val="008B5B2D"/>
    <w:pPr>
      <w:ind w:left="720"/>
      <w:contextualSpacing/>
    </w:pPr>
    <w:rPr>
      <w:rFonts w:ascii="Calibri" w:eastAsia="Calibri" w:hAnsi="Calibri" w:cs="Times New Roman"/>
      <w:lang w:val="ru-RU"/>
    </w:rPr>
  </w:style>
  <w:style w:type="character" w:styleId="a6">
    <w:name w:val="Strong"/>
    <w:qFormat/>
    <w:rsid w:val="008B5B2D"/>
    <w:rPr>
      <w:b/>
      <w:bCs/>
    </w:rPr>
  </w:style>
  <w:style w:type="character" w:styleId="a7">
    <w:name w:val="Emphasis"/>
    <w:uiPriority w:val="20"/>
    <w:qFormat/>
    <w:rsid w:val="008B5B2D"/>
    <w:rPr>
      <w:i/>
      <w:iCs/>
    </w:rPr>
  </w:style>
  <w:style w:type="table" w:styleId="a8">
    <w:name w:val="Table Grid"/>
    <w:basedOn w:val="a1"/>
    <w:uiPriority w:val="59"/>
    <w:rsid w:val="008B5B2D"/>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веб)1"/>
    <w:basedOn w:val="a"/>
    <w:uiPriority w:val="99"/>
    <w:unhideWhenUsed/>
    <w:rsid w:val="008B5B2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andard">
    <w:name w:val="Standard"/>
    <w:rsid w:val="008B5B2D"/>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8B5B2D"/>
    <w:rPr>
      <w:color w:val="000000"/>
    </w:rPr>
  </w:style>
  <w:style w:type="character" w:customStyle="1" w:styleId="UnresolvedMention1">
    <w:name w:val="Unresolved Mention1"/>
    <w:uiPriority w:val="99"/>
    <w:semiHidden/>
    <w:unhideWhenUsed/>
    <w:rsid w:val="008B5B2D"/>
    <w:rPr>
      <w:color w:val="605E5C"/>
      <w:shd w:val="clear" w:color="auto" w:fill="E1DFDD"/>
    </w:rPr>
  </w:style>
  <w:style w:type="paragraph" w:styleId="a9">
    <w:name w:val="Balloon Text"/>
    <w:basedOn w:val="a"/>
    <w:link w:val="aa"/>
    <w:unhideWhenUsed/>
    <w:rsid w:val="008B5B2D"/>
    <w:pPr>
      <w:spacing w:after="0" w:line="240" w:lineRule="auto"/>
    </w:pPr>
    <w:rPr>
      <w:rFonts w:ascii="Segoe UI" w:eastAsia="Calibri" w:hAnsi="Segoe UI" w:cs="Segoe UI"/>
      <w:sz w:val="18"/>
      <w:szCs w:val="18"/>
      <w:lang w:val="ru-RU"/>
    </w:rPr>
  </w:style>
  <w:style w:type="character" w:customStyle="1" w:styleId="aa">
    <w:name w:val="Текст выноски Знак"/>
    <w:basedOn w:val="a0"/>
    <w:link w:val="a9"/>
    <w:rsid w:val="008B5B2D"/>
    <w:rPr>
      <w:rFonts w:ascii="Segoe UI" w:eastAsia="Calibri" w:hAnsi="Segoe UI" w:cs="Segoe UI"/>
      <w:sz w:val="18"/>
      <w:szCs w:val="18"/>
      <w:lang w:val="ru-RU"/>
    </w:rPr>
  </w:style>
  <w:style w:type="character" w:styleId="ab">
    <w:name w:val="annotation reference"/>
    <w:uiPriority w:val="99"/>
    <w:semiHidden/>
    <w:unhideWhenUsed/>
    <w:rsid w:val="008B5B2D"/>
    <w:rPr>
      <w:sz w:val="16"/>
      <w:szCs w:val="16"/>
    </w:rPr>
  </w:style>
  <w:style w:type="paragraph" w:styleId="ac">
    <w:name w:val="annotation text"/>
    <w:basedOn w:val="a"/>
    <w:link w:val="ad"/>
    <w:uiPriority w:val="99"/>
    <w:semiHidden/>
    <w:unhideWhenUsed/>
    <w:rsid w:val="008B5B2D"/>
    <w:pPr>
      <w:spacing w:line="240" w:lineRule="auto"/>
    </w:pPr>
    <w:rPr>
      <w:rFonts w:ascii="Calibri" w:eastAsia="Calibri" w:hAnsi="Calibri" w:cs="Times New Roman"/>
      <w:sz w:val="20"/>
      <w:szCs w:val="20"/>
      <w:lang w:val="ru-RU"/>
    </w:rPr>
  </w:style>
  <w:style w:type="character" w:customStyle="1" w:styleId="ad">
    <w:name w:val="Текст примечания Знак"/>
    <w:basedOn w:val="a0"/>
    <w:link w:val="ac"/>
    <w:uiPriority w:val="99"/>
    <w:semiHidden/>
    <w:rsid w:val="008B5B2D"/>
    <w:rPr>
      <w:rFonts w:ascii="Calibri" w:eastAsia="Calibri" w:hAnsi="Calibri" w:cs="Times New Roman"/>
      <w:sz w:val="20"/>
      <w:szCs w:val="20"/>
      <w:lang w:val="ru-RU"/>
    </w:rPr>
  </w:style>
  <w:style w:type="paragraph" w:styleId="ae">
    <w:name w:val="annotation subject"/>
    <w:basedOn w:val="ac"/>
    <w:next w:val="ac"/>
    <w:link w:val="af"/>
    <w:uiPriority w:val="99"/>
    <w:semiHidden/>
    <w:unhideWhenUsed/>
    <w:rsid w:val="008B5B2D"/>
    <w:rPr>
      <w:b/>
      <w:bCs/>
    </w:rPr>
  </w:style>
  <w:style w:type="character" w:customStyle="1" w:styleId="af">
    <w:name w:val="Тема примечания Знак"/>
    <w:basedOn w:val="ad"/>
    <w:link w:val="ae"/>
    <w:uiPriority w:val="99"/>
    <w:semiHidden/>
    <w:rsid w:val="008B5B2D"/>
    <w:rPr>
      <w:rFonts w:ascii="Calibri" w:eastAsia="Calibri" w:hAnsi="Calibri" w:cs="Times New Roman"/>
      <w:b/>
      <w:bCs/>
      <w:sz w:val="20"/>
      <w:szCs w:val="20"/>
      <w:lang w:val="ru-RU"/>
    </w:rPr>
  </w:style>
  <w:style w:type="character" w:customStyle="1" w:styleId="UnresolvedMention">
    <w:name w:val="Unresolved Mention"/>
    <w:basedOn w:val="a0"/>
    <w:uiPriority w:val="99"/>
    <w:semiHidden/>
    <w:unhideWhenUsed/>
    <w:rsid w:val="008B5B2D"/>
    <w:rPr>
      <w:color w:val="605E5C"/>
      <w:shd w:val="clear" w:color="auto" w:fill="E1DFDD"/>
    </w:rPr>
  </w:style>
  <w:style w:type="character" w:customStyle="1" w:styleId="10">
    <w:name w:val="Заголовок 1 Знак"/>
    <w:basedOn w:val="a0"/>
    <w:link w:val="1"/>
    <w:uiPriority w:val="9"/>
    <w:rsid w:val="008B5B2D"/>
    <w:rPr>
      <w:rFonts w:ascii="Calibri Light" w:eastAsia="Times New Roman" w:hAnsi="Calibri Light" w:cs="Times New Roman"/>
      <w:color w:val="2F5496"/>
      <w:sz w:val="32"/>
      <w:szCs w:val="32"/>
      <w:lang w:eastAsia="en-US"/>
    </w:rPr>
  </w:style>
  <w:style w:type="paragraph" w:styleId="af0">
    <w:name w:val="No Spacing"/>
    <w:link w:val="af1"/>
    <w:uiPriority w:val="1"/>
    <w:qFormat/>
    <w:rsid w:val="008B5B2D"/>
    <w:pPr>
      <w:spacing w:after="120" w:line="276" w:lineRule="auto"/>
    </w:pPr>
    <w:rPr>
      <w:rFonts w:ascii="Calibri" w:eastAsia="Calibri" w:hAnsi="Calibri" w:cs="Calibri"/>
      <w:lang w:eastAsia="uk-UA"/>
    </w:rPr>
  </w:style>
  <w:style w:type="character" w:customStyle="1" w:styleId="af1">
    <w:name w:val="Без интервала Знак"/>
    <w:link w:val="af0"/>
    <w:uiPriority w:val="1"/>
    <w:rsid w:val="008B5B2D"/>
    <w:rPr>
      <w:rFonts w:ascii="Calibri" w:eastAsia="Calibri" w:hAnsi="Calibri" w:cs="Calibri"/>
      <w:lang w:eastAsia="uk-UA"/>
    </w:rPr>
  </w:style>
  <w:style w:type="character" w:customStyle="1" w:styleId="a5">
    <w:name w:val="Абзац списка Знак"/>
    <w:aliases w:val="Список уровня 2 Знак,List Paragraph Знак"/>
    <w:link w:val="a4"/>
    <w:uiPriority w:val="34"/>
    <w:rsid w:val="008B5B2D"/>
    <w:rPr>
      <w:rFonts w:ascii="Calibri" w:eastAsia="Calibri" w:hAnsi="Calibri" w:cs="Times New Roman"/>
      <w:lang w:val="ru-RU"/>
    </w:rPr>
  </w:style>
  <w:style w:type="character" w:customStyle="1" w:styleId="rvts23">
    <w:name w:val="rvts23"/>
    <w:rsid w:val="008B5B2D"/>
    <w:rPr>
      <w:rFonts w:ascii="Times New Roman" w:hAnsi="Times New Roman" w:cs="Times New Roman" w:hint="default"/>
    </w:rPr>
  </w:style>
  <w:style w:type="character" w:customStyle="1" w:styleId="ng-binding">
    <w:name w:val="ng-binding"/>
    <w:rsid w:val="008B5B2D"/>
  </w:style>
  <w:style w:type="paragraph" w:customStyle="1" w:styleId="21">
    <w:name w:val="Основной текст с отступом 21"/>
    <w:basedOn w:val="a"/>
    <w:uiPriority w:val="99"/>
    <w:rsid w:val="008B5B2D"/>
    <w:pPr>
      <w:widowControl w:val="0"/>
      <w:suppressAutoHyphens/>
      <w:spacing w:after="0" w:line="240" w:lineRule="auto"/>
      <w:ind w:firstLine="567"/>
      <w:jc w:val="both"/>
    </w:pPr>
    <w:rPr>
      <w:rFonts w:ascii="Arial" w:eastAsia="Times New Roman" w:hAnsi="Arial" w:cs="Arial"/>
      <w:kern w:val="2"/>
      <w:sz w:val="28"/>
      <w:szCs w:val="28"/>
      <w:lang w:eastAsia="uk-UA"/>
    </w:rPr>
  </w:style>
  <w:style w:type="numbering" w:customStyle="1" w:styleId="110">
    <w:name w:val="Нет списка11"/>
    <w:next w:val="a2"/>
    <w:uiPriority w:val="99"/>
    <w:semiHidden/>
    <w:unhideWhenUsed/>
    <w:rsid w:val="008B5B2D"/>
  </w:style>
  <w:style w:type="numbering" w:customStyle="1" w:styleId="111">
    <w:name w:val="Нет списка111"/>
    <w:next w:val="a2"/>
    <w:semiHidden/>
    <w:unhideWhenUsed/>
    <w:rsid w:val="008B5B2D"/>
  </w:style>
  <w:style w:type="table" w:customStyle="1" w:styleId="14">
    <w:name w:val="Сетка таблицы1"/>
    <w:basedOn w:val="a1"/>
    <w:next w:val="a8"/>
    <w:rsid w:val="008B5B2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B5B2D"/>
  </w:style>
  <w:style w:type="paragraph" w:styleId="af2">
    <w:name w:val="Document Map"/>
    <w:basedOn w:val="a"/>
    <w:link w:val="af3"/>
    <w:semiHidden/>
    <w:rsid w:val="008B5B2D"/>
    <w:pPr>
      <w:shd w:val="clear" w:color="auto" w:fill="000080"/>
      <w:spacing w:after="0" w:line="240" w:lineRule="auto"/>
    </w:pPr>
    <w:rPr>
      <w:rFonts w:ascii="Tahoma" w:eastAsia="Times New Roman" w:hAnsi="Tahoma" w:cs="Tahoma"/>
      <w:sz w:val="20"/>
      <w:szCs w:val="20"/>
      <w:lang w:val="ru-RU" w:eastAsia="ru-RU"/>
    </w:rPr>
  </w:style>
  <w:style w:type="character" w:customStyle="1" w:styleId="af3">
    <w:name w:val="Схема документа Знак"/>
    <w:basedOn w:val="a0"/>
    <w:link w:val="af2"/>
    <w:semiHidden/>
    <w:rsid w:val="008B5B2D"/>
    <w:rPr>
      <w:rFonts w:ascii="Tahoma" w:eastAsia="Times New Roman" w:hAnsi="Tahoma" w:cs="Tahoma"/>
      <w:sz w:val="20"/>
      <w:szCs w:val="20"/>
      <w:shd w:val="clear" w:color="auto" w:fill="000080"/>
      <w:lang w:val="ru-RU" w:eastAsia="ru-RU"/>
    </w:rPr>
  </w:style>
  <w:style w:type="character" w:customStyle="1" w:styleId="gi">
    <w:name w:val="gi"/>
    <w:basedOn w:val="a0"/>
    <w:rsid w:val="008B5B2D"/>
  </w:style>
  <w:style w:type="character" w:customStyle="1" w:styleId="112">
    <w:name w:val="Заголовок 1 Знак1"/>
    <w:basedOn w:val="a0"/>
    <w:uiPriority w:val="9"/>
    <w:rsid w:val="008B5B2D"/>
    <w:rPr>
      <w:rFonts w:asciiTheme="majorHAnsi" w:eastAsiaTheme="majorEastAsia" w:hAnsiTheme="majorHAnsi" w:cstheme="majorBidi"/>
      <w:color w:val="2E74B5" w:themeColor="accent1" w:themeShade="BF"/>
      <w:sz w:val="32"/>
      <w:szCs w:val="32"/>
    </w:rPr>
  </w:style>
  <w:style w:type="table" w:customStyle="1" w:styleId="113">
    <w:name w:val="Сетка таблицы11"/>
    <w:basedOn w:val="a1"/>
    <w:next w:val="a8"/>
    <w:uiPriority w:val="39"/>
    <w:rsid w:val="0047595F"/>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3361</Words>
  <Characters>1916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2023-08-07T13:11:00Z</dcterms:created>
  <dcterms:modified xsi:type="dcterms:W3CDTF">2023-12-18T07:43:00Z</dcterms:modified>
</cp:coreProperties>
</file>