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6B" w:rsidRPr="00230B6B" w:rsidRDefault="00EC08F8" w:rsidP="00230B6B">
      <w:pPr>
        <w:spacing w:after="0"/>
        <w:jc w:val="center"/>
        <w:rPr>
          <w:rFonts w:ascii="Times New Roman" w:hAnsi="Times New Roman"/>
          <w:b/>
          <w:sz w:val="24"/>
          <w:szCs w:val="24"/>
          <w:lang w:val="ru-RU"/>
        </w:rPr>
      </w:pPr>
      <w:r>
        <w:rPr>
          <w:rFonts w:ascii="Times New Roman" w:hAnsi="Times New Roman"/>
          <w:b/>
          <w:sz w:val="24"/>
          <w:szCs w:val="24"/>
        </w:rPr>
        <w:t>Об</w:t>
      </w:r>
      <w:r>
        <w:rPr>
          <w:rStyle w:val="a4"/>
          <w:rFonts w:eastAsia="Calibri"/>
          <w:sz w:val="24"/>
          <w:szCs w:val="24"/>
          <w:bdr w:val="none" w:sz="0" w:space="0" w:color="auto" w:frame="1"/>
        </w:rPr>
        <w:t>ґ</w:t>
      </w:r>
      <w:r>
        <w:rPr>
          <w:rFonts w:ascii="Times New Roman" w:hAnsi="Times New Roman"/>
          <w:b/>
          <w:sz w:val="24"/>
          <w:szCs w:val="24"/>
        </w:rPr>
        <w:t xml:space="preserve">рунтування технічних та якісних характеристик предмета закупівлі, розміру бюджетного призначення та очікуваної вартості предмету закупівлі </w:t>
      </w:r>
      <w:r w:rsidRPr="00EC08F8">
        <w:rPr>
          <w:rFonts w:ascii="Times New Roman" w:hAnsi="Times New Roman"/>
          <w:b/>
          <w:sz w:val="24"/>
          <w:szCs w:val="24"/>
        </w:rPr>
        <w:t>(</w:t>
      </w:r>
      <w:r w:rsidR="00230B6B" w:rsidRPr="00230B6B">
        <w:rPr>
          <w:rFonts w:ascii="Times New Roman" w:hAnsi="Times New Roman"/>
          <w:b/>
          <w:sz w:val="24"/>
          <w:szCs w:val="24"/>
        </w:rPr>
        <w:t xml:space="preserve">ДК 021:2015 код  </w:t>
      </w:r>
      <w:r w:rsidR="00230B6B" w:rsidRPr="00230B6B">
        <w:rPr>
          <w:rFonts w:ascii="Times New Roman" w:hAnsi="Times New Roman"/>
          <w:b/>
          <w:sz w:val="24"/>
          <w:szCs w:val="24"/>
          <w:lang w:val="ru-RU"/>
        </w:rPr>
        <w:t xml:space="preserve">03210000-6 </w:t>
      </w:r>
      <w:proofErr w:type="spellStart"/>
      <w:r w:rsidR="00230B6B" w:rsidRPr="00230B6B">
        <w:rPr>
          <w:rFonts w:ascii="Times New Roman" w:hAnsi="Times New Roman"/>
          <w:b/>
          <w:sz w:val="24"/>
          <w:szCs w:val="24"/>
          <w:lang w:val="ru-RU"/>
        </w:rPr>
        <w:t>Зернові</w:t>
      </w:r>
      <w:proofErr w:type="spellEnd"/>
      <w:r w:rsidR="00230B6B" w:rsidRPr="00230B6B">
        <w:rPr>
          <w:rFonts w:ascii="Times New Roman" w:hAnsi="Times New Roman"/>
          <w:b/>
          <w:sz w:val="24"/>
          <w:szCs w:val="24"/>
          <w:lang w:val="ru-RU"/>
        </w:rPr>
        <w:t xml:space="preserve"> </w:t>
      </w:r>
      <w:proofErr w:type="spellStart"/>
      <w:r w:rsidR="00230B6B" w:rsidRPr="00230B6B">
        <w:rPr>
          <w:rFonts w:ascii="Times New Roman" w:hAnsi="Times New Roman"/>
          <w:b/>
          <w:sz w:val="24"/>
          <w:szCs w:val="24"/>
          <w:lang w:val="ru-RU"/>
        </w:rPr>
        <w:t>культури</w:t>
      </w:r>
      <w:proofErr w:type="spellEnd"/>
      <w:r w:rsidR="00230B6B" w:rsidRPr="00230B6B">
        <w:rPr>
          <w:rFonts w:ascii="Times New Roman" w:hAnsi="Times New Roman"/>
          <w:b/>
          <w:sz w:val="24"/>
          <w:szCs w:val="24"/>
          <w:lang w:val="ru-RU"/>
        </w:rPr>
        <w:t xml:space="preserve"> та </w:t>
      </w:r>
      <w:proofErr w:type="spellStart"/>
      <w:r w:rsidR="00230B6B" w:rsidRPr="00230B6B">
        <w:rPr>
          <w:rFonts w:ascii="Times New Roman" w:hAnsi="Times New Roman"/>
          <w:b/>
          <w:sz w:val="24"/>
          <w:szCs w:val="24"/>
          <w:lang w:val="ru-RU"/>
        </w:rPr>
        <w:t>картопля</w:t>
      </w:r>
      <w:proofErr w:type="spellEnd"/>
      <w:r w:rsidR="00230B6B" w:rsidRPr="00230B6B">
        <w:rPr>
          <w:rFonts w:ascii="Times New Roman" w:hAnsi="Times New Roman"/>
          <w:b/>
          <w:sz w:val="24"/>
          <w:szCs w:val="24"/>
          <w:lang w:val="ru-RU"/>
        </w:rPr>
        <w:t xml:space="preserve">.       </w:t>
      </w:r>
    </w:p>
    <w:p w:rsidR="00230B6B" w:rsidRPr="00230B6B" w:rsidRDefault="00230B6B" w:rsidP="00230B6B">
      <w:pPr>
        <w:spacing w:after="0"/>
        <w:jc w:val="center"/>
        <w:rPr>
          <w:rFonts w:ascii="Times New Roman" w:hAnsi="Times New Roman"/>
          <w:b/>
          <w:i/>
          <w:sz w:val="24"/>
          <w:szCs w:val="24"/>
          <w:lang w:val="ru-RU"/>
        </w:rPr>
      </w:pPr>
      <w:r w:rsidRPr="00230B6B">
        <w:rPr>
          <w:rFonts w:ascii="Times New Roman" w:hAnsi="Times New Roman"/>
          <w:b/>
          <w:i/>
          <w:sz w:val="24"/>
          <w:szCs w:val="24"/>
          <w:lang w:val="ru-RU"/>
        </w:rPr>
        <w:t>(</w:t>
      </w:r>
      <w:r w:rsidRPr="00230B6B">
        <w:rPr>
          <w:rFonts w:ascii="Times New Roman" w:hAnsi="Times New Roman"/>
          <w:b/>
          <w:i/>
          <w:sz w:val="24"/>
          <w:szCs w:val="24"/>
        </w:rPr>
        <w:t>Картопля</w:t>
      </w:r>
      <w:r w:rsidRPr="00230B6B">
        <w:rPr>
          <w:rFonts w:ascii="Times New Roman" w:hAnsi="Times New Roman"/>
          <w:b/>
          <w:i/>
          <w:sz w:val="24"/>
          <w:szCs w:val="24"/>
          <w:lang w:val="ru-RU"/>
        </w:rPr>
        <w:t>)</w:t>
      </w:r>
    </w:p>
    <w:p w:rsidR="00EC08F8" w:rsidRPr="00EC08F8" w:rsidRDefault="00EC08F8" w:rsidP="00EC08F8">
      <w:pPr>
        <w:spacing w:after="0" w:line="240" w:lineRule="auto"/>
        <w:jc w:val="center"/>
        <w:rPr>
          <w:rFonts w:ascii="Times New Roman" w:hAnsi="Times New Roman"/>
          <w:b/>
          <w:i/>
          <w:sz w:val="24"/>
          <w:szCs w:val="24"/>
        </w:rPr>
      </w:pP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1. Підстава для публікації обґрунтування: </w:t>
      </w:r>
      <w:r>
        <w:rPr>
          <w:rFonts w:ascii="Times New Roman" w:hAnsi="Times New Roman"/>
          <w:sz w:val="24"/>
          <w:szCs w:val="24"/>
        </w:rPr>
        <w:t>постанова Кабінету Міністрів України від 11.10.2016 р. № 710 «Про ефективне використання бюджетних коштів» зі змінами.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2. Мета проведення закупівлі:</w:t>
      </w:r>
      <w:r>
        <w:rPr>
          <w:rFonts w:ascii="Times New Roman" w:hAnsi="Times New Roman"/>
          <w:sz w:val="24"/>
          <w:szCs w:val="24"/>
        </w:rPr>
        <w:t xml:space="preserve"> забезпечення потреб </w:t>
      </w:r>
      <w:proofErr w:type="spellStart"/>
      <w:r>
        <w:rPr>
          <w:rFonts w:ascii="Times New Roman" w:hAnsi="Times New Roman"/>
          <w:sz w:val="24"/>
          <w:szCs w:val="24"/>
        </w:rPr>
        <w:t>Берестечківського</w:t>
      </w:r>
      <w:proofErr w:type="spellEnd"/>
      <w:r>
        <w:rPr>
          <w:rFonts w:ascii="Times New Roman" w:hAnsi="Times New Roman"/>
          <w:sz w:val="24"/>
          <w:szCs w:val="24"/>
        </w:rPr>
        <w:t xml:space="preserve"> психоневрологічного інтернату для </w:t>
      </w:r>
      <w:r w:rsidR="00230B6B">
        <w:rPr>
          <w:rFonts w:ascii="Times New Roman" w:hAnsi="Times New Roman"/>
          <w:sz w:val="24"/>
          <w:szCs w:val="24"/>
        </w:rPr>
        <w:t>харчування мешканців  установи</w:t>
      </w:r>
      <w:r>
        <w:rPr>
          <w:rFonts w:ascii="Times New Roman" w:hAnsi="Times New Roman"/>
          <w:sz w:val="24"/>
          <w:szCs w:val="24"/>
        </w:rPr>
        <w:t>.</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3. Замовник:</w:t>
      </w:r>
      <w:r>
        <w:rPr>
          <w:rFonts w:ascii="Times New Roman" w:hAnsi="Times New Roman"/>
          <w:sz w:val="24"/>
          <w:szCs w:val="24"/>
        </w:rPr>
        <w:t> </w:t>
      </w:r>
      <w:proofErr w:type="spellStart"/>
      <w:r>
        <w:rPr>
          <w:rFonts w:ascii="Times New Roman" w:hAnsi="Times New Roman"/>
          <w:sz w:val="24"/>
          <w:szCs w:val="24"/>
        </w:rPr>
        <w:t>Берестечківський</w:t>
      </w:r>
      <w:proofErr w:type="spellEnd"/>
      <w:r>
        <w:rPr>
          <w:rFonts w:ascii="Times New Roman" w:hAnsi="Times New Roman"/>
          <w:sz w:val="24"/>
          <w:szCs w:val="24"/>
        </w:rPr>
        <w:t xml:space="preserve"> психоневрологічний інтернат, код ЄДРПОУ – 03188180.</w:t>
      </w:r>
    </w:p>
    <w:p w:rsidR="00EC08F8" w:rsidRPr="00EC08F8" w:rsidRDefault="00EC08F8" w:rsidP="00EC08F8">
      <w:pPr>
        <w:pStyle w:val="a3"/>
        <w:shd w:val="clear" w:color="auto" w:fill="FFFFFF"/>
        <w:jc w:val="both"/>
        <w:textAlignment w:val="baseline"/>
        <w:rPr>
          <w:rFonts w:ascii="Times New Roman" w:hAnsi="Times New Roman"/>
          <w:b/>
          <w:sz w:val="24"/>
          <w:szCs w:val="24"/>
        </w:rPr>
      </w:pPr>
      <w:r>
        <w:rPr>
          <w:rFonts w:ascii="Times New Roman" w:hAnsi="Times New Roman"/>
          <w:b/>
          <w:sz w:val="24"/>
          <w:szCs w:val="24"/>
        </w:rPr>
        <w:t>4. Ідентифікатор закупівлі:</w:t>
      </w:r>
      <w:r>
        <w:rPr>
          <w:rFonts w:ascii="Times New Roman" w:hAnsi="Times New Roman"/>
          <w:sz w:val="24"/>
          <w:szCs w:val="24"/>
        </w:rPr>
        <w:t xml:space="preserve"> </w:t>
      </w:r>
      <w:r w:rsidR="00677443">
        <w:rPr>
          <w:rFonts w:ascii="Times New Roman" w:hAnsi="Times New Roman"/>
          <w:b/>
          <w:sz w:val="24"/>
          <w:szCs w:val="24"/>
        </w:rPr>
        <w:t>UA-2023-10-</w:t>
      </w:r>
      <w:r w:rsidR="004275EF">
        <w:rPr>
          <w:rFonts w:ascii="Times New Roman" w:hAnsi="Times New Roman"/>
          <w:b/>
          <w:sz w:val="24"/>
          <w:szCs w:val="24"/>
        </w:rPr>
        <w:t>25</w:t>
      </w:r>
      <w:r w:rsidRPr="00C36DD4">
        <w:rPr>
          <w:rFonts w:ascii="Times New Roman" w:hAnsi="Times New Roman"/>
          <w:b/>
          <w:sz w:val="24"/>
          <w:szCs w:val="24"/>
        </w:rPr>
        <w:t>-0</w:t>
      </w:r>
      <w:r w:rsidR="004275EF">
        <w:rPr>
          <w:rFonts w:ascii="Times New Roman" w:hAnsi="Times New Roman"/>
          <w:b/>
          <w:sz w:val="24"/>
          <w:szCs w:val="24"/>
        </w:rPr>
        <w:t>14318</w:t>
      </w:r>
      <w:r w:rsidRPr="00C36DD4">
        <w:rPr>
          <w:rFonts w:ascii="Times New Roman" w:hAnsi="Times New Roman"/>
          <w:b/>
          <w:sz w:val="24"/>
          <w:szCs w:val="24"/>
        </w:rPr>
        <w:t>-a</w:t>
      </w:r>
      <w:r w:rsidR="004D26F7" w:rsidRPr="00C36DD4">
        <w:rPr>
          <w:rFonts w:ascii="Times New Roman" w:hAnsi="Times New Roman"/>
          <w:b/>
          <w:sz w:val="24"/>
          <w:szCs w:val="24"/>
        </w:rPr>
        <w:t xml:space="preserve"> </w:t>
      </w:r>
    </w:p>
    <w:p w:rsidR="00EC08F8" w:rsidRDefault="00EC08F8" w:rsidP="00230B6B">
      <w:pPr>
        <w:spacing w:after="0"/>
        <w:jc w:val="both"/>
        <w:rPr>
          <w:rFonts w:ascii="Times New Roman" w:hAnsi="Times New Roman"/>
          <w:sz w:val="24"/>
          <w:szCs w:val="24"/>
        </w:rPr>
      </w:pPr>
      <w:r>
        <w:rPr>
          <w:rStyle w:val="a4"/>
          <w:rFonts w:eastAsia="Calibri"/>
          <w:sz w:val="24"/>
          <w:szCs w:val="24"/>
          <w:bdr w:val="none" w:sz="0" w:space="0" w:color="auto" w:frame="1"/>
        </w:rPr>
        <w:t>5. Предмет закупівлі:</w:t>
      </w:r>
      <w:r>
        <w:rPr>
          <w:rFonts w:ascii="Times New Roman" w:hAnsi="Times New Roman"/>
          <w:sz w:val="24"/>
          <w:szCs w:val="24"/>
        </w:rPr>
        <w:t> </w:t>
      </w:r>
      <w:r w:rsidR="00230B6B">
        <w:rPr>
          <w:rFonts w:ascii="Times New Roman" w:hAnsi="Times New Roman"/>
          <w:b/>
          <w:sz w:val="24"/>
          <w:szCs w:val="24"/>
        </w:rPr>
        <w:t>картопля</w:t>
      </w:r>
    </w:p>
    <w:p w:rsidR="00EC08F8" w:rsidRDefault="00EC08F8" w:rsidP="00230B6B">
      <w:pPr>
        <w:pStyle w:val="a3"/>
        <w:shd w:val="clear" w:color="auto" w:fill="FFFFFF"/>
        <w:jc w:val="both"/>
        <w:textAlignment w:val="baseline"/>
        <w:rPr>
          <w:rFonts w:ascii="Times New Roman" w:hAnsi="Times New Roman"/>
          <w:sz w:val="24"/>
          <w:szCs w:val="24"/>
        </w:rPr>
      </w:pPr>
      <w:r>
        <w:rPr>
          <w:rFonts w:ascii="Times New Roman" w:hAnsi="Times New Roman"/>
          <w:b/>
          <w:sz w:val="24"/>
          <w:szCs w:val="24"/>
          <w:shd w:val="clear" w:color="auto" w:fill="FFFFFF"/>
        </w:rPr>
        <w:t>6. Код закупівлі за Єдиним закупівельним словником:</w:t>
      </w:r>
      <w:r w:rsidRPr="00EC08F8">
        <w:t xml:space="preserve"> </w:t>
      </w:r>
      <w:r w:rsidR="00230B6B" w:rsidRPr="00230B6B">
        <w:rPr>
          <w:rFonts w:ascii="Times New Roman" w:hAnsi="Times New Roman"/>
          <w:b/>
          <w:sz w:val="24"/>
          <w:szCs w:val="24"/>
        </w:rPr>
        <w:t xml:space="preserve">ДК 021:2015 код  </w:t>
      </w:r>
      <w:r w:rsidR="00230B6B" w:rsidRPr="00230B6B">
        <w:rPr>
          <w:rFonts w:ascii="Times New Roman" w:hAnsi="Times New Roman"/>
          <w:b/>
          <w:sz w:val="24"/>
          <w:szCs w:val="24"/>
          <w:lang w:val="ru-RU"/>
        </w:rPr>
        <w:t xml:space="preserve">03210000-6 </w:t>
      </w:r>
      <w:proofErr w:type="spellStart"/>
      <w:r w:rsidR="00230B6B" w:rsidRPr="00230B6B">
        <w:rPr>
          <w:rFonts w:ascii="Times New Roman" w:hAnsi="Times New Roman"/>
          <w:b/>
          <w:sz w:val="24"/>
          <w:szCs w:val="24"/>
          <w:lang w:val="ru-RU"/>
        </w:rPr>
        <w:t>Зернові</w:t>
      </w:r>
      <w:proofErr w:type="spellEnd"/>
      <w:r w:rsidR="00230B6B" w:rsidRPr="00230B6B">
        <w:rPr>
          <w:rFonts w:ascii="Times New Roman" w:hAnsi="Times New Roman"/>
          <w:b/>
          <w:sz w:val="24"/>
          <w:szCs w:val="24"/>
          <w:lang w:val="ru-RU"/>
        </w:rPr>
        <w:t xml:space="preserve"> </w:t>
      </w:r>
      <w:proofErr w:type="spellStart"/>
      <w:r w:rsidR="00230B6B" w:rsidRPr="00230B6B">
        <w:rPr>
          <w:rFonts w:ascii="Times New Roman" w:hAnsi="Times New Roman"/>
          <w:b/>
          <w:sz w:val="24"/>
          <w:szCs w:val="24"/>
          <w:lang w:val="ru-RU"/>
        </w:rPr>
        <w:t>культури</w:t>
      </w:r>
      <w:proofErr w:type="spellEnd"/>
      <w:r w:rsidR="00230B6B" w:rsidRPr="00230B6B">
        <w:rPr>
          <w:rFonts w:ascii="Times New Roman" w:hAnsi="Times New Roman"/>
          <w:b/>
          <w:sz w:val="24"/>
          <w:szCs w:val="24"/>
          <w:lang w:val="ru-RU"/>
        </w:rPr>
        <w:t xml:space="preserve"> та </w:t>
      </w:r>
      <w:proofErr w:type="spellStart"/>
      <w:r w:rsidR="00230B6B" w:rsidRPr="00230B6B">
        <w:rPr>
          <w:rFonts w:ascii="Times New Roman" w:hAnsi="Times New Roman"/>
          <w:b/>
          <w:sz w:val="24"/>
          <w:szCs w:val="24"/>
          <w:lang w:val="ru-RU"/>
        </w:rPr>
        <w:t>картопля</w:t>
      </w:r>
      <w:proofErr w:type="spellEnd"/>
      <w:r w:rsidR="00230B6B" w:rsidRPr="00230B6B">
        <w:rPr>
          <w:rFonts w:ascii="Times New Roman" w:hAnsi="Times New Roman"/>
          <w:b/>
          <w:sz w:val="24"/>
          <w:szCs w:val="24"/>
          <w:lang w:val="ru-RU"/>
        </w:rPr>
        <w:t xml:space="preserve">.     </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 xml:space="preserve">7. Очікувана вартість предмета закупівлі: </w:t>
      </w:r>
      <w:r w:rsidR="004275EF">
        <w:rPr>
          <w:rFonts w:ascii="Times New Roman" w:hAnsi="Times New Roman"/>
          <w:sz w:val="24"/>
          <w:szCs w:val="24"/>
        </w:rPr>
        <w:t>246 5</w:t>
      </w:r>
      <w:r w:rsidR="001B6E0F">
        <w:rPr>
          <w:rFonts w:ascii="Times New Roman" w:hAnsi="Times New Roman"/>
          <w:sz w:val="24"/>
          <w:szCs w:val="24"/>
        </w:rPr>
        <w:t>00</w:t>
      </w:r>
      <w:r>
        <w:rPr>
          <w:rFonts w:ascii="Times New Roman" w:hAnsi="Times New Roman"/>
          <w:sz w:val="24"/>
          <w:szCs w:val="24"/>
        </w:rPr>
        <w:t>,00 грн. (</w:t>
      </w:r>
      <w:r w:rsidR="00677443">
        <w:rPr>
          <w:rFonts w:ascii="Times New Roman" w:hAnsi="Times New Roman"/>
          <w:sz w:val="24"/>
          <w:szCs w:val="24"/>
        </w:rPr>
        <w:t xml:space="preserve">двісті </w:t>
      </w:r>
      <w:r w:rsidR="004275EF">
        <w:rPr>
          <w:rFonts w:ascii="Times New Roman" w:hAnsi="Times New Roman"/>
          <w:sz w:val="24"/>
          <w:szCs w:val="24"/>
        </w:rPr>
        <w:t>сорок шість</w:t>
      </w:r>
      <w:r w:rsidR="00677443">
        <w:rPr>
          <w:rFonts w:ascii="Times New Roman" w:hAnsi="Times New Roman"/>
          <w:sz w:val="24"/>
          <w:szCs w:val="24"/>
        </w:rPr>
        <w:t xml:space="preserve"> </w:t>
      </w:r>
      <w:r>
        <w:rPr>
          <w:rFonts w:ascii="Times New Roman" w:hAnsi="Times New Roman"/>
          <w:sz w:val="24"/>
          <w:szCs w:val="24"/>
        </w:rPr>
        <w:t>тисяч</w:t>
      </w:r>
      <w:r w:rsidR="004275EF">
        <w:rPr>
          <w:rFonts w:ascii="Times New Roman" w:hAnsi="Times New Roman"/>
          <w:sz w:val="24"/>
          <w:szCs w:val="24"/>
        </w:rPr>
        <w:t xml:space="preserve"> п’ятсот</w:t>
      </w:r>
      <w:r>
        <w:rPr>
          <w:rFonts w:ascii="Times New Roman" w:hAnsi="Times New Roman"/>
          <w:sz w:val="24"/>
          <w:szCs w:val="24"/>
        </w:rPr>
        <w:t xml:space="preserve"> гривень 00 копійок) з ПДВ.</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8. Вид закупівлі:</w:t>
      </w:r>
      <w:r>
        <w:rPr>
          <w:rFonts w:ascii="Times New Roman" w:hAnsi="Times New Roman"/>
          <w:sz w:val="24"/>
          <w:szCs w:val="24"/>
        </w:rPr>
        <w:t> відкриті торги з особливостями.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p>
    <w:p w:rsidR="00EC08F8" w:rsidRDefault="00EC08F8" w:rsidP="00EC08F8">
      <w:pPr>
        <w:pStyle w:val="a3"/>
        <w:shd w:val="clear" w:color="auto" w:fill="FFFFFF"/>
        <w:spacing w:before="0" w:beforeAutospacing="0" w:after="0" w:afterAutospacing="0" w:line="240" w:lineRule="auto"/>
        <w:jc w:val="center"/>
        <w:textAlignment w:val="baseline"/>
        <w:rPr>
          <w:rFonts w:ascii="Times New Roman" w:hAnsi="Times New Roman"/>
          <w:sz w:val="24"/>
          <w:szCs w:val="24"/>
        </w:rPr>
      </w:pPr>
      <w:r>
        <w:rPr>
          <w:rFonts w:ascii="Times New Roman" w:hAnsi="Times New Roman"/>
          <w:b/>
          <w:sz w:val="24"/>
          <w:szCs w:val="24"/>
        </w:rPr>
        <w:t>Технічні та якісні характеристики предмета закупівлі</w:t>
      </w:r>
    </w:p>
    <w:p w:rsidR="005C04D4" w:rsidRPr="005C04D4" w:rsidRDefault="00EC08F8" w:rsidP="005C04D4">
      <w:pPr>
        <w:widowControl w:val="0"/>
        <w:suppressAutoHyphens/>
        <w:autoSpaceDE w:val="0"/>
        <w:autoSpaceDN w:val="0"/>
        <w:adjustRightInd w:val="0"/>
        <w:jc w:val="center"/>
        <w:rPr>
          <w:rFonts w:ascii="Times New Roman" w:hAnsi="Times New Roman"/>
          <w:b/>
          <w:color w:val="000000"/>
          <w:sz w:val="24"/>
          <w:szCs w:val="24"/>
        </w:rPr>
      </w:pPr>
      <w:r>
        <w:rPr>
          <w:rFonts w:ascii="Times New Roman" w:hAnsi="Times New Roman"/>
          <w:sz w:val="24"/>
          <w:szCs w:val="24"/>
        </w:rPr>
        <w:t xml:space="preserve">Технічні та якісні характеристики предмета закупівлі визначені відповідно до потреб </w:t>
      </w:r>
      <w:r w:rsidR="005C04D4" w:rsidRPr="005C04D4">
        <w:rPr>
          <w:rFonts w:ascii="Times New Roman" w:hAnsi="Times New Roman"/>
          <w:b/>
          <w:color w:val="000000"/>
          <w:sz w:val="24"/>
          <w:szCs w:val="24"/>
        </w:rPr>
        <w:t>Детальний опис предмета закупівлі:</w:t>
      </w:r>
    </w:p>
    <w:p w:rsidR="005C04D4" w:rsidRPr="005C04D4" w:rsidRDefault="005C04D4" w:rsidP="005C04D4">
      <w:pPr>
        <w:spacing w:after="0" w:line="240" w:lineRule="auto"/>
        <w:rPr>
          <w:rFonts w:ascii="Times New Roman" w:hAnsi="Times New Roman"/>
          <w:i/>
          <w:sz w:val="24"/>
          <w:szCs w:val="24"/>
          <w:highlight w:val="white"/>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230B6B" w:rsidRPr="00230B6B" w:rsidRDefault="00230B6B" w:rsidP="00230B6B">
            <w:pPr>
              <w:widowControl w:val="0"/>
              <w:spacing w:after="0" w:line="240" w:lineRule="auto"/>
              <w:rPr>
                <w:rFonts w:ascii="Times New Roman" w:hAnsi="Times New Roman"/>
                <w:b/>
                <w:i/>
                <w:sz w:val="24"/>
                <w:szCs w:val="24"/>
                <w:lang w:val="ru-RU"/>
              </w:rPr>
            </w:pPr>
            <w:r w:rsidRPr="00230B6B">
              <w:rPr>
                <w:rFonts w:ascii="Times New Roman" w:hAnsi="Times New Roman"/>
                <w:b/>
                <w:i/>
                <w:sz w:val="24"/>
                <w:szCs w:val="24"/>
              </w:rPr>
              <w:t xml:space="preserve">ДК 021:2015 код  </w:t>
            </w:r>
            <w:r w:rsidRPr="00230B6B">
              <w:rPr>
                <w:rFonts w:ascii="Times New Roman" w:hAnsi="Times New Roman"/>
                <w:b/>
                <w:i/>
                <w:sz w:val="24"/>
                <w:szCs w:val="24"/>
                <w:lang w:val="ru-RU"/>
              </w:rPr>
              <w:t xml:space="preserve">03210000-6 </w:t>
            </w:r>
            <w:proofErr w:type="spellStart"/>
            <w:r w:rsidRPr="00230B6B">
              <w:rPr>
                <w:rFonts w:ascii="Times New Roman" w:hAnsi="Times New Roman"/>
                <w:b/>
                <w:i/>
                <w:sz w:val="24"/>
                <w:szCs w:val="24"/>
                <w:lang w:val="ru-RU"/>
              </w:rPr>
              <w:t>Зернові</w:t>
            </w:r>
            <w:proofErr w:type="spellEnd"/>
            <w:r w:rsidRPr="00230B6B">
              <w:rPr>
                <w:rFonts w:ascii="Times New Roman" w:hAnsi="Times New Roman"/>
                <w:b/>
                <w:i/>
                <w:sz w:val="24"/>
                <w:szCs w:val="24"/>
                <w:lang w:val="ru-RU"/>
              </w:rPr>
              <w:t xml:space="preserve"> </w:t>
            </w:r>
            <w:proofErr w:type="spellStart"/>
            <w:r w:rsidRPr="00230B6B">
              <w:rPr>
                <w:rFonts w:ascii="Times New Roman" w:hAnsi="Times New Roman"/>
                <w:b/>
                <w:i/>
                <w:sz w:val="24"/>
                <w:szCs w:val="24"/>
                <w:lang w:val="ru-RU"/>
              </w:rPr>
              <w:t>культури</w:t>
            </w:r>
            <w:proofErr w:type="spellEnd"/>
            <w:r w:rsidRPr="00230B6B">
              <w:rPr>
                <w:rFonts w:ascii="Times New Roman" w:hAnsi="Times New Roman"/>
                <w:b/>
                <w:i/>
                <w:sz w:val="24"/>
                <w:szCs w:val="24"/>
                <w:lang w:val="ru-RU"/>
              </w:rPr>
              <w:t xml:space="preserve"> та </w:t>
            </w:r>
            <w:proofErr w:type="spellStart"/>
            <w:r w:rsidRPr="00230B6B">
              <w:rPr>
                <w:rFonts w:ascii="Times New Roman" w:hAnsi="Times New Roman"/>
                <w:b/>
                <w:i/>
                <w:sz w:val="24"/>
                <w:szCs w:val="24"/>
                <w:lang w:val="ru-RU"/>
              </w:rPr>
              <w:t>картопля</w:t>
            </w:r>
            <w:proofErr w:type="spellEnd"/>
            <w:r w:rsidRPr="00230B6B">
              <w:rPr>
                <w:rFonts w:ascii="Times New Roman" w:hAnsi="Times New Roman"/>
                <w:b/>
                <w:i/>
                <w:sz w:val="24"/>
                <w:szCs w:val="24"/>
                <w:lang w:val="ru-RU"/>
              </w:rPr>
              <w:t xml:space="preserve">.       </w:t>
            </w:r>
          </w:p>
          <w:p w:rsidR="00230B6B" w:rsidRPr="00230B6B" w:rsidRDefault="00230B6B" w:rsidP="00230B6B">
            <w:pPr>
              <w:widowControl w:val="0"/>
              <w:spacing w:after="0" w:line="240" w:lineRule="auto"/>
              <w:rPr>
                <w:rFonts w:ascii="Times New Roman" w:hAnsi="Times New Roman"/>
                <w:b/>
                <w:i/>
                <w:sz w:val="24"/>
                <w:szCs w:val="24"/>
                <w:lang w:val="ru-RU"/>
              </w:rPr>
            </w:pPr>
            <w:r w:rsidRPr="00230B6B">
              <w:rPr>
                <w:rFonts w:ascii="Times New Roman" w:hAnsi="Times New Roman"/>
                <w:b/>
                <w:i/>
                <w:sz w:val="24"/>
                <w:szCs w:val="24"/>
                <w:lang w:val="ru-RU"/>
              </w:rPr>
              <w:t>(</w:t>
            </w:r>
            <w:r w:rsidRPr="00230B6B">
              <w:rPr>
                <w:rFonts w:ascii="Times New Roman" w:hAnsi="Times New Roman"/>
                <w:b/>
                <w:i/>
                <w:sz w:val="24"/>
                <w:szCs w:val="24"/>
              </w:rPr>
              <w:t>Картопля</w:t>
            </w:r>
            <w:r w:rsidRPr="00230B6B">
              <w:rPr>
                <w:rFonts w:ascii="Times New Roman" w:hAnsi="Times New Roman"/>
                <w:b/>
                <w:i/>
                <w:sz w:val="24"/>
                <w:szCs w:val="24"/>
                <w:lang w:val="ru-RU"/>
              </w:rPr>
              <w:t>)</w:t>
            </w:r>
          </w:p>
          <w:p w:rsidR="005C04D4" w:rsidRPr="005C04D4" w:rsidRDefault="005C04D4" w:rsidP="005C04D4">
            <w:pPr>
              <w:widowControl w:val="0"/>
              <w:spacing w:after="0" w:line="240" w:lineRule="auto"/>
              <w:rPr>
                <w:rFonts w:ascii="Times New Roman" w:hAnsi="Times New Roman"/>
                <w:i/>
                <w:sz w:val="24"/>
                <w:szCs w:val="24"/>
                <w:highlight w:val="white"/>
              </w:rPr>
            </w:pP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30B6B" w:rsidRPr="00230B6B" w:rsidRDefault="00230B6B" w:rsidP="00230B6B">
            <w:pPr>
              <w:widowControl w:val="0"/>
              <w:spacing w:after="0" w:line="240" w:lineRule="auto"/>
              <w:rPr>
                <w:rFonts w:ascii="Times New Roman" w:hAnsi="Times New Roman"/>
                <w:b/>
                <w:bCs/>
                <w:sz w:val="24"/>
                <w:szCs w:val="24"/>
                <w:lang w:val="ru-RU"/>
              </w:rPr>
            </w:pPr>
            <w:r w:rsidRPr="00230B6B">
              <w:rPr>
                <w:rFonts w:ascii="Times New Roman" w:hAnsi="Times New Roman"/>
                <w:b/>
                <w:bCs/>
                <w:sz w:val="24"/>
                <w:szCs w:val="24"/>
              </w:rPr>
              <w:t xml:space="preserve">ДК 021:2015 код  </w:t>
            </w:r>
            <w:r w:rsidRPr="00230B6B">
              <w:rPr>
                <w:rFonts w:ascii="Times New Roman" w:hAnsi="Times New Roman"/>
                <w:b/>
                <w:bCs/>
                <w:sz w:val="24"/>
                <w:szCs w:val="24"/>
                <w:lang w:val="ru-RU"/>
              </w:rPr>
              <w:t xml:space="preserve">03210000-6 </w:t>
            </w:r>
            <w:proofErr w:type="spellStart"/>
            <w:r w:rsidRPr="00230B6B">
              <w:rPr>
                <w:rFonts w:ascii="Times New Roman" w:hAnsi="Times New Roman"/>
                <w:b/>
                <w:bCs/>
                <w:sz w:val="24"/>
                <w:szCs w:val="24"/>
                <w:lang w:val="ru-RU"/>
              </w:rPr>
              <w:t>Зернові</w:t>
            </w:r>
            <w:proofErr w:type="spellEnd"/>
            <w:r w:rsidRPr="00230B6B">
              <w:rPr>
                <w:rFonts w:ascii="Times New Roman" w:hAnsi="Times New Roman"/>
                <w:b/>
                <w:bCs/>
                <w:sz w:val="24"/>
                <w:szCs w:val="24"/>
                <w:lang w:val="ru-RU"/>
              </w:rPr>
              <w:t xml:space="preserve"> </w:t>
            </w:r>
            <w:proofErr w:type="spellStart"/>
            <w:r w:rsidRPr="00230B6B">
              <w:rPr>
                <w:rFonts w:ascii="Times New Roman" w:hAnsi="Times New Roman"/>
                <w:b/>
                <w:bCs/>
                <w:sz w:val="24"/>
                <w:szCs w:val="24"/>
                <w:lang w:val="ru-RU"/>
              </w:rPr>
              <w:t>культури</w:t>
            </w:r>
            <w:proofErr w:type="spellEnd"/>
            <w:r w:rsidRPr="00230B6B">
              <w:rPr>
                <w:rFonts w:ascii="Times New Roman" w:hAnsi="Times New Roman"/>
                <w:b/>
                <w:bCs/>
                <w:sz w:val="24"/>
                <w:szCs w:val="24"/>
                <w:lang w:val="ru-RU"/>
              </w:rPr>
              <w:t xml:space="preserve"> та </w:t>
            </w:r>
            <w:proofErr w:type="spellStart"/>
            <w:r w:rsidRPr="00230B6B">
              <w:rPr>
                <w:rFonts w:ascii="Times New Roman" w:hAnsi="Times New Roman"/>
                <w:b/>
                <w:bCs/>
                <w:sz w:val="24"/>
                <w:szCs w:val="24"/>
                <w:lang w:val="ru-RU"/>
              </w:rPr>
              <w:t>картопля</w:t>
            </w:r>
            <w:proofErr w:type="spellEnd"/>
            <w:r w:rsidRPr="00230B6B">
              <w:rPr>
                <w:rFonts w:ascii="Times New Roman" w:hAnsi="Times New Roman"/>
                <w:b/>
                <w:bCs/>
                <w:sz w:val="24"/>
                <w:szCs w:val="24"/>
                <w:lang w:val="ru-RU"/>
              </w:rPr>
              <w:t xml:space="preserve">.       </w:t>
            </w:r>
          </w:p>
          <w:p w:rsidR="005C04D4" w:rsidRPr="005C04D4" w:rsidRDefault="005C04D4" w:rsidP="0048316F">
            <w:pPr>
              <w:widowControl w:val="0"/>
              <w:spacing w:after="0" w:line="240" w:lineRule="auto"/>
              <w:rPr>
                <w:rFonts w:ascii="Times New Roman" w:hAnsi="Times New Roman"/>
                <w:i/>
                <w:sz w:val="24"/>
                <w:szCs w:val="24"/>
                <w:highlight w:val="white"/>
              </w:rPr>
            </w:pP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 xml:space="preserve">Назва товару номенклатурної позиції предмета закупівлі та код товару, </w:t>
            </w:r>
            <w:r w:rsidRPr="005C04D4">
              <w:rPr>
                <w:rFonts w:ascii="Times New Roman" w:hAnsi="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5C04D4" w:rsidRPr="005C04D4" w:rsidRDefault="00C36DD4" w:rsidP="005C04D4">
            <w:pPr>
              <w:widowControl w:val="0"/>
              <w:spacing w:after="0" w:line="240" w:lineRule="auto"/>
              <w:rPr>
                <w:rFonts w:ascii="Times New Roman" w:hAnsi="Times New Roman"/>
                <w:i/>
                <w:sz w:val="24"/>
                <w:szCs w:val="24"/>
                <w:highlight w:val="white"/>
              </w:rPr>
            </w:pPr>
            <w:r w:rsidRPr="00C36DD4">
              <w:rPr>
                <w:rFonts w:ascii="Times New Roman" w:hAnsi="Times New Roman"/>
                <w:i/>
                <w:sz w:val="24"/>
                <w:szCs w:val="24"/>
              </w:rPr>
              <w:t>03212100-1 - Картопля</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5C04D4" w:rsidRPr="00A411E4" w:rsidRDefault="006C1EB1" w:rsidP="005C04D4">
            <w:pPr>
              <w:widowControl w:val="0"/>
              <w:spacing w:after="0" w:line="240" w:lineRule="auto"/>
              <w:rPr>
                <w:rFonts w:ascii="Times New Roman" w:hAnsi="Times New Roman"/>
                <w:i/>
                <w:sz w:val="24"/>
                <w:szCs w:val="24"/>
              </w:rPr>
            </w:pPr>
            <w:r>
              <w:rPr>
                <w:rFonts w:ascii="Times New Roman" w:hAnsi="Times New Roman"/>
                <w:i/>
                <w:sz w:val="24"/>
                <w:szCs w:val="24"/>
              </w:rPr>
              <w:t>29000 кг</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i/>
                <w:sz w:val="24"/>
                <w:szCs w:val="24"/>
              </w:rPr>
            </w:pPr>
            <w:r w:rsidRPr="005C04D4">
              <w:rPr>
                <w:rFonts w:ascii="Times New Roman" w:hAnsi="Times New Roman"/>
                <w:i/>
                <w:sz w:val="24"/>
                <w:szCs w:val="24"/>
              </w:rPr>
              <w:t xml:space="preserve"> 45765, Волинська область м. Берестечко,</w:t>
            </w:r>
          </w:p>
          <w:p w:rsidR="005C04D4" w:rsidRPr="005C04D4" w:rsidRDefault="005C04D4" w:rsidP="005C04D4">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rPr>
              <w:t xml:space="preserve"> вул. Паркова, 21</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677443">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highlight w:val="white"/>
              </w:rPr>
              <w:t xml:space="preserve">до </w:t>
            </w:r>
            <w:r w:rsidR="00677443">
              <w:rPr>
                <w:rFonts w:ascii="Times New Roman" w:hAnsi="Times New Roman"/>
                <w:i/>
                <w:sz w:val="24"/>
                <w:szCs w:val="24"/>
              </w:rPr>
              <w:t>30 листопада</w:t>
            </w:r>
            <w:r w:rsidRPr="005C04D4">
              <w:rPr>
                <w:rFonts w:ascii="Times New Roman" w:hAnsi="Times New Roman"/>
                <w:i/>
                <w:sz w:val="24"/>
                <w:szCs w:val="24"/>
              </w:rPr>
              <w:t xml:space="preserve"> 2023 року </w:t>
            </w:r>
            <w:r w:rsidRPr="005C04D4">
              <w:rPr>
                <w:rFonts w:ascii="Times New Roman" w:hAnsi="Times New Roman"/>
                <w:i/>
                <w:sz w:val="24"/>
                <w:szCs w:val="24"/>
                <w:highlight w:val="white"/>
              </w:rPr>
              <w:t>включно</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Технічні характеристики товару</w:t>
            </w:r>
          </w:p>
        </w:tc>
        <w:tc>
          <w:tcPr>
            <w:tcW w:w="4860" w:type="dxa"/>
            <w:shd w:val="clear" w:color="auto" w:fill="auto"/>
            <w:tcMar>
              <w:top w:w="100" w:type="dxa"/>
              <w:left w:w="100" w:type="dxa"/>
              <w:bottom w:w="100" w:type="dxa"/>
              <w:right w:w="100" w:type="dxa"/>
            </w:tcMar>
          </w:tcPr>
          <w:p w:rsidR="005C04D4" w:rsidRPr="005C04D4" w:rsidRDefault="006C1EB1" w:rsidP="006C1EB1">
            <w:pPr>
              <w:widowControl w:val="0"/>
              <w:spacing w:after="0" w:line="240" w:lineRule="auto"/>
              <w:rPr>
                <w:rFonts w:ascii="Times New Roman" w:hAnsi="Times New Roman"/>
                <w:i/>
                <w:sz w:val="24"/>
                <w:szCs w:val="24"/>
                <w:highlight w:val="white"/>
              </w:rPr>
            </w:pPr>
            <w:r w:rsidRPr="006C1EB1">
              <w:rPr>
                <w:rFonts w:ascii="Times New Roman CYR" w:hAnsi="Times New Roman CYR"/>
                <w:b/>
                <w:sz w:val="24"/>
                <w:szCs w:val="24"/>
                <w:lang w:eastAsia="en-US"/>
              </w:rPr>
              <w:t>Картопля врожаю</w:t>
            </w:r>
            <w:r w:rsidRPr="006C1EB1">
              <w:rPr>
                <w:rFonts w:ascii="Times New Roman CYR" w:hAnsi="Times New Roman CYR"/>
                <w:sz w:val="24"/>
                <w:szCs w:val="24"/>
                <w:lang w:eastAsia="en-US"/>
              </w:rPr>
              <w:t xml:space="preserve"> 2023р. – клубні вирощені в природних умовах, без перевищеного вмісту хімічних речовин, достатньої зрілості, без ознак </w:t>
            </w:r>
            <w:proofErr w:type="spellStart"/>
            <w:r w:rsidRPr="006C1EB1">
              <w:rPr>
                <w:rFonts w:ascii="Times New Roman CYR" w:hAnsi="Times New Roman CYR"/>
                <w:sz w:val="24"/>
                <w:szCs w:val="24"/>
                <w:lang w:eastAsia="en-US"/>
              </w:rPr>
              <w:t>гнилі,механічного</w:t>
            </w:r>
            <w:proofErr w:type="spellEnd"/>
            <w:r w:rsidRPr="006C1EB1">
              <w:rPr>
                <w:rFonts w:ascii="Times New Roman CYR" w:hAnsi="Times New Roman CYR"/>
                <w:sz w:val="24"/>
                <w:szCs w:val="24"/>
                <w:lang w:eastAsia="en-US"/>
              </w:rPr>
              <w:t xml:space="preserve"> пошкодження </w:t>
            </w:r>
            <w:r w:rsidRPr="006C1EB1">
              <w:rPr>
                <w:rFonts w:ascii="Times New Roman CYR" w:hAnsi="Times New Roman CYR"/>
                <w:sz w:val="24"/>
                <w:szCs w:val="24"/>
                <w:lang w:eastAsia="en-US"/>
              </w:rPr>
              <w:lastRenderedPageBreak/>
              <w:t xml:space="preserve">шкідниками. </w:t>
            </w:r>
            <w:proofErr w:type="spellStart"/>
            <w:r w:rsidRPr="006C1EB1">
              <w:rPr>
                <w:rFonts w:ascii="Times New Roman CYR" w:hAnsi="Times New Roman CYR"/>
                <w:sz w:val="24"/>
                <w:szCs w:val="24"/>
                <w:lang w:eastAsia="en-US"/>
              </w:rPr>
              <w:t>Зовнішний</w:t>
            </w:r>
            <w:proofErr w:type="spellEnd"/>
            <w:r w:rsidRPr="006C1EB1">
              <w:rPr>
                <w:rFonts w:ascii="Times New Roman CYR" w:hAnsi="Times New Roman CYR"/>
                <w:sz w:val="24"/>
                <w:szCs w:val="24"/>
                <w:lang w:eastAsia="en-US"/>
              </w:rPr>
              <w:t xml:space="preserve"> вигляд: клубні цілі, чисті, здорові, сухі, непророслі, не позеленілі, не зів`ялі, жовтого або рожевого кольору (в середині білого, кремового або жовтого кольору).  Наявність землі, прилиплої до бульб не більше 1,0 %. Бульби мають бути сухими – без поверхневої вологи, окрім вологи від природного випаровування здорових бульб. Розмір </w:t>
            </w:r>
            <w:proofErr w:type="spellStart"/>
            <w:r w:rsidRPr="006C1EB1">
              <w:rPr>
                <w:rFonts w:ascii="Times New Roman CYR" w:hAnsi="Times New Roman CYR"/>
                <w:sz w:val="24"/>
                <w:szCs w:val="24"/>
                <w:lang w:eastAsia="en-US"/>
              </w:rPr>
              <w:t>клубнів</w:t>
            </w:r>
            <w:proofErr w:type="spellEnd"/>
            <w:r w:rsidRPr="006C1EB1">
              <w:rPr>
                <w:rFonts w:ascii="Times New Roman CYR" w:hAnsi="Times New Roman CYR"/>
                <w:sz w:val="24"/>
                <w:szCs w:val="24"/>
                <w:lang w:eastAsia="en-US"/>
              </w:rPr>
              <w:t xml:space="preserve"> не менше 80 мм у діаметрі. Розфасовка – від 15 кг до 25 кг. ДСТУ, ТУ, ГОСТ 7176-85.</w:t>
            </w:r>
          </w:p>
        </w:tc>
      </w:tr>
    </w:tbl>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widowControl w:val="0"/>
        <w:suppressAutoHyphens/>
        <w:autoSpaceDN w:val="0"/>
        <w:spacing w:after="0" w:line="240" w:lineRule="auto"/>
        <w:jc w:val="both"/>
        <w:rPr>
          <w:rFonts w:ascii="Times New Roman" w:eastAsia="Calibri" w:hAnsi="Times New Roman"/>
          <w:bCs/>
          <w:i/>
          <w:iCs/>
          <w:color w:val="000000"/>
          <w:kern w:val="3"/>
          <w:sz w:val="24"/>
          <w:szCs w:val="24"/>
          <w:lang w:bidi="hi-IN"/>
        </w:rPr>
      </w:pPr>
      <w:r w:rsidRPr="005C04D4">
        <w:rPr>
          <w:rFonts w:ascii="Times New Roman" w:eastAsia="Calibri" w:hAnsi="Times New Roman"/>
          <w:bCs/>
          <w:i/>
          <w:iCs/>
          <w:color w:val="000000"/>
          <w:kern w:val="3"/>
          <w:sz w:val="24"/>
          <w:szCs w:val="24"/>
          <w:lang w:bidi="hi-I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pBdr>
          <w:top w:val="nil"/>
          <w:left w:val="nil"/>
          <w:bottom w:val="nil"/>
          <w:right w:val="nil"/>
          <w:between w:val="nil"/>
        </w:pBdr>
        <w:tabs>
          <w:tab w:val="left" w:pos="851"/>
        </w:tabs>
        <w:spacing w:after="0" w:line="240" w:lineRule="auto"/>
        <w:ind w:left="142" w:firstLine="142"/>
        <w:jc w:val="both"/>
        <w:rPr>
          <w:rFonts w:ascii="Times New Roman" w:hAnsi="Times New Roman"/>
          <w:b/>
          <w:color w:val="000000"/>
          <w:sz w:val="24"/>
          <w:szCs w:val="24"/>
        </w:rPr>
      </w:pPr>
      <w:r w:rsidRPr="005C04D4">
        <w:rPr>
          <w:rFonts w:ascii="Times New Roman" w:hAnsi="Times New Roman"/>
          <w:b/>
          <w:color w:val="000000"/>
          <w:sz w:val="24"/>
          <w:szCs w:val="24"/>
        </w:rPr>
        <w:t>1. Вимоги щодо поставки предмета закупівлі:</w:t>
      </w:r>
    </w:p>
    <w:p w:rsidR="006C1EB1" w:rsidRPr="006C1EB1" w:rsidRDefault="005C04D4" w:rsidP="006C1EB1">
      <w:pPr>
        <w:widowControl w:val="0"/>
        <w:shd w:val="clear" w:color="auto" w:fill="FFFFFF"/>
        <w:suppressAutoHyphens/>
        <w:autoSpaceDN w:val="0"/>
        <w:spacing w:after="0" w:line="240" w:lineRule="auto"/>
        <w:jc w:val="both"/>
        <w:rPr>
          <w:rFonts w:ascii="Times New Roman" w:eastAsia="Lucida Sans Unicode" w:hAnsi="Times New Roman" w:cs="Mangal"/>
          <w:bCs/>
          <w:color w:val="000000"/>
          <w:kern w:val="3"/>
          <w:sz w:val="24"/>
          <w:szCs w:val="24"/>
          <w:lang w:eastAsia="zh-CN" w:bidi="hi-IN"/>
        </w:rPr>
      </w:pPr>
      <w:r w:rsidRPr="005C04D4">
        <w:rPr>
          <w:rFonts w:ascii="Times New Roman" w:eastAsia="Lucida Sans Unicode" w:hAnsi="Times New Roman" w:cs="Mangal"/>
          <w:color w:val="000000"/>
          <w:kern w:val="3"/>
          <w:sz w:val="24"/>
          <w:szCs w:val="24"/>
          <w:lang w:eastAsia="zh-CN" w:bidi="hi-IN"/>
        </w:rPr>
        <w:t>1.1.</w:t>
      </w:r>
      <w:r w:rsidR="006C1EB1" w:rsidRPr="006C1EB1">
        <w:rPr>
          <w:rFonts w:ascii="Times New Roman" w:hAnsi="Times New Roman"/>
          <w:sz w:val="24"/>
          <w:szCs w:val="24"/>
          <w:lang w:eastAsia="ru-RU"/>
        </w:rPr>
        <w:t xml:space="preserve"> </w:t>
      </w:r>
      <w:r w:rsidR="006C1EB1" w:rsidRPr="006C1EB1">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bCs/>
          <w:color w:val="000000"/>
          <w:kern w:val="3"/>
          <w:sz w:val="24"/>
          <w:szCs w:val="24"/>
          <w:lang w:eastAsia="zh-CN" w:bidi="hi-IN"/>
        </w:rPr>
        <w:t>Поставка товару Замовнику здійснюється з визначеною періодичністю (один раз на тиждень – з 8.00 до 16:00 год.) по замовленню (за допомогою засобів телефонного та (або) електронного зв'язку) відповідно до умов договору, специфікації, з зазначенням асортименту та кількості товару. Постачальник зобов’язаний  поставити товар у повному обсязі, згідно із заявками Замовника, з 8.00 до 16:00 год, крім святкових днів та вихідних. У випадку поставки товару не в зазначений час Замовник має право відмовитись від прийому продукції без компенсування витрат Постачальника.</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bCs/>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Pr="006C1EB1">
        <w:rPr>
          <w:rFonts w:ascii="Times New Roman" w:eastAsia="Lucida Sans Unicode" w:hAnsi="Times New Roman" w:cs="Mangal"/>
          <w:color w:val="000000"/>
          <w:kern w:val="3"/>
          <w:sz w:val="24"/>
          <w:szCs w:val="24"/>
          <w:lang w:eastAsia="zh-CN" w:bidi="hi-IN"/>
        </w:rPr>
        <w:t xml:space="preserve"> Постачальник при поставці зобов’язаний буде надати Замовнику оригінал товарно-транспортної накладної та супровідні документи, що повинні супроводжувати Товар відповідно до Закону України «</w:t>
      </w:r>
      <w:r w:rsidRPr="006C1EB1">
        <w:rPr>
          <w:rFonts w:ascii="Times New Roman" w:eastAsia="Lucida Sans Unicode" w:hAnsi="Times New Roman" w:cs="Mangal"/>
          <w:bCs/>
          <w:color w:val="000000"/>
          <w:kern w:val="3"/>
          <w:sz w:val="24"/>
          <w:szCs w:val="24"/>
          <w:lang w:eastAsia="zh-CN" w:bidi="hi-IN"/>
        </w:rPr>
        <w:t>Про основні принципи та вимоги до безпечності та якості харчових продуктів».</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Pr="006C1EB1">
        <w:rPr>
          <w:rFonts w:ascii="Times New Roman" w:eastAsia="Lucida Sans Unicode" w:hAnsi="Times New Roman" w:cs="Mangal"/>
          <w:color w:val="000000"/>
          <w:kern w:val="3"/>
          <w:sz w:val="24"/>
          <w:szCs w:val="24"/>
          <w:lang w:eastAsia="zh-CN" w:bidi="hi-IN"/>
        </w:rPr>
        <w:t xml:space="preserve"> Транспортування товару у  заклад здійснюється автотранспортом відповідно до Правил перевезення вантажів автомобільним транспортом в Україні. </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Постачальник повинен під час постачання продуктів дотримуватись вимог щодо умов транспортування (ст.44 «Гігієнічні вимоги до транспортних засобів» ЗУ «Про основні принципи та вимоги до безпечності та якості харчових продуктів»).</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sidRPr="006C1EB1">
        <w:rPr>
          <w:rFonts w:ascii="Times New Roman" w:eastAsia="Lucida Sans Unicode" w:hAnsi="Times New Roman" w:cs="Mangal"/>
          <w:color w:val="000000"/>
          <w:kern w:val="3"/>
          <w:sz w:val="24"/>
          <w:szCs w:val="24"/>
          <w:lang w:eastAsia="zh-CN" w:bidi="hi-IN"/>
        </w:rPr>
        <w:t>Поставка буде вважатися виконаною після підписання товарно-транспортної накладної, видаткової накладної чи накладної та фактичного отримання Замовником Товар</w:t>
      </w:r>
      <w:r w:rsidR="00EA7EF9">
        <w:rPr>
          <w:rFonts w:ascii="Times New Roman" w:eastAsia="Lucida Sans Unicode" w:hAnsi="Times New Roman" w:cs="Mangal"/>
          <w:color w:val="000000"/>
          <w:kern w:val="3"/>
          <w:sz w:val="24"/>
          <w:szCs w:val="24"/>
          <w:lang w:eastAsia="zh-CN" w:bidi="hi-IN"/>
        </w:rPr>
        <w:t>у належної якості та кількості.</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 Пакування: товар повинний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Кожна партія товару повинна бути окремо розфасована відповідно до заявки Замовника та мати супроводжувальні документи, що підтверджують якість товару (копія посвідчення про якість або декларація виробника) із зазначенням строку придатності, умов збереження і температурного режиму.</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Постачання товару здійснюється автотранспортом Постачальника, що повинен мати оригінал дійсного на момент поставки товару стосовно додержання операторами ринку гігієнічних вимог щодо поводження з харчовими продуктами (без недоліків чи </w:t>
      </w:r>
      <w:proofErr w:type="spellStart"/>
      <w:r w:rsidR="006C1EB1" w:rsidRPr="006C1EB1">
        <w:rPr>
          <w:rFonts w:ascii="Times New Roman" w:eastAsia="Lucida Sans Unicode" w:hAnsi="Times New Roman" w:cs="Mangal"/>
          <w:color w:val="000000"/>
          <w:kern w:val="3"/>
          <w:sz w:val="24"/>
          <w:szCs w:val="24"/>
          <w:lang w:eastAsia="zh-CN" w:bidi="hi-IN"/>
        </w:rPr>
        <w:t>невідповідностей</w:t>
      </w:r>
      <w:proofErr w:type="spellEnd"/>
      <w:r w:rsidR="006C1EB1" w:rsidRPr="006C1EB1">
        <w:rPr>
          <w:rFonts w:ascii="Times New Roman" w:eastAsia="Lucida Sans Unicode" w:hAnsi="Times New Roman" w:cs="Mangal"/>
          <w:color w:val="000000"/>
          <w:kern w:val="3"/>
          <w:sz w:val="24"/>
          <w:szCs w:val="24"/>
          <w:lang w:eastAsia="zh-CN" w:bidi="hi-IN"/>
        </w:rPr>
        <w:t xml:space="preserve">) з інформацією, що даний транспортний засіб може забезпечити належні температурні умови перевезення саме для цього виду харчового продукту. </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 Доставка (перевезення) та розвантаження товару здійснюється силами та за рахунок </w:t>
      </w:r>
      <w:r w:rsidR="006C1EB1" w:rsidRPr="006C1EB1">
        <w:rPr>
          <w:rFonts w:ascii="Times New Roman" w:eastAsia="Lucida Sans Unicode" w:hAnsi="Times New Roman" w:cs="Mangal"/>
          <w:color w:val="000000"/>
          <w:kern w:val="3"/>
          <w:sz w:val="24"/>
          <w:szCs w:val="24"/>
          <w:lang w:eastAsia="zh-CN" w:bidi="hi-IN"/>
        </w:rPr>
        <w:lastRenderedPageBreak/>
        <w:t>Постачальника.</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sidRPr="006C1EB1">
        <w:rPr>
          <w:rFonts w:ascii="Times New Roman" w:eastAsia="Lucida Sans Unicode" w:hAnsi="Times New Roman" w:cs="Mangal"/>
          <w:color w:val="000000"/>
          <w:kern w:val="3"/>
          <w:sz w:val="24"/>
          <w:szCs w:val="24"/>
          <w:lang w:eastAsia="zh-CN" w:bidi="hi-IN"/>
        </w:rPr>
        <w:t>Витрати Замовника на лабораторне дослідження в повному обсязі відшкодовує Постачальник.</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Учасник повинен орієнтуватись на </w:t>
      </w:r>
      <w:proofErr w:type="spellStart"/>
      <w:r w:rsidR="006C1EB1" w:rsidRPr="006C1EB1">
        <w:rPr>
          <w:rFonts w:ascii="Times New Roman" w:eastAsia="Lucida Sans Unicode" w:hAnsi="Times New Roman" w:cs="Mangal"/>
          <w:color w:val="000000"/>
          <w:kern w:val="3"/>
          <w:sz w:val="24"/>
          <w:szCs w:val="24"/>
          <w:lang w:eastAsia="zh-CN" w:bidi="hi-IN"/>
        </w:rPr>
        <w:t>середньоринкові</w:t>
      </w:r>
      <w:proofErr w:type="spellEnd"/>
      <w:r w:rsidR="006C1EB1" w:rsidRPr="006C1EB1">
        <w:rPr>
          <w:rFonts w:ascii="Times New Roman" w:eastAsia="Lucida Sans Unicode" w:hAnsi="Times New Roman" w:cs="Mangal"/>
          <w:color w:val="000000"/>
          <w:kern w:val="3"/>
          <w:sz w:val="24"/>
          <w:szCs w:val="24"/>
          <w:lang w:eastAsia="zh-CN" w:bidi="hi-IN"/>
        </w:rPr>
        <w:t xml:space="preserve"> ціни на даний товар на момент подання тендерної пропозиції. Необґрунтоване заниження цін буде </w:t>
      </w:r>
      <w:proofErr w:type="spellStart"/>
      <w:r w:rsidR="006C1EB1" w:rsidRPr="006C1EB1">
        <w:rPr>
          <w:rFonts w:ascii="Times New Roman" w:eastAsia="Lucida Sans Unicode" w:hAnsi="Times New Roman" w:cs="Mangal"/>
          <w:color w:val="000000"/>
          <w:kern w:val="3"/>
          <w:sz w:val="24"/>
          <w:szCs w:val="24"/>
          <w:lang w:eastAsia="zh-CN" w:bidi="hi-IN"/>
        </w:rPr>
        <w:t>розцінено</w:t>
      </w:r>
      <w:proofErr w:type="spellEnd"/>
      <w:r w:rsidR="006C1EB1" w:rsidRPr="006C1EB1">
        <w:rPr>
          <w:rFonts w:ascii="Times New Roman" w:eastAsia="Lucida Sans Unicode" w:hAnsi="Times New Roman" w:cs="Mangal"/>
          <w:color w:val="000000"/>
          <w:kern w:val="3"/>
          <w:sz w:val="24"/>
          <w:szCs w:val="24"/>
          <w:lang w:eastAsia="zh-CN" w:bidi="hi-IN"/>
        </w:rPr>
        <w:t xml:space="preserve"> як поставка неякісного товару. Пропозиція учасника з необґрунтованим заниженням цін буде відхилена. Ціна  за  одиницю  товару, що надана в складі тендерної пропозиції не повинна перевищувати середньостатистичну вартість товару на ринку.</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bCs/>
          <w:color w:val="000000"/>
          <w:kern w:val="3"/>
          <w:sz w:val="24"/>
          <w:szCs w:val="24"/>
          <w:lang w:eastAsia="zh-CN" w:bidi="hi-IN"/>
        </w:rPr>
        <w:t xml:space="preserve">       </w:t>
      </w:r>
      <w:r w:rsidR="006C1EB1" w:rsidRPr="006C1EB1">
        <w:rPr>
          <w:rFonts w:ascii="Times New Roman" w:eastAsia="Lucida Sans Unicode" w:hAnsi="Times New Roman" w:cs="Mangal"/>
          <w:bCs/>
          <w:color w:val="000000"/>
          <w:kern w:val="3"/>
          <w:sz w:val="24"/>
          <w:szCs w:val="24"/>
          <w:lang w:eastAsia="zh-CN" w:bidi="hi-IN"/>
        </w:rPr>
        <w:t>Учасник гарантує зменшення ціни на товар у випадку відповідного зменшення ринкових цін.</w:t>
      </w:r>
    </w:p>
    <w:p w:rsidR="005C04D4" w:rsidRPr="00A411E4" w:rsidRDefault="005C04D4" w:rsidP="00A411E4">
      <w:pPr>
        <w:pStyle w:val="a5"/>
        <w:numPr>
          <w:ilvl w:val="0"/>
          <w:numId w:val="2"/>
        </w:numPr>
        <w:pBdr>
          <w:top w:val="nil"/>
          <w:left w:val="nil"/>
          <w:bottom w:val="nil"/>
          <w:right w:val="nil"/>
          <w:between w:val="nil"/>
        </w:pBdr>
        <w:tabs>
          <w:tab w:val="left" w:pos="851"/>
        </w:tabs>
        <w:spacing w:after="0" w:line="240" w:lineRule="auto"/>
        <w:jc w:val="both"/>
        <w:rPr>
          <w:rFonts w:ascii="Times New Roman" w:hAnsi="Times New Roman"/>
          <w:b/>
          <w:color w:val="000000"/>
          <w:sz w:val="24"/>
          <w:szCs w:val="24"/>
        </w:rPr>
      </w:pPr>
      <w:r w:rsidRPr="00A411E4">
        <w:rPr>
          <w:rFonts w:ascii="Times New Roman" w:hAnsi="Times New Roman"/>
          <w:b/>
          <w:color w:val="000000"/>
          <w:sz w:val="24"/>
          <w:szCs w:val="24"/>
        </w:rPr>
        <w:t>Вимоги щодо якості предмета закупівлі:</w:t>
      </w:r>
    </w:p>
    <w:p w:rsidR="004275EF" w:rsidRDefault="005C04D4" w:rsidP="006C1EB1">
      <w:pPr>
        <w:spacing w:after="160" w:line="259" w:lineRule="auto"/>
        <w:jc w:val="both"/>
        <w:rPr>
          <w:rFonts w:ascii="Times New Roman" w:eastAsia="Calibri" w:hAnsi="Times New Roman"/>
          <w:color w:val="000000"/>
          <w:sz w:val="24"/>
          <w:szCs w:val="24"/>
          <w:shd w:val="clear" w:color="auto" w:fill="FFFFFF"/>
          <w:lang w:eastAsia="en-US"/>
        </w:rPr>
      </w:pPr>
      <w:r w:rsidRPr="005C04D4">
        <w:rPr>
          <w:rFonts w:ascii="Times New Roman" w:eastAsia="Calibri" w:hAnsi="Times New Roman"/>
          <w:color w:val="000000"/>
          <w:sz w:val="24"/>
          <w:szCs w:val="24"/>
          <w:shd w:val="clear" w:color="auto" w:fill="FFFFFF"/>
          <w:lang w:eastAsia="en-US"/>
        </w:rPr>
        <w:t xml:space="preserve">2.1. </w:t>
      </w:r>
      <w:r w:rsidR="006C1EB1" w:rsidRPr="006C1EB1">
        <w:rPr>
          <w:rFonts w:ascii="Times New Roman" w:eastAsia="Calibri" w:hAnsi="Times New Roman"/>
          <w:color w:val="000000"/>
          <w:sz w:val="24"/>
          <w:szCs w:val="24"/>
          <w:shd w:val="clear" w:color="auto" w:fill="FFFFFF"/>
          <w:lang w:eastAsia="en-US"/>
        </w:rPr>
        <w:t>1. Товар повинен відповідати показникам безпечності та якості для харчових продуктів, які встановлено нормативно-правовими актами України, ТУ та ДСТУ</w:t>
      </w:r>
      <w:r w:rsidR="004275EF">
        <w:rPr>
          <w:rFonts w:ascii="Times New Roman" w:eastAsia="Calibri" w:hAnsi="Times New Roman"/>
          <w:color w:val="000000"/>
          <w:sz w:val="24"/>
          <w:szCs w:val="24"/>
          <w:shd w:val="clear" w:color="auto" w:fill="FFFFFF"/>
          <w:lang w:eastAsia="en-US"/>
        </w:rPr>
        <w:t>.</w:t>
      </w:r>
      <w:r w:rsidR="006C1EB1" w:rsidRPr="006C1EB1">
        <w:rPr>
          <w:rFonts w:ascii="Times New Roman" w:eastAsia="Calibri" w:hAnsi="Times New Roman"/>
          <w:color w:val="000000"/>
          <w:sz w:val="24"/>
          <w:szCs w:val="24"/>
          <w:shd w:val="clear" w:color="auto" w:fill="FFFFFF"/>
          <w:lang w:eastAsia="en-US"/>
        </w:rPr>
        <w:t xml:space="preserve"> </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bookmarkStart w:id="0" w:name="_GoBack"/>
      <w:bookmarkEnd w:id="0"/>
      <w:r w:rsidRPr="006C1EB1">
        <w:rPr>
          <w:rFonts w:ascii="Times New Roman" w:eastAsia="Calibri" w:hAnsi="Times New Roman"/>
          <w:color w:val="000000"/>
          <w:sz w:val="24"/>
          <w:szCs w:val="24"/>
          <w:shd w:val="clear" w:color="auto" w:fill="FFFFFF"/>
          <w:lang w:eastAsia="en-US"/>
        </w:rPr>
        <w:t>2. Товар при поставці повинен супроводжуватись декларацією виробника (якісними посвідченнями), видатковою накладною чи накладною, мати відповідне маркування.</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r w:rsidRPr="006C1EB1">
        <w:rPr>
          <w:rFonts w:ascii="Times New Roman" w:eastAsia="Calibri" w:hAnsi="Times New Roman"/>
          <w:color w:val="000000"/>
          <w:sz w:val="24"/>
          <w:szCs w:val="24"/>
          <w:shd w:val="clear" w:color="auto" w:fill="FFFFFF"/>
          <w:lang w:eastAsia="en-US"/>
        </w:rPr>
        <w:t>3. Товар повинен передаватися у заклад  без пошкоджень зі збереженням його якості під час транспортування.</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r w:rsidRPr="006C1EB1">
        <w:rPr>
          <w:rFonts w:ascii="Times New Roman" w:eastAsia="Calibri" w:hAnsi="Times New Roman"/>
          <w:color w:val="000000"/>
          <w:sz w:val="24"/>
          <w:szCs w:val="24"/>
          <w:shd w:val="clear" w:color="auto" w:fill="FFFFFF"/>
          <w:lang w:eastAsia="en-US"/>
        </w:rPr>
        <w:t>4. Строк придатності продуктів харчування на момент поставки має становить не менш 80% від загального.</w:t>
      </w:r>
    </w:p>
    <w:p w:rsidR="005C04D4" w:rsidRDefault="00A411E4" w:rsidP="00A411E4">
      <w:pPr>
        <w:spacing w:after="160" w:line="259" w:lineRule="auto"/>
        <w:jc w:val="both"/>
        <w:rPr>
          <w:rFonts w:eastAsia="Calibri" w:cs="Calibri"/>
        </w:rPr>
      </w:pPr>
      <w:r w:rsidRPr="00A411E4">
        <w:rPr>
          <w:rFonts w:ascii="Times New Roman" w:eastAsia="Calibri" w:hAnsi="Times New Roman"/>
          <w:color w:val="000000"/>
          <w:sz w:val="24"/>
          <w:szCs w:val="24"/>
          <w:shd w:val="clear" w:color="auto" w:fill="FFFFFF"/>
          <w:lang w:eastAsia="en-US"/>
        </w:rPr>
        <w:t>.</w:t>
      </w:r>
      <w:r w:rsidR="005C04D4" w:rsidRPr="005C04D4">
        <w:rPr>
          <w:rFonts w:eastAsia="Calibri" w:cs="Calibri"/>
        </w:rPr>
        <w:t xml:space="preserve"> </w:t>
      </w:r>
    </w:p>
    <w:p w:rsidR="00A411E4" w:rsidRPr="005C04D4" w:rsidRDefault="00A411E4" w:rsidP="00A411E4">
      <w:pPr>
        <w:spacing w:after="160" w:line="259" w:lineRule="auto"/>
        <w:jc w:val="both"/>
        <w:rPr>
          <w:rFonts w:ascii="Times New Roman" w:eastAsia="Calibri" w:hAnsi="Times New Roman"/>
          <w:color w:val="000000"/>
          <w:kern w:val="3"/>
          <w:sz w:val="24"/>
          <w:szCs w:val="24"/>
          <w:shd w:val="clear" w:color="auto" w:fill="FFFFFF"/>
          <w:lang w:eastAsia="en-US" w:bidi="hi-IN"/>
        </w:rPr>
      </w:pPr>
    </w:p>
    <w:p w:rsidR="006C1EB1" w:rsidRPr="006C1EB1" w:rsidRDefault="00EC08F8" w:rsidP="00A411E4">
      <w:pPr>
        <w:pStyle w:val="a3"/>
        <w:numPr>
          <w:ilvl w:val="0"/>
          <w:numId w:val="2"/>
        </w:numPr>
        <w:shd w:val="clear" w:color="auto" w:fill="FFFFFF"/>
        <w:spacing w:before="0" w:beforeAutospacing="0" w:after="0" w:afterAutospacing="0" w:line="240" w:lineRule="auto"/>
        <w:jc w:val="both"/>
        <w:textAlignment w:val="baseline"/>
        <w:rPr>
          <w:rFonts w:ascii="Times New Roman" w:hAnsi="Times New Roman"/>
          <w:sz w:val="24"/>
          <w:szCs w:val="24"/>
        </w:rPr>
      </w:pPr>
      <w:r>
        <w:rPr>
          <w:rFonts w:ascii="Times New Roman" w:hAnsi="Times New Roman"/>
          <w:b/>
          <w:sz w:val="24"/>
          <w:szCs w:val="24"/>
        </w:rPr>
        <w:t>Розмір бюджетного призначення та очікувана вартість предмета закупівлі</w:t>
      </w:r>
      <w:r w:rsidR="00941A6D">
        <w:rPr>
          <w:rFonts w:ascii="Times New Roman" w:hAnsi="Times New Roman"/>
          <w:b/>
          <w:sz w:val="24"/>
          <w:szCs w:val="24"/>
        </w:rPr>
        <w:t xml:space="preserve">: </w:t>
      </w:r>
    </w:p>
    <w:p w:rsidR="00EC08F8" w:rsidRDefault="004275EF" w:rsidP="006C1EB1">
      <w:pPr>
        <w:pStyle w:val="a3"/>
        <w:shd w:val="clear" w:color="auto" w:fill="FFFFFF"/>
        <w:spacing w:before="0" w:beforeAutospacing="0" w:after="0" w:afterAutospacing="0" w:line="240" w:lineRule="auto"/>
        <w:ind w:left="720"/>
        <w:jc w:val="both"/>
        <w:textAlignment w:val="baseline"/>
        <w:rPr>
          <w:rFonts w:ascii="Times New Roman" w:hAnsi="Times New Roman"/>
          <w:sz w:val="24"/>
          <w:szCs w:val="24"/>
        </w:rPr>
      </w:pPr>
      <w:r>
        <w:rPr>
          <w:rFonts w:ascii="Times New Roman" w:hAnsi="Times New Roman"/>
          <w:b/>
          <w:sz w:val="24"/>
          <w:szCs w:val="24"/>
        </w:rPr>
        <w:t>246 5</w:t>
      </w:r>
      <w:r w:rsidR="00941A6D">
        <w:rPr>
          <w:rFonts w:ascii="Times New Roman" w:hAnsi="Times New Roman"/>
          <w:b/>
          <w:sz w:val="24"/>
          <w:szCs w:val="24"/>
        </w:rPr>
        <w:t>00.00 грн.</w:t>
      </w:r>
    </w:p>
    <w:p w:rsidR="004732BD" w:rsidRDefault="00EC08F8" w:rsidP="00941A6D">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Очікувана вартість закупівлі розрахована у межах затверджених кошторисних призначень та обсягів фінансування на 2023 рік. Розрахунок очікуваної вартості предмета закупівлі проведено з врахуванням рекомендацій Наказу Мінекономіки від 18.02.2020 р. № 275 «Про затвердження примірної методики визначення очікуваної вартості предмета закупівлі» (на підставі закупівельних цін попередніх та аналогічних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й проведених ринкових консультацій з відповідними </w:t>
      </w:r>
      <w:r w:rsidR="00941A6D">
        <w:rPr>
          <w:rFonts w:ascii="Times New Roman" w:hAnsi="Times New Roman"/>
          <w:sz w:val="24"/>
          <w:szCs w:val="24"/>
        </w:rPr>
        <w:t>суб’єктами господарювання),</w:t>
      </w:r>
      <w:r w:rsidR="004732BD" w:rsidRPr="004732BD">
        <w:rPr>
          <w:rFonts w:ascii="Times New Roman" w:hAnsi="Times New Roman"/>
          <w:sz w:val="24"/>
          <w:szCs w:val="24"/>
        </w:rPr>
        <w:t xml:space="preserve"> шляхом отримання інформації через мережу </w:t>
      </w:r>
      <w:proofErr w:type="spellStart"/>
      <w:r w:rsidR="004732BD" w:rsidRPr="004732BD">
        <w:rPr>
          <w:rFonts w:ascii="Times New Roman" w:hAnsi="Times New Roman"/>
          <w:sz w:val="24"/>
          <w:szCs w:val="24"/>
        </w:rPr>
        <w:t>internet</w:t>
      </w:r>
      <w:proofErr w:type="spellEnd"/>
      <w:r w:rsidR="004732BD" w:rsidRPr="004732BD">
        <w:rPr>
          <w:rFonts w:ascii="Times New Roman" w:hAnsi="Times New Roman"/>
          <w:sz w:val="24"/>
          <w:szCs w:val="24"/>
        </w:rPr>
        <w:t xml:space="preserve">  у відкритому доступі на сайтах постачальників, в електронному каталозі, в електронній системі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xml:space="preserve"> “</w:t>
      </w:r>
      <w:proofErr w:type="spellStart"/>
      <w:r w:rsidR="004732BD" w:rsidRPr="004732BD">
        <w:rPr>
          <w:rFonts w:ascii="Times New Roman" w:hAnsi="Times New Roman"/>
          <w:sz w:val="24"/>
          <w:szCs w:val="24"/>
        </w:rPr>
        <w:t>ProZorro</w:t>
      </w:r>
      <w:proofErr w:type="spellEnd"/>
      <w:r w:rsidR="004732BD" w:rsidRPr="004732BD">
        <w:rPr>
          <w:rFonts w:ascii="Times New Roman" w:hAnsi="Times New Roman"/>
          <w:sz w:val="24"/>
          <w:szCs w:val="24"/>
        </w:rPr>
        <w:t xml:space="preserve">” щодо аналогічних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проводились ринкові консультації на дату проведення закупівлі.</w:t>
      </w:r>
    </w:p>
    <w:p w:rsidR="00EA7EF9" w:rsidRDefault="00EA7EF9" w:rsidP="00941A6D">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p>
    <w:p w:rsidR="00EA7EF9" w:rsidRPr="00EA7EF9" w:rsidRDefault="00EA7EF9" w:rsidP="00EA7EF9">
      <w:pPr>
        <w:pStyle w:val="a5"/>
        <w:numPr>
          <w:ilvl w:val="0"/>
          <w:numId w:val="2"/>
        </w:numPr>
        <w:rPr>
          <w:rFonts w:ascii="Times New Roman" w:hAnsi="Times New Roman"/>
          <w:sz w:val="24"/>
          <w:szCs w:val="24"/>
        </w:rPr>
      </w:pPr>
      <w:r w:rsidRPr="00EA7EF9">
        <w:rPr>
          <w:rFonts w:ascii="Times New Roman" w:hAnsi="Times New Roman"/>
          <w:b/>
          <w:sz w:val="24"/>
          <w:szCs w:val="24"/>
        </w:rPr>
        <w:t>Розрахунок потреби на 2023 рік</w:t>
      </w:r>
      <w:r w:rsidRPr="00EA7EF9">
        <w:rPr>
          <w:rFonts w:ascii="Times New Roman" w:hAnsi="Times New Roman"/>
          <w:sz w:val="24"/>
          <w:szCs w:val="24"/>
        </w:rPr>
        <w:t>     Відповідно до постанови КМУ від 13.03.2002 р. №324 « Про затвердження натуральних добових норм харчування в інтернатних  установах» та Заявки на проведення закупівлі з</w:t>
      </w:r>
      <w:r w:rsidRPr="00EA7EF9">
        <w:t xml:space="preserve"> </w:t>
      </w:r>
      <w:r w:rsidR="004D26F7" w:rsidRPr="004D26F7">
        <w:rPr>
          <w:rFonts w:ascii="Times New Roman" w:hAnsi="Times New Roman"/>
          <w:sz w:val="24"/>
          <w:szCs w:val="24"/>
        </w:rPr>
        <w:t>потребою</w:t>
      </w:r>
      <w:r w:rsidRPr="00EA7EF9">
        <w:rPr>
          <w:rFonts w:ascii="Times New Roman" w:hAnsi="Times New Roman"/>
          <w:sz w:val="24"/>
          <w:szCs w:val="24"/>
        </w:rPr>
        <w:t xml:space="preserve"> забезпечення безперебійного харчування мешканців закладу.</w:t>
      </w:r>
    </w:p>
    <w:p w:rsidR="00EA7EF9" w:rsidRPr="00EA7EF9" w:rsidRDefault="00EA7EF9" w:rsidP="004D26F7">
      <w:pPr>
        <w:pStyle w:val="a3"/>
        <w:shd w:val="clear" w:color="auto" w:fill="FFFFFF"/>
        <w:spacing w:before="0" w:beforeAutospacing="0" w:after="0" w:afterAutospacing="0" w:line="240" w:lineRule="auto"/>
        <w:ind w:left="720"/>
        <w:jc w:val="both"/>
        <w:textAlignment w:val="baseline"/>
        <w:rPr>
          <w:rFonts w:ascii="Times New Roman" w:hAnsi="Times New Roman"/>
          <w:sz w:val="24"/>
          <w:szCs w:val="24"/>
        </w:rPr>
      </w:pPr>
    </w:p>
    <w:p w:rsidR="00EC08F8" w:rsidRDefault="00EC08F8" w:rsidP="00EC08F8"/>
    <w:p w:rsidR="001F2AD3" w:rsidRDefault="001F2AD3"/>
    <w:sectPr w:rsidR="001F2A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altName w:val="Arial Unicode MS"/>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76"/>
    <w:multiLevelType w:val="multilevel"/>
    <w:tmpl w:val="ED5695F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6915CC6"/>
    <w:multiLevelType w:val="hybridMultilevel"/>
    <w:tmpl w:val="6D84B882"/>
    <w:lvl w:ilvl="0" w:tplc="C8D4EDB6">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7"/>
    <w:rsid w:val="001B6E0F"/>
    <w:rsid w:val="001F2AD3"/>
    <w:rsid w:val="00230B6B"/>
    <w:rsid w:val="004275EF"/>
    <w:rsid w:val="004732BD"/>
    <w:rsid w:val="0048316F"/>
    <w:rsid w:val="004D26F7"/>
    <w:rsid w:val="005C04D4"/>
    <w:rsid w:val="00677443"/>
    <w:rsid w:val="006C1EB1"/>
    <w:rsid w:val="00941A6D"/>
    <w:rsid w:val="00A411E4"/>
    <w:rsid w:val="00B65B67"/>
    <w:rsid w:val="00C32588"/>
    <w:rsid w:val="00C36DD4"/>
    <w:rsid w:val="00E2289D"/>
    <w:rsid w:val="00EA7EF9"/>
    <w:rsid w:val="00EC08F8"/>
    <w:rsid w:val="00F27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C7D8"/>
  <w15:chartTrackingRefBased/>
  <w15:docId w15:val="{428E11D0-DB28-4B0F-B264-6EB71E57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8F8"/>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C08F8"/>
    <w:pPr>
      <w:spacing w:before="100" w:beforeAutospacing="1" w:after="100" w:afterAutospacing="1"/>
    </w:pPr>
  </w:style>
  <w:style w:type="paragraph" w:customStyle="1" w:styleId="1">
    <w:name w:val="Без интервала1"/>
    <w:rsid w:val="00EC08F8"/>
    <w:pPr>
      <w:spacing w:after="0" w:line="240" w:lineRule="auto"/>
    </w:pPr>
    <w:rPr>
      <w:rFonts w:ascii="Arial" w:eastAsia="Times New Roman" w:hAnsi="Arial" w:cs="Arial"/>
      <w:lang w:val="ru-RU" w:eastAsia="ru-RU"/>
    </w:rPr>
  </w:style>
  <w:style w:type="character" w:styleId="a4">
    <w:name w:val="Strong"/>
    <w:basedOn w:val="a0"/>
    <w:qFormat/>
    <w:rsid w:val="00EC08F8"/>
    <w:rPr>
      <w:b/>
      <w:bCs/>
    </w:rPr>
  </w:style>
  <w:style w:type="paragraph" w:styleId="a5">
    <w:name w:val="List Paragraph"/>
    <w:basedOn w:val="a"/>
    <w:uiPriority w:val="34"/>
    <w:qFormat/>
    <w:rsid w:val="00A4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5153</Words>
  <Characters>2938</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2023-08-16T09:35:00Z</dcterms:created>
  <dcterms:modified xsi:type="dcterms:W3CDTF">2023-10-26T06:27:00Z</dcterms:modified>
</cp:coreProperties>
</file>