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59" w:rsidRDefault="004A21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Берестечківський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психоневрологічний інтернат</w:t>
      </w:r>
    </w:p>
    <w:p w:rsidR="004A2159" w:rsidRPr="004A2159" w:rsidRDefault="004A21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ЄДРПОУ 03188180</w:t>
      </w:r>
    </w:p>
    <w:p w:rsidR="004A2159" w:rsidRDefault="00053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C10A9A" w:rsidRDefault="00053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C10A9A" w:rsidRDefault="00053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C10A9A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A9A" w:rsidRDefault="00843CF0" w:rsidP="00843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711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лип</w:t>
            </w:r>
            <w:r w:rsidR="007110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16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3C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85F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3CC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A9A" w:rsidRPr="004B00CA" w:rsidRDefault="00053CCF" w:rsidP="0084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43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A9A" w:rsidRPr="00053CCF" w:rsidRDefault="00053C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м.Берестечко</w:t>
            </w:r>
            <w:proofErr w:type="spellEnd"/>
          </w:p>
        </w:tc>
      </w:tr>
    </w:tbl>
    <w:p w:rsidR="00D666DE" w:rsidRDefault="00053CC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10A9A" w:rsidRPr="005F608B" w:rsidRDefault="00D666DE" w:rsidP="00C3388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змінами та доповненнями </w:t>
      </w:r>
      <w:r w:rsidR="00053CC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- Закон),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урахуванням особливостей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 на період дії правового режиму воєнного стану в Україні та протягом 90 днів з дня його припинення або скасування» від 12 жовтня 2022 р. № 1178 ( далі – Особливості), наказу про призначення уповноваженої особи</w:t>
      </w:r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Берестечківського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психоневрологічного інтернату</w:t>
      </w:r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01.03.2022 р.</w:t>
      </w:r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36- ОД</w:t>
      </w:r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, та з метою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053CCF">
        <w:rPr>
          <w:rFonts w:ascii="Times New Roman" w:eastAsia="Times New Roman" w:hAnsi="Times New Roman" w:cs="Times New Roman"/>
          <w:sz w:val="28"/>
          <w:szCs w:val="28"/>
        </w:rPr>
        <w:t>предмету  -</w:t>
      </w:r>
      <w:proofErr w:type="gram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код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класифікатора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CC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053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89" w:rsidRPr="00C33889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E73116" w:rsidRPr="00E73116">
        <w:t xml:space="preserve"> </w:t>
      </w:r>
      <w:r w:rsidR="00E73116" w:rsidRPr="00E73116">
        <w:rPr>
          <w:rFonts w:ascii="Times New Roman" w:eastAsia="Times New Roman" w:hAnsi="Times New Roman" w:cs="Times New Roman"/>
          <w:sz w:val="28"/>
          <w:szCs w:val="28"/>
        </w:rPr>
        <w:t>ДК 021:2015 –</w:t>
      </w:r>
      <w:r w:rsidR="00711051" w:rsidRPr="0071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03220000-9: Овочі, фрукти та горіхи (помідори, </w:t>
      </w:r>
      <w:r w:rsidR="00843C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кавуни</w:t>
      </w:r>
      <w:r w:rsidR="00711051" w:rsidRPr="0071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)</w:t>
      </w:r>
      <w:r w:rsidR="00C33889" w:rsidRPr="00C3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1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5FCD" w:rsidRPr="00385F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6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</w:t>
      </w:r>
      <w:r w:rsidR="00053CCF" w:rsidRPr="005F608B">
        <w:rPr>
          <w:rFonts w:ascii="Times New Roman" w:eastAsia="Times New Roman" w:hAnsi="Times New Roman" w:cs="Times New Roman"/>
          <w:sz w:val="28"/>
          <w:szCs w:val="28"/>
          <w:lang w:val="uk-UA"/>
        </w:rPr>
        <w:t>ом проведення процедури відкритих торгів</w:t>
      </w:r>
      <w:r w:rsidR="008203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="00053CCF" w:rsidRPr="005F6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0A9A" w:rsidRPr="00385FCD" w:rsidRDefault="008203A9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5F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</w:t>
      </w:r>
      <w:r w:rsidR="00053CCF" w:rsidRPr="00385F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C10A9A" w:rsidRPr="005F608B" w:rsidRDefault="00385FCD" w:rsidP="00924E0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53CCF" w:rsidRPr="00385F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Закупівлю по предмету - код національного класифікатора України </w:t>
      </w:r>
      <w:r w:rsidR="00C33889" w:rsidRPr="00C338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E73116" w:rsidRPr="00E73116">
        <w:rPr>
          <w:rFonts w:ascii="Times New Roman" w:eastAsia="Times New Roman" w:hAnsi="Times New Roman" w:cs="Times New Roman"/>
          <w:sz w:val="28"/>
          <w:szCs w:val="28"/>
          <w:lang w:val="uk-UA"/>
        </w:rPr>
        <w:t>ДК 021:2015 –</w:t>
      </w:r>
      <w:r w:rsidR="00711051" w:rsidRPr="0071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03220000-9: Овочі, фрукти та горіхи ( помідори, </w:t>
      </w:r>
      <w:r w:rsidR="00843C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кавуни</w:t>
      </w:r>
      <w:bookmarkStart w:id="0" w:name="_GoBack"/>
      <w:bookmarkEnd w:id="0"/>
      <w:r w:rsidR="00711051" w:rsidRPr="007110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)</w:t>
      </w:r>
      <w:r w:rsidR="005F6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здійсни</w:t>
      </w:r>
      <w:r w:rsidR="00053CCF" w:rsidRPr="005F6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шляхом проведення процедури відкритих торгів </w:t>
      </w:r>
      <w:r w:rsidR="00C23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2376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203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обливостями </w:t>
      </w:r>
      <w:r w:rsidR="00053CCF" w:rsidRPr="005F608B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відповідності з вимогами Закону.</w:t>
      </w:r>
    </w:p>
    <w:p w:rsidR="00C10A9A" w:rsidRDefault="00053CCF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9A" w:rsidRDefault="00053CCF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Подати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авторизований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</w:t>
      </w:r>
      <w:r w:rsidR="008203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особливостей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9A" w:rsidRDefault="00053CCF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336D" w:rsidRDefault="00053CCF" w:rsidP="00507FF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Подати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авторизований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3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чинним законодавством у сфері публічних </w:t>
      </w:r>
      <w:proofErr w:type="spellStart"/>
      <w:r w:rsidR="00507FF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203A9">
        <w:rPr>
          <w:rFonts w:ascii="Times New Roman" w:eastAsia="Times New Roman" w:hAnsi="Times New Roman" w:cs="Times New Roman"/>
          <w:sz w:val="28"/>
          <w:szCs w:val="28"/>
          <w:lang w:val="uk-UA"/>
        </w:rPr>
        <w:t>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9A" w:rsidRDefault="00053CCF" w:rsidP="00507FFE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0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proofErr w:type="spellStart"/>
      <w:r w:rsidR="00820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Р.О.Дрина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10A9A" w:rsidRDefault="00C10A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A9A" w:rsidRDefault="00C10A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0A9A" w:rsidRDefault="00C10A9A">
      <w:pPr>
        <w:rPr>
          <w:sz w:val="28"/>
          <w:szCs w:val="28"/>
        </w:rPr>
      </w:pPr>
    </w:p>
    <w:sectPr w:rsidR="00C10A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9A"/>
    <w:rsid w:val="00053CCF"/>
    <w:rsid w:val="000D62A8"/>
    <w:rsid w:val="00385FCD"/>
    <w:rsid w:val="004A2159"/>
    <w:rsid w:val="004B00CA"/>
    <w:rsid w:val="00507FFE"/>
    <w:rsid w:val="00557437"/>
    <w:rsid w:val="005F608B"/>
    <w:rsid w:val="00711051"/>
    <w:rsid w:val="0078336D"/>
    <w:rsid w:val="008203A9"/>
    <w:rsid w:val="00843CF0"/>
    <w:rsid w:val="009169E8"/>
    <w:rsid w:val="00924E07"/>
    <w:rsid w:val="00BB3D0C"/>
    <w:rsid w:val="00BE71D8"/>
    <w:rsid w:val="00C10A9A"/>
    <w:rsid w:val="00C23762"/>
    <w:rsid w:val="00C33889"/>
    <w:rsid w:val="00D041CB"/>
    <w:rsid w:val="00D666DE"/>
    <w:rsid w:val="00D6772F"/>
    <w:rsid w:val="00E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A141"/>
  <w15:docId w15:val="{EDD55042-9CE4-4025-AF3E-5FAB9C89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3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28</cp:revision>
  <cp:lastPrinted>2023-07-31T12:36:00Z</cp:lastPrinted>
  <dcterms:created xsi:type="dcterms:W3CDTF">2023-01-18T07:41:00Z</dcterms:created>
  <dcterms:modified xsi:type="dcterms:W3CDTF">2023-07-31T12:38:00Z</dcterms:modified>
</cp:coreProperties>
</file>