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C1" w:rsidRDefault="009537C1" w:rsidP="0005597C">
      <w:pPr>
        <w:jc w:val="center"/>
        <w:rPr>
          <w:rFonts w:ascii="Traditional Arabic" w:hAnsi="Traditional Arabic"/>
          <w:b/>
          <w:bCs/>
          <w:sz w:val="32"/>
          <w:szCs w:val="28"/>
          <w:rtl/>
          <w:lang w:bidi="ar-AE"/>
        </w:rPr>
      </w:pPr>
      <w:r w:rsidRPr="009537C1">
        <w:rPr>
          <w:rFonts w:ascii="Traditional Arabic" w:hAnsi="Traditional Arabic" w:hint="cs"/>
          <w:b/>
          <w:bCs/>
          <w:sz w:val="32"/>
          <w:szCs w:val="28"/>
          <w:rtl/>
          <w:lang w:bidi="ar-AE"/>
        </w:rPr>
        <w:t>بيان صحفي</w:t>
      </w:r>
    </w:p>
    <w:p w:rsidR="0005597C" w:rsidRPr="009537C1" w:rsidRDefault="0005597C" w:rsidP="0005597C">
      <w:pPr>
        <w:jc w:val="center"/>
        <w:rPr>
          <w:rFonts w:ascii="Arial" w:hAnsi="Arial" w:cs="Arial"/>
          <w:b/>
          <w:bCs/>
          <w:sz w:val="28"/>
          <w:szCs w:val="28"/>
        </w:rPr>
      </w:pPr>
    </w:p>
    <w:p w:rsidR="009537C1" w:rsidRPr="009537C1" w:rsidRDefault="009537C1" w:rsidP="009537C1">
      <w:pPr>
        <w:bidi/>
        <w:rPr>
          <w:rFonts w:ascii="Arial" w:hAnsi="Arial" w:cs="Arial"/>
          <w:sz w:val="20"/>
          <w:szCs w:val="20"/>
        </w:rPr>
      </w:pPr>
    </w:p>
    <w:p w:rsidR="009537C1" w:rsidRPr="009537C1" w:rsidRDefault="009537C1" w:rsidP="0005597C">
      <w:pPr>
        <w:jc w:val="right"/>
        <w:rPr>
          <w:rFonts w:ascii="Traditional Arabic" w:hAnsi="Traditional Arabic" w:cs="Traditional Arabic"/>
          <w:lang w:bidi="ar-AE"/>
        </w:rPr>
      </w:pPr>
      <w:r w:rsidRPr="009537C1">
        <w:rPr>
          <w:rFonts w:ascii="Traditional Arabic" w:hAnsi="Traditional Arabic" w:hint="cs"/>
          <w:szCs w:val="20"/>
          <w:rtl/>
          <w:lang w:bidi="ar-AE"/>
        </w:rPr>
        <w:t xml:space="preserve">التاريخ:           </w:t>
      </w:r>
      <w:r w:rsidR="00406120">
        <w:rPr>
          <w:rFonts w:ascii="Traditional Arabic" w:hAnsi="Traditional Arabic" w:hint="cs"/>
          <w:szCs w:val="20"/>
          <w:rtl/>
          <w:lang w:bidi="ar-AE"/>
        </w:rPr>
        <w:t>(</w:t>
      </w:r>
      <w:r w:rsidR="0005597C">
        <w:rPr>
          <w:rFonts w:ascii="Traditional Arabic" w:hAnsi="Traditional Arabic" w:hint="cs"/>
          <w:szCs w:val="20"/>
          <w:rtl/>
          <w:lang w:bidi="ar-AE"/>
        </w:rPr>
        <w:t xml:space="preserve">23 </w:t>
      </w:r>
      <w:r w:rsidRPr="009537C1">
        <w:rPr>
          <w:rFonts w:ascii="Traditional Arabic" w:hAnsi="Traditional Arabic" w:hint="cs"/>
          <w:szCs w:val="20"/>
          <w:rtl/>
          <w:lang w:bidi="ar-AE"/>
        </w:rPr>
        <w:t xml:space="preserve">يوليو 2019) </w:t>
      </w:r>
    </w:p>
    <w:p w:rsidR="009537C1" w:rsidRPr="009537C1" w:rsidRDefault="009537C1" w:rsidP="009537C1">
      <w:pPr>
        <w:bidi/>
        <w:rPr>
          <w:rFonts w:ascii="Arial" w:hAnsi="Arial" w:cs="Arial"/>
          <w:sz w:val="20"/>
          <w:szCs w:val="20"/>
        </w:rPr>
      </w:pPr>
      <w:r w:rsidRPr="009537C1">
        <w:rPr>
          <w:rFonts w:ascii="Traditional Arabic" w:hAnsi="Traditional Arabic" w:hint="cs"/>
          <w:szCs w:val="20"/>
          <w:rtl/>
          <w:lang w:bidi="ar-AE"/>
        </w:rPr>
        <w:t>إلى:               (وسائل الإعلام)</w:t>
      </w:r>
    </w:p>
    <w:p w:rsidR="009537C1" w:rsidRPr="009537C1" w:rsidRDefault="009537C1" w:rsidP="009537C1">
      <w:pPr>
        <w:bidi/>
        <w:jc w:val="center"/>
        <w:rPr>
          <w:rFonts w:ascii="Arial" w:hAnsi="Arial" w:cs="Arial"/>
          <w:sz w:val="20"/>
          <w:szCs w:val="20"/>
          <w:rtl/>
        </w:rPr>
      </w:pPr>
    </w:p>
    <w:p w:rsidR="009537C1" w:rsidRPr="004028C5" w:rsidRDefault="004028C5" w:rsidP="001D3014">
      <w:pPr>
        <w:bidi/>
        <w:jc w:val="center"/>
        <w:rPr>
          <w:rFonts w:ascii="Traditional Arabic" w:hAnsi="Traditional Arabic"/>
          <w:b/>
          <w:bCs/>
          <w:color w:val="FF0000"/>
          <w:sz w:val="28"/>
          <w:szCs w:val="24"/>
          <w:rtl/>
          <w:lang w:bidi="ar-AE"/>
        </w:rPr>
      </w:pPr>
      <w:r>
        <w:rPr>
          <w:rFonts w:ascii="Traditional Arabic" w:hAnsi="Traditional Arabic" w:hint="cs"/>
          <w:b/>
          <w:bCs/>
          <w:color w:val="FF0000"/>
          <w:sz w:val="28"/>
          <w:szCs w:val="24"/>
          <w:rtl/>
          <w:lang w:bidi="ar-AE"/>
        </w:rPr>
        <w:t xml:space="preserve">التعليم والمعرفة والثقافة والسياحة في أبوظبي ينظمان حفل </w:t>
      </w:r>
      <w:r w:rsidR="009537C1" w:rsidRPr="009537C1">
        <w:rPr>
          <w:rFonts w:ascii="Traditional Arabic" w:hAnsi="Traditional Arabic" w:hint="cs"/>
          <w:b/>
          <w:bCs/>
          <w:color w:val="FF0000"/>
          <w:sz w:val="28"/>
          <w:szCs w:val="24"/>
          <w:rtl/>
          <w:lang w:bidi="ar-AE"/>
        </w:rPr>
        <w:t xml:space="preserve">تكريم الطلبة </w:t>
      </w:r>
      <w:r>
        <w:rPr>
          <w:rFonts w:ascii="Traditional Arabic" w:hAnsi="Traditional Arabic" w:hint="cs"/>
          <w:b/>
          <w:bCs/>
          <w:color w:val="FF0000"/>
          <w:sz w:val="28"/>
          <w:szCs w:val="24"/>
          <w:rtl/>
          <w:lang w:bidi="ar-AE"/>
        </w:rPr>
        <w:t>الموهوبين</w:t>
      </w:r>
      <w:r w:rsidR="009537C1" w:rsidRPr="009537C1">
        <w:rPr>
          <w:rFonts w:ascii="Traditional Arabic" w:hAnsi="Traditional Arabic" w:hint="cs"/>
          <w:b/>
          <w:bCs/>
          <w:color w:val="FF0000"/>
          <w:sz w:val="28"/>
          <w:szCs w:val="24"/>
          <w:rtl/>
          <w:lang w:bidi="ar-AE"/>
        </w:rPr>
        <w:t xml:space="preserve"> </w:t>
      </w:r>
      <w:r w:rsidRPr="009537C1">
        <w:rPr>
          <w:rFonts w:ascii="Traditional Arabic" w:hAnsi="Traditional Arabic" w:hint="cs"/>
          <w:b/>
          <w:bCs/>
          <w:color w:val="FF0000"/>
          <w:sz w:val="28"/>
          <w:szCs w:val="24"/>
          <w:rtl/>
          <w:lang w:bidi="ar-AE"/>
        </w:rPr>
        <w:t>في الفن</w:t>
      </w:r>
      <w:r>
        <w:rPr>
          <w:rFonts w:ascii="Traditional Arabic" w:hAnsi="Traditional Arabic" w:hint="cs"/>
          <w:b/>
          <w:bCs/>
          <w:color w:val="FF0000"/>
          <w:sz w:val="28"/>
          <w:szCs w:val="24"/>
          <w:rtl/>
          <w:lang w:bidi="ar-AE"/>
        </w:rPr>
        <w:t>ون المرئية وفنون الأداء ضمن</w:t>
      </w:r>
      <w:r w:rsidRPr="009537C1">
        <w:rPr>
          <w:rFonts w:ascii="Traditional Arabic" w:hAnsi="Traditional Arabic" w:hint="cs"/>
          <w:b/>
          <w:bCs/>
          <w:color w:val="FF0000"/>
          <w:sz w:val="28"/>
          <w:szCs w:val="24"/>
          <w:rtl/>
          <w:lang w:bidi="ar-AE"/>
        </w:rPr>
        <w:t xml:space="preserve"> برنامج تنمية الموهوبين </w:t>
      </w:r>
      <w:r>
        <w:rPr>
          <w:rFonts w:ascii="Traditional Arabic" w:hAnsi="Traditional Arabic" w:hint="cs"/>
          <w:b/>
          <w:bCs/>
          <w:color w:val="FF0000"/>
          <w:sz w:val="28"/>
          <w:szCs w:val="24"/>
          <w:rtl/>
          <w:lang w:bidi="ar-AE"/>
        </w:rPr>
        <w:t>موهوبتي</w:t>
      </w:r>
    </w:p>
    <w:p w:rsidR="009537C1" w:rsidRPr="009537C1" w:rsidRDefault="009537C1" w:rsidP="009537C1">
      <w:pPr>
        <w:bidi/>
        <w:jc w:val="center"/>
        <w:rPr>
          <w:rFonts w:ascii="Traditional Arabic" w:hAnsi="Traditional Arabic" w:cs="Times New Roman"/>
          <w:sz w:val="26"/>
          <w:lang w:bidi="ar-AE"/>
        </w:rPr>
      </w:pPr>
    </w:p>
    <w:p w:rsidR="009537C1" w:rsidRPr="009537C1" w:rsidRDefault="009537C1" w:rsidP="0005597C">
      <w:pPr>
        <w:pStyle w:val="NoSpacing"/>
        <w:bidi/>
        <w:jc w:val="both"/>
        <w:rPr>
          <w:rFonts w:ascii="Arial" w:hAnsi="Arial" w:cs="Arial"/>
          <w:sz w:val="24"/>
          <w:szCs w:val="24"/>
          <w:rtl/>
          <w:lang w:bidi="ar-AE"/>
        </w:rPr>
      </w:pPr>
      <w:r w:rsidRPr="009537C1">
        <w:rPr>
          <w:rFonts w:ascii="Traditional Arabic" w:hAnsi="Traditional Arabic" w:hint="cs"/>
          <w:b/>
          <w:bCs/>
          <w:sz w:val="26"/>
          <w:rtl/>
          <w:lang w:bidi="ar-AE"/>
        </w:rPr>
        <w:t>أبوظبي –</w:t>
      </w:r>
      <w:r w:rsidR="0005597C">
        <w:rPr>
          <w:rFonts w:ascii="Arial" w:hAnsi="Arial" w:cs="Arial" w:hint="cs"/>
          <w:b/>
          <w:bCs/>
          <w:sz w:val="24"/>
          <w:szCs w:val="24"/>
          <w:rtl/>
        </w:rPr>
        <w:t>23</w:t>
      </w:r>
      <w:r w:rsidRPr="009537C1">
        <w:rPr>
          <w:rFonts w:ascii="Traditional Arabic" w:hAnsi="Traditional Arabic"/>
          <w:b/>
          <w:bCs/>
          <w:sz w:val="26"/>
          <w:rtl/>
          <w:lang w:bidi="ar-AE"/>
        </w:rPr>
        <w:t xml:space="preserve"> </w:t>
      </w:r>
      <w:r w:rsidRPr="009537C1">
        <w:rPr>
          <w:rFonts w:ascii="Traditional Arabic" w:hAnsi="Traditional Arabic" w:hint="cs"/>
          <w:b/>
          <w:bCs/>
          <w:sz w:val="26"/>
          <w:rtl/>
          <w:lang w:bidi="ar-AE"/>
        </w:rPr>
        <w:t>يوليو 2019</w:t>
      </w:r>
      <w:r w:rsidRPr="009537C1">
        <w:rPr>
          <w:rFonts w:ascii="Arial" w:hAnsi="Arial" w:cs="Arial"/>
          <w:sz w:val="24"/>
          <w:szCs w:val="24"/>
        </w:rPr>
        <w:t>:</w:t>
      </w:r>
      <w:r w:rsidRPr="009537C1">
        <w:rPr>
          <w:rFonts w:ascii="Traditional Arabic" w:hAnsi="Traditional Arabic"/>
          <w:sz w:val="26"/>
          <w:rtl/>
        </w:rPr>
        <w:t xml:space="preserve"> </w:t>
      </w:r>
      <w:r w:rsidRPr="009537C1">
        <w:rPr>
          <w:rFonts w:ascii="Arial" w:hAnsi="Arial" w:cs="Arial"/>
          <w:sz w:val="24"/>
          <w:szCs w:val="24"/>
          <w:rtl/>
          <w:lang w:bidi="ar-AE"/>
        </w:rPr>
        <w:t>كرمت دائرة التعليم والمعرفة ودائرة الثقافة وال</w:t>
      </w:r>
      <w:r w:rsidR="00B5593C">
        <w:rPr>
          <w:rFonts w:ascii="Arial" w:hAnsi="Arial" w:cs="Arial"/>
          <w:sz w:val="24"/>
          <w:szCs w:val="24"/>
          <w:rtl/>
          <w:lang w:bidi="ar-AE"/>
        </w:rPr>
        <w:t>سياحة في أبوظبي الطلبة ال</w:t>
      </w:r>
      <w:r w:rsidR="00B5593C">
        <w:rPr>
          <w:rFonts w:ascii="Arial" w:hAnsi="Arial" w:cs="Arial" w:hint="cs"/>
          <w:sz w:val="24"/>
          <w:szCs w:val="24"/>
          <w:rtl/>
          <w:lang w:bidi="ar-AE"/>
        </w:rPr>
        <w:t xml:space="preserve">موهوبين في </w:t>
      </w:r>
      <w:r w:rsidRPr="009537C1">
        <w:rPr>
          <w:rFonts w:ascii="Arial" w:hAnsi="Arial" w:cs="Arial"/>
          <w:sz w:val="24"/>
          <w:szCs w:val="24"/>
          <w:rtl/>
          <w:lang w:bidi="ar-AE"/>
        </w:rPr>
        <w:t xml:space="preserve"> الدورة الثانية من برنامج تنمية الموهوبين في الفنون المرئية وفنون الأداء (موهبتي</w:t>
      </w:r>
      <w:r w:rsidR="00D45B74">
        <w:rPr>
          <w:rFonts w:ascii="Arial" w:hAnsi="Arial" w:cs="Arial" w:hint="cs"/>
          <w:sz w:val="24"/>
          <w:szCs w:val="24"/>
          <w:rtl/>
          <w:lang w:bidi="ar-AE"/>
        </w:rPr>
        <w:t>).</w:t>
      </w:r>
      <w:r w:rsidRPr="009537C1">
        <w:rPr>
          <w:rFonts w:ascii="Arial" w:hAnsi="Arial" w:cs="Arial"/>
          <w:sz w:val="24"/>
          <w:szCs w:val="24"/>
          <w:rtl/>
          <w:lang w:bidi="ar-AE"/>
        </w:rPr>
        <w:t xml:space="preserve"> </w:t>
      </w:r>
    </w:p>
    <w:p w:rsidR="009537C1" w:rsidRPr="009537C1" w:rsidRDefault="009537C1" w:rsidP="0005597C">
      <w:pPr>
        <w:pStyle w:val="NoSpacing"/>
        <w:bidi/>
        <w:jc w:val="both"/>
        <w:rPr>
          <w:rFonts w:ascii="Arial" w:hAnsi="Arial" w:cs="Arial"/>
          <w:color w:val="FF0000"/>
          <w:sz w:val="24"/>
          <w:szCs w:val="24"/>
          <w:rtl/>
          <w:lang w:bidi="ar-AE"/>
        </w:rPr>
      </w:pPr>
    </w:p>
    <w:p w:rsidR="009537C1" w:rsidRPr="009537C1" w:rsidRDefault="00EE1052" w:rsidP="0005597C">
      <w:pPr>
        <w:pStyle w:val="NoSpacing"/>
        <w:bidi/>
        <w:jc w:val="both"/>
        <w:rPr>
          <w:rFonts w:ascii="Arial" w:hAnsi="Arial" w:cs="Arial"/>
          <w:sz w:val="24"/>
          <w:szCs w:val="24"/>
          <w:rtl/>
        </w:rPr>
      </w:pPr>
      <w:r w:rsidRPr="00EE1052">
        <w:rPr>
          <w:rFonts w:ascii="Arial" w:hAnsi="Arial" w:cs="Arial"/>
          <w:sz w:val="24"/>
          <w:szCs w:val="24"/>
          <w:rtl/>
          <w:lang w:bidi="ar-AE"/>
        </w:rPr>
        <w:t>ي</w:t>
      </w:r>
      <w:r w:rsidRPr="00EE1052">
        <w:rPr>
          <w:rFonts w:ascii="Arial" w:hAnsi="Arial" w:cs="Arial" w:hint="cs"/>
          <w:sz w:val="24"/>
          <w:szCs w:val="24"/>
          <w:rtl/>
          <w:lang w:bidi="ar-AE"/>
        </w:rPr>
        <w:t>أ</w:t>
      </w:r>
      <w:r w:rsidR="009537C1" w:rsidRPr="00EE1052">
        <w:rPr>
          <w:rFonts w:ascii="Arial" w:hAnsi="Arial" w:cs="Arial"/>
          <w:sz w:val="24"/>
          <w:szCs w:val="24"/>
          <w:rtl/>
          <w:lang w:bidi="ar-AE"/>
        </w:rPr>
        <w:t xml:space="preserve">تي برنامج موهبتي نتاجاً لتوجيهات سمو الشيخ هزاع بن زايد آلِ نهيان، نائب رئيس المجلس التنفيذي لإمارة أبوظبي بإطلاق مبادرة لتنمية المواهب في الفنون </w:t>
      </w:r>
      <w:r w:rsidRPr="00EE1052">
        <w:rPr>
          <w:rFonts w:ascii="Arial" w:hAnsi="Arial" w:cs="Arial" w:hint="cs"/>
          <w:sz w:val="24"/>
          <w:szCs w:val="24"/>
          <w:rtl/>
          <w:lang w:bidi="ar-AE"/>
        </w:rPr>
        <w:t xml:space="preserve">يشرف عليها كل من </w:t>
      </w:r>
      <w:r w:rsidR="009537C1" w:rsidRPr="00EE1052">
        <w:rPr>
          <w:rFonts w:ascii="Arial" w:hAnsi="Arial" w:cs="Arial"/>
          <w:sz w:val="24"/>
          <w:szCs w:val="24"/>
          <w:rtl/>
          <w:lang w:bidi="ar-AE"/>
        </w:rPr>
        <w:t xml:space="preserve"> دائرة التعليم والمعرفة ودائرة الثقافة والسياحة</w:t>
      </w:r>
      <w:r w:rsidRPr="00EE1052">
        <w:rPr>
          <w:rFonts w:ascii="Arial" w:hAnsi="Arial" w:cs="Arial" w:hint="cs"/>
          <w:sz w:val="24"/>
          <w:szCs w:val="24"/>
          <w:rtl/>
          <w:lang w:bidi="ar-AE"/>
        </w:rPr>
        <w:t>، وذلك</w:t>
      </w:r>
      <w:r w:rsidR="009537C1" w:rsidRPr="00EE1052">
        <w:rPr>
          <w:rFonts w:ascii="Arial" w:hAnsi="Arial" w:cs="Arial"/>
          <w:sz w:val="24"/>
          <w:szCs w:val="24"/>
          <w:rtl/>
          <w:lang w:bidi="ar-AE"/>
        </w:rPr>
        <w:t xml:space="preserve"> بهدف توفير منصة وبيئة محفزة لدعم الطلبة الموهوبين فنياً، واكتشاف تلك المواهب الناشئة وصقل مهاراتهم الفنية وتطويرها وإشراكهم في المشهد الفني في إمارة أبوظبي وذللك للطلبة من الصف الأول الى الصف الثاني عشر</w:t>
      </w:r>
      <w:r w:rsidR="009537C1" w:rsidRPr="00EE1052">
        <w:rPr>
          <w:rFonts w:ascii="Arial" w:hAnsi="Arial" w:cs="Arial"/>
          <w:sz w:val="24"/>
          <w:szCs w:val="24"/>
          <w:rtl/>
        </w:rPr>
        <w:t>.</w:t>
      </w:r>
    </w:p>
    <w:p w:rsidR="009537C1" w:rsidRPr="009537C1" w:rsidRDefault="009537C1" w:rsidP="0005597C">
      <w:pPr>
        <w:pStyle w:val="NoSpacing"/>
        <w:bidi/>
        <w:jc w:val="both"/>
        <w:rPr>
          <w:rFonts w:ascii="Arial" w:hAnsi="Arial" w:cs="Arial"/>
          <w:sz w:val="24"/>
          <w:szCs w:val="24"/>
          <w:rtl/>
        </w:rPr>
      </w:pPr>
    </w:p>
    <w:p w:rsidR="009537C1" w:rsidRPr="009537C1" w:rsidRDefault="009537C1" w:rsidP="0005597C">
      <w:pPr>
        <w:pStyle w:val="NoSpacing"/>
        <w:bidi/>
        <w:jc w:val="both"/>
        <w:rPr>
          <w:rFonts w:ascii="Arial" w:hAnsi="Arial" w:cs="Arial"/>
          <w:sz w:val="24"/>
          <w:szCs w:val="24"/>
          <w:rtl/>
          <w:lang w:bidi="ar-AE"/>
        </w:rPr>
      </w:pPr>
      <w:bookmarkStart w:id="0" w:name="_GoBack"/>
      <w:r w:rsidRPr="009537C1">
        <w:rPr>
          <w:rFonts w:ascii="Arial" w:hAnsi="Arial" w:cs="Arial"/>
          <w:sz w:val="24"/>
          <w:szCs w:val="24"/>
          <w:rtl/>
          <w:lang w:bidi="ar-AE"/>
        </w:rPr>
        <w:t>يهدف البرنامج إلى تسليط الضوء على الإبداعات والابتكارات الفنية للمواهب الطلابية الصاعدة في إمارة أبوظبي، وتقديم نماذج ملهمة للشباب والطلبة الموهوبين على مستوى الدولة</w:t>
      </w:r>
      <w:bookmarkEnd w:id="0"/>
      <w:r w:rsidRPr="009537C1">
        <w:rPr>
          <w:rFonts w:ascii="Arial" w:hAnsi="Arial" w:cs="Arial"/>
          <w:sz w:val="24"/>
          <w:szCs w:val="24"/>
          <w:rtl/>
          <w:lang w:bidi="ar-AE"/>
        </w:rPr>
        <w:t>، كما يسعى إلى اكتشاف مواهب الطلبة في مجالات الفنون المرئية وفنون الأداء كمجالات التمثيل والمسرح والغناء والبيانو والقانون والعود والباليه والتصوير والرسم، وذلك لتحقيق الأهداف المشتركة لتطوير المشهد الفني للعاصمة أبوظبي.</w:t>
      </w:r>
    </w:p>
    <w:p w:rsidR="009537C1" w:rsidRPr="009537C1" w:rsidRDefault="009537C1" w:rsidP="0005597C">
      <w:pPr>
        <w:pStyle w:val="NoSpacing"/>
        <w:bidi/>
        <w:jc w:val="both"/>
        <w:rPr>
          <w:rFonts w:ascii="Arial" w:hAnsi="Arial" w:cs="Arial"/>
          <w:sz w:val="24"/>
          <w:szCs w:val="24"/>
          <w:rtl/>
          <w:lang w:bidi="ar-AE"/>
        </w:rPr>
      </w:pPr>
    </w:p>
    <w:p w:rsidR="009537C1" w:rsidRPr="009537C1" w:rsidRDefault="00B90981" w:rsidP="0005597C">
      <w:pPr>
        <w:bidi/>
        <w:jc w:val="both"/>
        <w:rPr>
          <w:rFonts w:ascii="Arial" w:hAnsi="Arial" w:cs="Arial"/>
          <w:sz w:val="24"/>
          <w:szCs w:val="24"/>
          <w:rtl/>
          <w:lang w:bidi="ar-AE"/>
        </w:rPr>
      </w:pPr>
      <w:r>
        <w:rPr>
          <w:rFonts w:ascii="Arial" w:hAnsi="Arial" w:cs="Arial" w:hint="cs"/>
          <w:sz w:val="24"/>
          <w:szCs w:val="24"/>
          <w:rtl/>
          <w:lang w:bidi="ar-AE"/>
        </w:rPr>
        <w:t>ومن جانبها</w:t>
      </w:r>
      <w:r w:rsidR="009537C1" w:rsidRPr="009537C1">
        <w:rPr>
          <w:rFonts w:ascii="Arial" w:hAnsi="Arial" w:cs="Arial"/>
          <w:sz w:val="24"/>
          <w:szCs w:val="24"/>
          <w:rtl/>
          <w:lang w:bidi="ar-AE"/>
        </w:rPr>
        <w:t xml:space="preserve"> صرحت الدكتورة منى العامري، مدير </w:t>
      </w:r>
      <w:r w:rsidR="00EE1052">
        <w:rPr>
          <w:rFonts w:ascii="Arial" w:hAnsi="Arial" w:cs="Arial" w:hint="cs"/>
          <w:sz w:val="24"/>
          <w:szCs w:val="24"/>
          <w:rtl/>
          <w:lang w:bidi="ar-AE"/>
        </w:rPr>
        <w:t xml:space="preserve">إدارة الموهوبين بدائرة التعليم والمعرفة في أبوظبي، </w:t>
      </w:r>
      <w:r>
        <w:rPr>
          <w:rFonts w:ascii="Arial" w:hAnsi="Arial" w:cs="Arial" w:hint="cs"/>
          <w:sz w:val="24"/>
          <w:szCs w:val="24"/>
          <w:rtl/>
          <w:lang w:bidi="ar-AE"/>
        </w:rPr>
        <w:t>"</w:t>
      </w:r>
      <w:r w:rsidR="009537C1" w:rsidRPr="009537C1">
        <w:rPr>
          <w:rFonts w:ascii="Arial" w:hAnsi="Arial" w:cs="Arial"/>
          <w:sz w:val="24"/>
          <w:szCs w:val="24"/>
          <w:rtl/>
          <w:lang w:bidi="ar-AE"/>
        </w:rPr>
        <w:t>بأن</w:t>
      </w:r>
      <w:r w:rsidR="00EE1052">
        <w:rPr>
          <w:rFonts w:ascii="Arial" w:hAnsi="Arial" w:cs="Arial" w:hint="cs"/>
          <w:sz w:val="24"/>
          <w:szCs w:val="24"/>
          <w:rtl/>
          <w:lang w:bidi="ar-AE"/>
        </w:rPr>
        <w:t xml:space="preserve"> دائرة التعليم والمعرفة ودائرة الثقافة والسياحة بأبوظبي</w:t>
      </w:r>
      <w:r>
        <w:rPr>
          <w:rFonts w:ascii="Arial" w:hAnsi="Arial" w:cs="Arial"/>
          <w:sz w:val="24"/>
          <w:szCs w:val="24"/>
          <w:lang w:bidi="ar-AE"/>
        </w:rPr>
        <w:t xml:space="preserve"> </w:t>
      </w:r>
      <w:r>
        <w:rPr>
          <w:rFonts w:ascii="Arial" w:hAnsi="Arial" w:cs="Arial" w:hint="cs"/>
          <w:sz w:val="24"/>
          <w:szCs w:val="24"/>
          <w:rtl/>
          <w:lang w:bidi="ar-AE"/>
        </w:rPr>
        <w:t>تحرصان على دعم وتنمية الطلبة الموهوبين في الفنون المرئية وفنون الأداء، حيث يجري حالياً استطلاع رأي لأولياء أمور الطلبة الموهوبين وأخذ أرائهم ومقترحاتهم فيما يخص أي تحسينات أو تعديلات مطلوبة على البرنامج، كما سيتم تقديم برنامج صيفي</w:t>
      </w:r>
      <w:r w:rsidRPr="00B90981">
        <w:rPr>
          <w:rFonts w:ascii="Arial" w:hAnsi="Arial" w:cs="Arial" w:hint="cs"/>
          <w:sz w:val="24"/>
          <w:szCs w:val="24"/>
          <w:rtl/>
          <w:lang w:bidi="ar-AE"/>
        </w:rPr>
        <w:t xml:space="preserve"> </w:t>
      </w:r>
      <w:r>
        <w:rPr>
          <w:rFonts w:ascii="Arial" w:hAnsi="Arial" w:cs="Arial" w:hint="cs"/>
          <w:sz w:val="24"/>
          <w:szCs w:val="24"/>
          <w:rtl/>
          <w:lang w:bidi="ar-AE"/>
        </w:rPr>
        <w:t>للطلبة المهوبين في الفنون المرئية وفنون الأداء الشهر المقبل كجزء من برنامج تنمية الطلبة الموهوبين."</w:t>
      </w:r>
    </w:p>
    <w:p w:rsidR="007258D9" w:rsidRDefault="007258D9" w:rsidP="0005597C">
      <w:pPr>
        <w:pStyle w:val="NoSpacing"/>
        <w:bidi/>
        <w:jc w:val="both"/>
        <w:rPr>
          <w:rFonts w:ascii="Arial" w:hAnsi="Arial" w:cs="Arial"/>
          <w:sz w:val="24"/>
          <w:szCs w:val="24"/>
          <w:lang w:bidi="ar-AE"/>
        </w:rPr>
      </w:pPr>
    </w:p>
    <w:p w:rsidR="009537C1" w:rsidRPr="009537C1" w:rsidRDefault="007258D9" w:rsidP="0005597C">
      <w:pPr>
        <w:pStyle w:val="NoSpacing"/>
        <w:bidi/>
        <w:jc w:val="both"/>
        <w:rPr>
          <w:rFonts w:ascii="Arial" w:hAnsi="Arial" w:cs="Arial"/>
          <w:sz w:val="24"/>
          <w:szCs w:val="24"/>
          <w:rtl/>
        </w:rPr>
      </w:pPr>
      <w:r>
        <w:rPr>
          <w:rFonts w:ascii="Arial" w:hAnsi="Arial" w:cs="Arial" w:hint="cs"/>
          <w:sz w:val="24"/>
          <w:szCs w:val="24"/>
          <w:rtl/>
          <w:lang w:bidi="ar-AE"/>
        </w:rPr>
        <w:t>و</w:t>
      </w:r>
      <w:r w:rsidRPr="007258D9">
        <w:rPr>
          <w:rFonts w:ascii="Arial" w:hAnsi="Arial" w:cs="Arial"/>
          <w:sz w:val="24"/>
          <w:szCs w:val="24"/>
          <w:rtl/>
          <w:lang w:bidi="ar-AE"/>
        </w:rPr>
        <w:t>من جهتها قالت رانيا ناصر، مدير إدارة التعليم والتواصل في  دائرة الثقافة والسياحة  - أبوظبي: "أسعدنا العمل مع دائرة التعليم والمعرفة لتنفيذ برنامج "موهبتي" والذي ساعدنا على التعرف على مجموعة واعدة من الطلبة المتميزين في مختلف المجالات الابداعية، حيث اظهروا خلال المراحل المختلفة من البرنامج قدرات فنية خلاقة، وقد مكنهم البرنامج من تطوير هذه القدرات ونأمل أن يواصلوا العمل على توسيع مهاراتهم ليساهموا بشكل فعال في المشهد الفني العام".</w:t>
      </w:r>
    </w:p>
    <w:p w:rsidR="009537C1" w:rsidRPr="009537C1" w:rsidRDefault="009537C1" w:rsidP="009537C1">
      <w:pPr>
        <w:pStyle w:val="NoSpacing"/>
        <w:bidi/>
        <w:rPr>
          <w:rFonts w:ascii="Arial" w:hAnsi="Arial" w:cs="Arial"/>
          <w:sz w:val="24"/>
          <w:szCs w:val="24"/>
          <w:rtl/>
        </w:rPr>
      </w:pPr>
    </w:p>
    <w:p w:rsidR="009537C1" w:rsidRPr="00E34ACB" w:rsidRDefault="009537C1" w:rsidP="009537C1">
      <w:pPr>
        <w:pStyle w:val="NoSpacing"/>
        <w:bidi/>
        <w:rPr>
          <w:rFonts w:ascii="Arial" w:hAnsi="Arial" w:cs="Arial"/>
          <w:strike/>
          <w:sz w:val="24"/>
          <w:szCs w:val="24"/>
          <w:rtl/>
          <w:lang w:bidi="ar-AE"/>
        </w:rPr>
      </w:pPr>
    </w:p>
    <w:p w:rsidR="009537C1" w:rsidRPr="009537C1" w:rsidRDefault="009537C1" w:rsidP="009537C1">
      <w:pPr>
        <w:bidi/>
        <w:jc w:val="center"/>
        <w:rPr>
          <w:rFonts w:ascii="Traditional Arabic" w:hAnsi="Traditional Arabic" w:cs="Times New Roman"/>
          <w:b/>
          <w:bCs/>
          <w:sz w:val="26"/>
          <w:rtl/>
          <w:lang w:bidi="ar-AE"/>
        </w:rPr>
      </w:pPr>
      <w:r w:rsidRPr="009537C1">
        <w:rPr>
          <w:rFonts w:ascii="Traditional Arabic" w:hAnsi="Traditional Arabic" w:hint="cs"/>
          <w:b/>
          <w:bCs/>
          <w:sz w:val="26"/>
          <w:rtl/>
          <w:lang w:bidi="ar-AE"/>
        </w:rPr>
        <w:t>--  انتهى   --</w:t>
      </w:r>
    </w:p>
    <w:p w:rsidR="009537C1" w:rsidRPr="009537C1" w:rsidRDefault="009537C1" w:rsidP="009537C1">
      <w:pPr>
        <w:bidi/>
        <w:jc w:val="center"/>
        <w:rPr>
          <w:rFonts w:ascii="Traditional Arabic" w:hAnsi="Traditional Arabic"/>
          <w:sz w:val="26"/>
          <w:rtl/>
          <w:lang w:bidi="ar-AE"/>
        </w:rPr>
      </w:pPr>
    </w:p>
    <w:p w:rsidR="009537C1" w:rsidRPr="009537C1" w:rsidRDefault="009537C1" w:rsidP="009537C1">
      <w:pPr>
        <w:bidi/>
        <w:rPr>
          <w:rFonts w:ascii="Arial" w:hAnsi="Arial" w:cs="Arial"/>
          <w:b/>
          <w:bCs/>
          <w:sz w:val="24"/>
          <w:szCs w:val="24"/>
          <w:rtl/>
        </w:rPr>
      </w:pPr>
      <w:r w:rsidRPr="009537C1">
        <w:rPr>
          <w:rFonts w:ascii="Traditional Arabic" w:hAnsi="Traditional Arabic" w:hint="cs"/>
          <w:b/>
          <w:bCs/>
          <w:sz w:val="26"/>
          <w:rtl/>
          <w:lang w:bidi="ar-AE"/>
        </w:rPr>
        <w:t>نبذة عن دائرة التعليم والمعرفة</w:t>
      </w:r>
      <w:r w:rsidRPr="009537C1">
        <w:rPr>
          <w:rFonts w:ascii="Arial" w:hAnsi="Arial" w:cs="Arial"/>
          <w:b/>
          <w:bCs/>
          <w:sz w:val="24"/>
          <w:szCs w:val="24"/>
        </w:rPr>
        <w:t>.</w:t>
      </w:r>
    </w:p>
    <w:p w:rsidR="009537C1" w:rsidRPr="009537C1" w:rsidRDefault="009537C1" w:rsidP="0005597C">
      <w:pPr>
        <w:bidi/>
        <w:jc w:val="both"/>
        <w:rPr>
          <w:rFonts w:ascii="Arial" w:hAnsi="Arial" w:cs="Arial"/>
          <w:b/>
          <w:bCs/>
          <w:sz w:val="24"/>
          <w:szCs w:val="24"/>
          <w:rtl/>
        </w:rPr>
      </w:pPr>
    </w:p>
    <w:p w:rsidR="009537C1" w:rsidRPr="009537C1" w:rsidRDefault="009537C1" w:rsidP="0005597C">
      <w:pPr>
        <w:bidi/>
        <w:jc w:val="both"/>
        <w:rPr>
          <w:rFonts w:ascii="Arial" w:hAnsi="Arial" w:cs="Arial"/>
          <w:sz w:val="20"/>
          <w:szCs w:val="20"/>
        </w:rPr>
      </w:pPr>
      <w:r w:rsidRPr="009537C1">
        <w:rPr>
          <w:rFonts w:ascii="Traditional Arabic" w:hAnsi="Traditional Arabic" w:hint="cs"/>
          <w:sz w:val="26"/>
          <w:rtl/>
          <w:lang w:bidi="ar-AE"/>
        </w:rPr>
        <w:t xml:space="preserve">تقود دائرة التعليم والمعرفة الجهود الرامية إلى تحقيق ريادة إمارة أبوظبي اجتماعياً واقتصادياً من خلال مخرجات تعليم ذات جودة عالية تعمل على تنشئة قادة المستقبل، عن طريق توفير منظومة تعليمية وطنية متطورة تعزز ثقافة التميّز والابتكار في المجتمع وترتقي بالقدرات البشرية والاجتماعية والاقتصادية، وتسهم بإيجابية في مسيرة التنمية المستدامة، وبناء اقتصاد قائم على المعرفة. وبدأت الدائرة العمل بمسماها الجديد بناءً على المرسوم الاميري الصادر في سبتمبر من العام 2017 بتغيير مسمى مجلس أبوظبي للتعليم إلى دائرة التعليم والمعرفة. </w:t>
      </w:r>
    </w:p>
    <w:p w:rsidR="00D46ADB" w:rsidRPr="009537C1" w:rsidRDefault="00D46ADB" w:rsidP="009537C1">
      <w:pPr>
        <w:spacing w:after="0"/>
        <w:jc w:val="right"/>
        <w:rPr>
          <w:rFonts w:asciiTheme="minorBidi" w:hAnsiTheme="minorBidi" w:cs="Traditional Arabic"/>
          <w:sz w:val="12"/>
          <w:szCs w:val="14"/>
          <w:lang w:bidi="ar-AE"/>
        </w:rPr>
      </w:pPr>
    </w:p>
    <w:p w:rsidR="00D46ADB" w:rsidRPr="009537C1" w:rsidRDefault="00D46ADB" w:rsidP="00D46ADB">
      <w:pPr>
        <w:bidi/>
        <w:spacing w:after="0"/>
        <w:rPr>
          <w:rFonts w:asciiTheme="minorBidi" w:hAnsiTheme="minorBidi" w:cs="Traditional Arabic"/>
          <w:sz w:val="12"/>
          <w:szCs w:val="14"/>
          <w:lang w:bidi="ar-AE"/>
        </w:rPr>
      </w:pPr>
    </w:p>
    <w:p w:rsidR="00B41F6D" w:rsidRPr="009537C1" w:rsidRDefault="00B41F6D" w:rsidP="00E5041A">
      <w:pPr>
        <w:bidi/>
        <w:spacing w:after="0"/>
        <w:rPr>
          <w:rFonts w:asciiTheme="minorBidi" w:hAnsiTheme="minorBidi" w:cs="Traditional Arabic"/>
          <w:sz w:val="12"/>
          <w:szCs w:val="14"/>
          <w:lang w:bidi="ar-AE"/>
        </w:rPr>
      </w:pPr>
    </w:p>
    <w:p w:rsidR="00B41F6D" w:rsidRPr="009537C1" w:rsidRDefault="00B41F6D" w:rsidP="00E5041A">
      <w:pPr>
        <w:bidi/>
        <w:spacing w:after="0"/>
        <w:rPr>
          <w:rFonts w:asciiTheme="minorBidi" w:hAnsiTheme="minorBidi" w:cs="Traditional Arabic"/>
          <w:sz w:val="12"/>
          <w:szCs w:val="14"/>
          <w:lang w:bidi="ar-AE"/>
        </w:rPr>
      </w:pPr>
    </w:p>
    <w:p w:rsidR="00B41F6D" w:rsidRPr="002D71C0" w:rsidRDefault="00B41F6D" w:rsidP="00E5041A">
      <w:pPr>
        <w:bidi/>
        <w:spacing w:after="0"/>
        <w:rPr>
          <w:rFonts w:ascii="Traditional Arabic" w:hAnsi="Traditional Arabic"/>
          <w:sz w:val="26"/>
          <w:lang w:bidi="ar-AE"/>
        </w:rPr>
      </w:pPr>
    </w:p>
    <w:p w:rsidR="00B41F6D" w:rsidRPr="002D71C0" w:rsidRDefault="00B41F6D" w:rsidP="00E5041A">
      <w:pPr>
        <w:bidi/>
        <w:spacing w:after="0"/>
        <w:rPr>
          <w:rFonts w:ascii="Traditional Arabic" w:hAnsi="Traditional Arabic"/>
          <w:sz w:val="26"/>
          <w:lang w:bidi="ar-AE"/>
        </w:rPr>
      </w:pPr>
    </w:p>
    <w:p w:rsidR="00F237C0" w:rsidRPr="009537C1" w:rsidRDefault="00DC7833" w:rsidP="00E5041A">
      <w:pPr>
        <w:bidi/>
        <w:spacing w:after="0"/>
        <w:rPr>
          <w:rFonts w:asciiTheme="minorBidi" w:hAnsiTheme="minorBidi" w:cs="Traditional Arabic"/>
          <w:sz w:val="12"/>
          <w:szCs w:val="14"/>
          <w:lang w:bidi="ar-AE"/>
        </w:rPr>
      </w:pPr>
      <w:r w:rsidRPr="009537C1">
        <w:rPr>
          <w:rFonts w:asciiTheme="minorBidi" w:hAnsiTheme="minorBidi" w:cs="Traditional Arabic"/>
          <w:sz w:val="12"/>
          <w:szCs w:val="14"/>
          <w:lang w:bidi="ar-AE"/>
        </w:rPr>
        <w:t xml:space="preserve"> </w:t>
      </w:r>
    </w:p>
    <w:sectPr w:rsidR="00F237C0" w:rsidRPr="009537C1" w:rsidSect="006E57C1">
      <w:headerReference w:type="default" r:id="rId6"/>
      <w:footerReference w:type="default" r:id="rId7"/>
      <w:headerReference w:type="first" r:id="rId8"/>
      <w:footerReference w:type="firs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CF" w:rsidRDefault="001403CF" w:rsidP="00F237C0">
      <w:pPr>
        <w:spacing w:after="0" w:line="240" w:lineRule="auto"/>
      </w:pPr>
      <w:r>
        <w:separator/>
      </w:r>
    </w:p>
  </w:endnote>
  <w:endnote w:type="continuationSeparator" w:id="0">
    <w:p w:rsidR="001403CF" w:rsidRDefault="001403CF" w:rsidP="00F2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Default="006E57C1">
    <w:pPr>
      <w:pStyle w:val="Footer"/>
      <w:rPr>
        <w:noProof/>
      </w:rPr>
    </w:pPr>
    <w:r>
      <w:rPr>
        <w:noProof/>
      </w:rPr>
      <w:drawing>
        <wp:anchor distT="0" distB="0" distL="114300" distR="114300" simplePos="0" relativeHeight="251661312" behindDoc="1" locked="0" layoutInCell="1" allowOverlap="1" wp14:anchorId="0EE76D90" wp14:editId="5F62F0BF">
          <wp:simplePos x="0" y="0"/>
          <wp:positionH relativeFrom="column">
            <wp:posOffset>-901700</wp:posOffset>
          </wp:positionH>
          <wp:positionV relativeFrom="paragraph">
            <wp:posOffset>-11430</wp:posOffset>
          </wp:positionV>
          <wp:extent cx="7574532" cy="1526686"/>
          <wp:effectExtent l="0" t="0" r="7620" b="0"/>
          <wp:wrapNone/>
          <wp:docPr id="8" name="Picture 8" descr="ADEK - Letterhead front-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 - Letterhead front-012.jpg"/>
                  <pic:cNvPicPr/>
                </pic:nvPicPr>
                <pic:blipFill>
                  <a:blip r:embed="rId1"/>
                  <a:stretch>
                    <a:fillRect/>
                  </a:stretch>
                </pic:blipFill>
                <pic:spPr>
                  <a:xfrm>
                    <a:off x="0" y="0"/>
                    <a:ext cx="7574532" cy="1526686"/>
                  </a:xfrm>
                  <a:prstGeom prst="rect">
                    <a:avLst/>
                  </a:prstGeom>
                </pic:spPr>
              </pic:pic>
            </a:graphicData>
          </a:graphic>
          <wp14:sizeRelH relativeFrom="margin">
            <wp14:pctWidth>0</wp14:pctWidth>
          </wp14:sizeRelH>
        </wp:anchor>
      </w:drawing>
    </w:r>
  </w:p>
  <w:p w:rsidR="006E57C1" w:rsidRDefault="006E57C1">
    <w:pPr>
      <w:pStyle w:val="Footer"/>
      <w:rPr>
        <w:noProof/>
      </w:rPr>
    </w:pPr>
  </w:p>
  <w:p w:rsidR="006E57C1" w:rsidRDefault="006E57C1">
    <w:pPr>
      <w:pStyle w:val="Footer"/>
      <w:rPr>
        <w:noProof/>
      </w:rPr>
    </w:pPr>
  </w:p>
  <w:p w:rsidR="006E57C1" w:rsidRDefault="006E57C1">
    <w:pPr>
      <w:pStyle w:val="Footer"/>
      <w:rPr>
        <w:noProof/>
      </w:rPr>
    </w:pPr>
  </w:p>
  <w:p w:rsidR="006E57C1" w:rsidRDefault="006E57C1">
    <w:pPr>
      <w:pStyle w:val="Footer"/>
      <w:rPr>
        <w:noProof/>
      </w:rPr>
    </w:pPr>
  </w:p>
  <w:p w:rsidR="00F237C0" w:rsidRDefault="00F237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Default="006E57C1">
    <w:pPr>
      <w:pStyle w:val="Footer"/>
    </w:pPr>
    <w:r w:rsidRPr="006E57C1">
      <w:rPr>
        <w:noProof/>
      </w:rPr>
      <w:drawing>
        <wp:anchor distT="0" distB="0" distL="114300" distR="114300" simplePos="0" relativeHeight="251664384" behindDoc="1" locked="0" layoutInCell="1" allowOverlap="1" wp14:anchorId="2240D403" wp14:editId="2C12295E">
          <wp:simplePos x="0" y="0"/>
          <wp:positionH relativeFrom="page">
            <wp:posOffset>0</wp:posOffset>
          </wp:positionH>
          <wp:positionV relativeFrom="paragraph">
            <wp:posOffset>-58420</wp:posOffset>
          </wp:positionV>
          <wp:extent cx="7574532" cy="1526686"/>
          <wp:effectExtent l="0" t="0" r="7620" b="0"/>
          <wp:wrapNone/>
          <wp:docPr id="2" name="Picture 2" descr="ADEK - Letterhead front-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 - Letterhead front-012.jpg"/>
                  <pic:cNvPicPr/>
                </pic:nvPicPr>
                <pic:blipFill>
                  <a:blip r:embed="rId1"/>
                  <a:stretch>
                    <a:fillRect/>
                  </a:stretch>
                </pic:blipFill>
                <pic:spPr>
                  <a:xfrm>
                    <a:off x="0" y="0"/>
                    <a:ext cx="7574532" cy="1526686"/>
                  </a:xfrm>
                  <a:prstGeom prst="rect">
                    <a:avLst/>
                  </a:prstGeom>
                </pic:spPr>
              </pic:pic>
            </a:graphicData>
          </a:graphic>
          <wp14:sizeRelH relativeFrom="margin">
            <wp14:pctWidth>0</wp14:pctWidth>
          </wp14:sizeRelH>
        </wp:anchor>
      </w:drawing>
    </w:r>
  </w:p>
  <w:p w:rsidR="006E57C1" w:rsidRDefault="006E57C1">
    <w:pPr>
      <w:pStyle w:val="Footer"/>
    </w:pPr>
  </w:p>
  <w:p w:rsidR="006E57C1" w:rsidRDefault="006E57C1">
    <w:pPr>
      <w:pStyle w:val="Footer"/>
    </w:pPr>
  </w:p>
  <w:p w:rsidR="006E57C1" w:rsidRDefault="006E57C1">
    <w:pPr>
      <w:pStyle w:val="Footer"/>
    </w:pPr>
  </w:p>
  <w:p w:rsidR="006E57C1" w:rsidRDefault="006E57C1">
    <w:pPr>
      <w:pStyle w:val="Footer"/>
    </w:pPr>
  </w:p>
  <w:p w:rsidR="006E57C1" w:rsidRDefault="006E57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CF" w:rsidRDefault="001403CF" w:rsidP="00F237C0">
      <w:pPr>
        <w:spacing w:after="0" w:line="240" w:lineRule="auto"/>
      </w:pPr>
      <w:r>
        <w:separator/>
      </w:r>
    </w:p>
  </w:footnote>
  <w:footnote w:type="continuationSeparator" w:id="0">
    <w:p w:rsidR="001403CF" w:rsidRDefault="001403CF" w:rsidP="00F2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7C0" w:rsidRDefault="00F237C0" w:rsidP="00F237C0">
    <w:pPr>
      <w:pStyle w:val="Header"/>
    </w:pPr>
  </w:p>
  <w:p w:rsidR="00F237C0" w:rsidRDefault="00F237C0" w:rsidP="00F237C0">
    <w:pPr>
      <w:pStyle w:val="Header"/>
    </w:pPr>
  </w:p>
  <w:p w:rsidR="00F237C0" w:rsidRDefault="00F237C0" w:rsidP="00F237C0">
    <w:pPr>
      <w:pStyle w:val="Header"/>
      <w:tabs>
        <w:tab w:val="clear" w:pos="4680"/>
        <w:tab w:val="clear" w:pos="9360"/>
        <w:tab w:val="left" w:pos="1520"/>
      </w:tabs>
    </w:pPr>
    <w:r>
      <w:tab/>
    </w:r>
  </w:p>
  <w:p w:rsidR="00F237C0" w:rsidRDefault="00F237C0" w:rsidP="00F237C0">
    <w:pPr>
      <w:pStyle w:val="Header"/>
      <w:tabs>
        <w:tab w:val="clear" w:pos="4680"/>
        <w:tab w:val="clear" w:pos="9360"/>
        <w:tab w:val="left" w:pos="152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Default="006E57C1">
    <w:pPr>
      <w:pStyle w:val="Header"/>
    </w:pPr>
    <w:r w:rsidRPr="006E57C1">
      <w:rPr>
        <w:rFonts w:ascii="Calibri" w:eastAsia="Calibri" w:hAnsi="Calibri" w:cs="Arial"/>
        <w:noProof/>
      </w:rPr>
      <w:drawing>
        <wp:anchor distT="0" distB="0" distL="114300" distR="114300" simplePos="0" relativeHeight="251666432" behindDoc="1" locked="0" layoutInCell="1" allowOverlap="1" wp14:anchorId="1079FD1F" wp14:editId="32F03659">
          <wp:simplePos x="0" y="0"/>
          <wp:positionH relativeFrom="margin">
            <wp:posOffset>-969645</wp:posOffset>
          </wp:positionH>
          <wp:positionV relativeFrom="paragraph">
            <wp:posOffset>-640715</wp:posOffset>
          </wp:positionV>
          <wp:extent cx="7612166" cy="2547620"/>
          <wp:effectExtent l="0" t="0" r="825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 LETTERHEAD - HEADER N.jpg"/>
                  <pic:cNvPicPr/>
                </pic:nvPicPr>
                <pic:blipFill>
                  <a:blip r:embed="rId1">
                    <a:extLst>
                      <a:ext uri="{28A0092B-C50C-407E-A947-70E740481C1C}">
                        <a14:useLocalDpi xmlns:a14="http://schemas.microsoft.com/office/drawing/2010/main" val="0"/>
                      </a:ext>
                    </a:extLst>
                  </a:blip>
                  <a:stretch>
                    <a:fillRect/>
                  </a:stretch>
                </pic:blipFill>
                <pic:spPr>
                  <a:xfrm>
                    <a:off x="0" y="0"/>
                    <a:ext cx="7612166" cy="254762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6E57C1" w:rsidRDefault="006E57C1">
    <w:pPr>
      <w:pStyle w:val="Header"/>
    </w:pPr>
  </w:p>
  <w:p w:rsidR="006E57C1" w:rsidRDefault="006E57C1">
    <w:pPr>
      <w:pStyle w:val="Header"/>
    </w:pPr>
  </w:p>
  <w:p w:rsidR="006E57C1" w:rsidRDefault="006E57C1">
    <w:pPr>
      <w:pStyle w:val="Header"/>
    </w:pPr>
  </w:p>
  <w:p w:rsidR="006E57C1" w:rsidRDefault="006E57C1">
    <w:pPr>
      <w:pStyle w:val="Header"/>
    </w:pPr>
  </w:p>
  <w:p w:rsidR="006E57C1" w:rsidRDefault="006E57C1">
    <w:pPr>
      <w:pStyle w:val="Header"/>
    </w:pPr>
  </w:p>
  <w:p w:rsidR="006E57C1" w:rsidRDefault="006E57C1">
    <w:pPr>
      <w:pStyle w:val="Header"/>
    </w:pPr>
  </w:p>
  <w:p w:rsidR="006E57C1" w:rsidRDefault="006E57C1">
    <w:pPr>
      <w:pStyle w:val="Header"/>
    </w:pPr>
  </w:p>
  <w:p w:rsidR="006E57C1" w:rsidRDefault="006E57C1" w:rsidP="006E57C1">
    <w:pPr>
      <w:pStyle w:val="Header"/>
      <w:ind w:firstLine="720"/>
    </w:pPr>
  </w:p>
  <w:p w:rsidR="006E57C1" w:rsidRDefault="006E57C1">
    <w:pPr>
      <w:pStyle w:val="Header"/>
    </w:pPr>
  </w:p>
  <w:p w:rsidR="006E57C1" w:rsidRDefault="006E57C1">
    <w:pPr>
      <w:pStyle w:val="Header"/>
    </w:pPr>
  </w:p>
  <w:p w:rsidR="006E57C1" w:rsidRDefault="006E5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C0"/>
    <w:rsid w:val="00027A17"/>
    <w:rsid w:val="0005597C"/>
    <w:rsid w:val="000611F3"/>
    <w:rsid w:val="0009224C"/>
    <w:rsid w:val="000E54E1"/>
    <w:rsid w:val="000E5696"/>
    <w:rsid w:val="00131231"/>
    <w:rsid w:val="001403CF"/>
    <w:rsid w:val="0014574D"/>
    <w:rsid w:val="001A0F81"/>
    <w:rsid w:val="001D3014"/>
    <w:rsid w:val="002D71C0"/>
    <w:rsid w:val="00311CB7"/>
    <w:rsid w:val="00383B2B"/>
    <w:rsid w:val="004028C5"/>
    <w:rsid w:val="00406120"/>
    <w:rsid w:val="0044439F"/>
    <w:rsid w:val="004472ED"/>
    <w:rsid w:val="004603F6"/>
    <w:rsid w:val="004B537E"/>
    <w:rsid w:val="00541E21"/>
    <w:rsid w:val="00563D31"/>
    <w:rsid w:val="005761C3"/>
    <w:rsid w:val="005C6BAA"/>
    <w:rsid w:val="006308FC"/>
    <w:rsid w:val="006355DE"/>
    <w:rsid w:val="00642169"/>
    <w:rsid w:val="006A1858"/>
    <w:rsid w:val="006B70AD"/>
    <w:rsid w:val="006D6582"/>
    <w:rsid w:val="006E57C1"/>
    <w:rsid w:val="007258D9"/>
    <w:rsid w:val="00730CFC"/>
    <w:rsid w:val="007843FF"/>
    <w:rsid w:val="00785685"/>
    <w:rsid w:val="008060FE"/>
    <w:rsid w:val="00850A95"/>
    <w:rsid w:val="008714BF"/>
    <w:rsid w:val="00886A4A"/>
    <w:rsid w:val="008A257B"/>
    <w:rsid w:val="008E5197"/>
    <w:rsid w:val="00912E26"/>
    <w:rsid w:val="0092183F"/>
    <w:rsid w:val="009537C1"/>
    <w:rsid w:val="00974B5A"/>
    <w:rsid w:val="00982416"/>
    <w:rsid w:val="009D562C"/>
    <w:rsid w:val="00AA4B2F"/>
    <w:rsid w:val="00AB58D6"/>
    <w:rsid w:val="00B02277"/>
    <w:rsid w:val="00B20CAC"/>
    <w:rsid w:val="00B41F6D"/>
    <w:rsid w:val="00B5593C"/>
    <w:rsid w:val="00B86188"/>
    <w:rsid w:val="00B90981"/>
    <w:rsid w:val="00BD5032"/>
    <w:rsid w:val="00BF2867"/>
    <w:rsid w:val="00C424AA"/>
    <w:rsid w:val="00C51D4C"/>
    <w:rsid w:val="00C743A9"/>
    <w:rsid w:val="00C76503"/>
    <w:rsid w:val="00C95AB1"/>
    <w:rsid w:val="00D45B74"/>
    <w:rsid w:val="00D46ADB"/>
    <w:rsid w:val="00DC7833"/>
    <w:rsid w:val="00DE7127"/>
    <w:rsid w:val="00E02F7D"/>
    <w:rsid w:val="00E34ACB"/>
    <w:rsid w:val="00E5041A"/>
    <w:rsid w:val="00E97B56"/>
    <w:rsid w:val="00EE1052"/>
    <w:rsid w:val="00EF7984"/>
    <w:rsid w:val="00F227CF"/>
    <w:rsid w:val="00F237C0"/>
    <w:rsid w:val="00F92243"/>
    <w:rsid w:val="00F94C7F"/>
    <w:rsid w:val="00FB0CDD"/>
    <w:rsid w:val="00FE7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7B75"/>
  <w15:chartTrackingRefBased/>
  <w15:docId w15:val="{92342767-2548-445D-A4EF-9E070BF1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7C0"/>
  </w:style>
  <w:style w:type="paragraph" w:styleId="Footer">
    <w:name w:val="footer"/>
    <w:basedOn w:val="Normal"/>
    <w:link w:val="FooterChar"/>
    <w:uiPriority w:val="99"/>
    <w:unhideWhenUsed/>
    <w:rsid w:val="00F2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7C0"/>
  </w:style>
  <w:style w:type="paragraph" w:styleId="BalloonText">
    <w:name w:val="Balloon Text"/>
    <w:basedOn w:val="Normal"/>
    <w:link w:val="BalloonTextChar"/>
    <w:uiPriority w:val="99"/>
    <w:semiHidden/>
    <w:unhideWhenUsed/>
    <w:rsid w:val="006E5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7C1"/>
    <w:rPr>
      <w:rFonts w:ascii="Segoe UI" w:hAnsi="Segoe UI" w:cs="Segoe UI"/>
      <w:sz w:val="18"/>
      <w:szCs w:val="18"/>
    </w:rPr>
  </w:style>
  <w:style w:type="paragraph" w:styleId="NoSpacing">
    <w:name w:val="No Spacing"/>
    <w:uiPriority w:val="1"/>
    <w:qFormat/>
    <w:rsid w:val="00AA4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6701">
      <w:bodyDiv w:val="1"/>
      <w:marLeft w:val="0"/>
      <w:marRight w:val="0"/>
      <w:marTop w:val="0"/>
      <w:marBottom w:val="0"/>
      <w:divBdr>
        <w:top w:val="none" w:sz="0" w:space="0" w:color="auto"/>
        <w:left w:val="none" w:sz="0" w:space="0" w:color="auto"/>
        <w:bottom w:val="none" w:sz="0" w:space="0" w:color="auto"/>
        <w:right w:val="none" w:sz="0" w:space="0" w:color="auto"/>
      </w:divBdr>
    </w:div>
    <w:div w:id="13072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ADEC</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Korin</dc:creator>
  <cp:keywords/>
  <dc:description/>
  <cp:lastModifiedBy>Adel Ibrahim</cp:lastModifiedBy>
  <cp:revision>4</cp:revision>
  <cp:lastPrinted>2019-06-30T07:40:00Z</cp:lastPrinted>
  <dcterms:created xsi:type="dcterms:W3CDTF">2019-07-23T07:43:00Z</dcterms:created>
  <dcterms:modified xsi:type="dcterms:W3CDTF">2019-07-27T10:03:00Z</dcterms:modified>
</cp:coreProperties>
</file>